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C6E5" w14:textId="03AE9B85" w:rsidR="27479CB4" w:rsidRPr="00552292" w:rsidRDefault="27479CB4" w:rsidP="27479CB4">
      <w:pPr>
        <w:pStyle w:val="Title"/>
        <w:jc w:val="center"/>
        <w:rPr>
          <w:rFonts w:ascii="Montserrat" w:hAnsi="Montserrat"/>
          <w:noProof/>
        </w:rPr>
      </w:pPr>
    </w:p>
    <w:p w14:paraId="21D24A29" w14:textId="468932C7" w:rsidR="1D249B1B" w:rsidRPr="00552292" w:rsidRDefault="3F625B7F" w:rsidP="23B382DF">
      <w:pPr>
        <w:pStyle w:val="Title"/>
        <w:jc w:val="center"/>
        <w:rPr>
          <w:rFonts w:ascii="Montserrat" w:hAnsi="Montserrat"/>
          <w:noProof/>
        </w:rPr>
      </w:pPr>
      <w:r w:rsidRPr="00552292">
        <w:rPr>
          <w:rFonts w:ascii="Montserrat" w:hAnsi="Montserrat"/>
          <w:noProof/>
        </w:rPr>
        <w:t xml:space="preserve">SILC Connection- Fiscal </w:t>
      </w:r>
      <w:r w:rsidR="13D9B022" w:rsidRPr="00552292">
        <w:rPr>
          <w:rFonts w:ascii="Montserrat" w:hAnsi="Montserrat"/>
          <w:noProof/>
        </w:rPr>
        <w:t>Oversight</w:t>
      </w:r>
    </w:p>
    <w:p w14:paraId="7DF7BC03" w14:textId="44BE7E01" w:rsidR="27479CB4" w:rsidRPr="00552292" w:rsidRDefault="27479CB4" w:rsidP="27479CB4">
      <w:pPr>
        <w:ind w:left="-90"/>
        <w:jc w:val="center"/>
        <w:rPr>
          <w:rFonts w:ascii="Montserrat" w:hAnsi="Montserrat"/>
          <w:noProof/>
        </w:rPr>
      </w:pPr>
    </w:p>
    <w:p w14:paraId="6A5EB8A3" w14:textId="246A6270" w:rsidR="1D249B1B" w:rsidRPr="00552292" w:rsidRDefault="3F625B7F" w:rsidP="49839BA8">
      <w:pPr>
        <w:ind w:left="-90"/>
        <w:jc w:val="center"/>
        <w:rPr>
          <w:rFonts w:ascii="Montserrat" w:hAnsi="Montserrat"/>
        </w:rPr>
      </w:pPr>
      <w:r w:rsidRPr="00552292">
        <w:rPr>
          <w:rFonts w:ascii="Montserrat" w:hAnsi="Montserrat"/>
          <w:noProof/>
        </w:rPr>
        <w:t>July 15</w:t>
      </w:r>
      <w:r w:rsidR="6A07B6DC" w:rsidRPr="00552292">
        <w:rPr>
          <w:rFonts w:ascii="Montserrat" w:hAnsi="Montserrat"/>
          <w:noProof/>
        </w:rPr>
        <w:t>,</w:t>
      </w:r>
      <w:r w:rsidRPr="00552292">
        <w:rPr>
          <w:rFonts w:ascii="Montserrat" w:hAnsi="Montserrat"/>
          <w:noProof/>
        </w:rPr>
        <w:t xml:space="preserve"> 2025 </w:t>
      </w:r>
    </w:p>
    <w:p w14:paraId="4506561C" w14:textId="5D41B4B6" w:rsidR="115B0B91" w:rsidRPr="00552292" w:rsidRDefault="00552292" w:rsidP="7BF69556">
      <w:pPr>
        <w:pStyle w:val="Heading1"/>
        <w:rPr>
          <w:rFonts w:ascii="Montserrat" w:eastAsia="Aptos Display" w:hAnsi="Montserrat" w:cs="Aptos Display"/>
        </w:rPr>
      </w:pPr>
      <w:r w:rsidRPr="00D17982">
        <w:rPr>
          <w:rFonts w:ascii="Montserrat" w:hAnsi="Montserrat"/>
          <w:noProof/>
        </w:rPr>
        <w:drawing>
          <wp:inline distT="0" distB="0" distL="0" distR="0" wp14:anchorId="3CBE90C5" wp14:editId="4478BBD3">
            <wp:extent cx="3714750" cy="1647825"/>
            <wp:effectExtent l="0" t="0" r="6350" b="3175"/>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r w:rsidR="000E05A5" w:rsidRPr="00552292">
        <w:rPr>
          <w:rFonts w:ascii="Montserrat" w:hAnsi="Montserrat"/>
        </w:rPr>
        <w:br w:type="page"/>
      </w:r>
      <w:r w:rsidR="46E837C8" w:rsidRPr="00552292">
        <w:rPr>
          <w:rFonts w:ascii="Montserrat" w:hAnsi="Montserrat"/>
        </w:rPr>
        <w:lastRenderedPageBreak/>
        <w:t>Before We Begin</w:t>
      </w:r>
    </w:p>
    <w:p w14:paraId="0328C6D3" w14:textId="7F382F99" w:rsidR="115B0B91" w:rsidRPr="00663B48" w:rsidRDefault="46E837C8" w:rsidP="005B6DC0">
      <w:pPr>
        <w:pStyle w:val="BulletedList"/>
        <w:numPr>
          <w:ilvl w:val="0"/>
          <w:numId w:val="0"/>
        </w:numPr>
      </w:pPr>
      <w:r w:rsidRPr="00663B48">
        <w:t>ASL &amp; Spanish Interpreters are available and labeled.</w:t>
      </w:r>
    </w:p>
    <w:p w14:paraId="5AE7E5E5" w14:textId="1F6DD0E6" w:rsidR="115B0B91" w:rsidRPr="00663B48" w:rsidRDefault="46E837C8" w:rsidP="005B6DC0">
      <w:pPr>
        <w:pStyle w:val="BulletedList"/>
        <w:numPr>
          <w:ilvl w:val="0"/>
          <w:numId w:val="0"/>
        </w:numPr>
      </w:pPr>
      <w:r w:rsidRPr="00663B48">
        <w:t>Access Closed Captioning by clicking the CC button located at the bottom of your Zoom window.</w:t>
      </w:r>
    </w:p>
    <w:p w14:paraId="3000FFAE" w14:textId="3F7C49CE" w:rsidR="115B0B91" w:rsidRPr="00663B48" w:rsidRDefault="46E837C8" w:rsidP="005B6DC0">
      <w:pPr>
        <w:pStyle w:val="BulletedList"/>
        <w:numPr>
          <w:ilvl w:val="0"/>
          <w:numId w:val="0"/>
        </w:numPr>
      </w:pPr>
      <w:r w:rsidRPr="00663B48">
        <w:t>Use Zoom's Raise Hand or Chat features to ask questions.</w:t>
      </w:r>
    </w:p>
    <w:p w14:paraId="48F0B4C6" w14:textId="1854546D" w:rsidR="115B0B91" w:rsidRPr="00663B48" w:rsidRDefault="46E837C8" w:rsidP="005B6DC0">
      <w:pPr>
        <w:pStyle w:val="BulletedList"/>
        <w:numPr>
          <w:ilvl w:val="0"/>
          <w:numId w:val="0"/>
        </w:numPr>
      </w:pPr>
      <w:r w:rsidRPr="00663B48">
        <w:t>Remember to state your name and organization before speaking.</w:t>
      </w:r>
    </w:p>
    <w:p w14:paraId="503818BD" w14:textId="72BB9002" w:rsidR="115B0B91" w:rsidRPr="00663B48" w:rsidRDefault="46E837C8" w:rsidP="005B6DC0">
      <w:pPr>
        <w:pStyle w:val="BulletedList"/>
        <w:numPr>
          <w:ilvl w:val="0"/>
          <w:numId w:val="0"/>
        </w:numPr>
      </w:pPr>
      <w:r w:rsidRPr="00663B48">
        <w:t>Message our IL T&amp;TA team using the Chat feature if you have difficulties with today's call.</w:t>
      </w:r>
    </w:p>
    <w:p w14:paraId="1F7C69CA" w14:textId="7B60DDE6" w:rsidR="001138B5" w:rsidRPr="00552292" w:rsidRDefault="46E837C8" w:rsidP="005B6DC0">
      <w:pPr>
        <w:pStyle w:val="BulletedList"/>
        <w:numPr>
          <w:ilvl w:val="0"/>
          <w:numId w:val="0"/>
        </w:numPr>
      </w:pPr>
      <w:r w:rsidRPr="00663B48">
        <w:t>Please complete the survey at the end of</w:t>
      </w:r>
      <w:r w:rsidR="13BEEC2E" w:rsidRPr="00663B48">
        <w:t xml:space="preserve"> </w:t>
      </w:r>
      <w:r w:rsidR="010EF5FA" w:rsidRPr="00663B48">
        <w:t xml:space="preserve">today's </w:t>
      </w:r>
      <w:r w:rsidRPr="00663B48">
        <w:t xml:space="preserve">training. </w:t>
      </w:r>
      <w:r w:rsidRPr="00552292">
        <w:br w:type="page"/>
      </w:r>
    </w:p>
    <w:p w14:paraId="1A451701" w14:textId="4747BD47" w:rsidR="7B267783" w:rsidRPr="00552292" w:rsidRDefault="34CA5D9F" w:rsidP="0091547C">
      <w:pPr>
        <w:pStyle w:val="Heading1"/>
        <w:rPr>
          <w:rFonts w:ascii="Montserrat" w:hAnsi="Montserrat"/>
        </w:rPr>
      </w:pPr>
      <w:r w:rsidRPr="00552292">
        <w:rPr>
          <w:rFonts w:ascii="Montserrat" w:hAnsi="Montserrat"/>
        </w:rPr>
        <w:lastRenderedPageBreak/>
        <w:t xml:space="preserve">Agenda </w:t>
      </w:r>
    </w:p>
    <w:p w14:paraId="6467C699" w14:textId="3DA51B5C" w:rsidR="7ECE21C2" w:rsidRPr="00552292" w:rsidRDefault="6E5353EA" w:rsidP="005B6DC0">
      <w:pPr>
        <w:pStyle w:val="BulletedList"/>
      </w:pPr>
      <w:r w:rsidRPr="00552292">
        <w:t xml:space="preserve">Key Takeaways </w:t>
      </w:r>
      <w:r w:rsidR="22EFF88C" w:rsidRPr="00552292">
        <w:t xml:space="preserve">and Background </w:t>
      </w:r>
    </w:p>
    <w:p w14:paraId="6B0FC954" w14:textId="55075417" w:rsidR="1F875150" w:rsidRPr="00552292" w:rsidRDefault="1F875150" w:rsidP="005B6DC0">
      <w:pPr>
        <w:pStyle w:val="BulletedList"/>
        <w:rPr>
          <w:b/>
          <w:bCs/>
        </w:rPr>
      </w:pPr>
      <w:r w:rsidRPr="00552292">
        <w:t>Fiscal Oversight: Roles, Structures, and Practices</w:t>
      </w:r>
    </w:p>
    <w:p w14:paraId="33C8BD67" w14:textId="4DF301E7" w:rsidR="1F875150" w:rsidRPr="00552292" w:rsidRDefault="1F875150" w:rsidP="005B6DC0">
      <w:pPr>
        <w:pStyle w:val="BulletedList"/>
        <w:rPr>
          <w:b/>
          <w:bCs/>
        </w:rPr>
      </w:pPr>
      <w:r w:rsidRPr="00552292">
        <w:t>Fiscal Management &amp; Compliance: Internal Controls and Accountability</w:t>
      </w:r>
    </w:p>
    <w:p w14:paraId="0EE60045" w14:textId="758C7892" w:rsidR="7ECE21C2" w:rsidRPr="00552292" w:rsidRDefault="400E3E3D" w:rsidP="005B6DC0">
      <w:pPr>
        <w:pStyle w:val="BulletedList"/>
      </w:pPr>
      <w:r w:rsidRPr="00552292">
        <w:t>Peer Discussion &amp; Shared Learning</w:t>
      </w:r>
    </w:p>
    <w:p w14:paraId="0F54CCA0" w14:textId="532BCA64" w:rsidR="7ECE21C2" w:rsidRPr="00552292" w:rsidRDefault="084FD9BA" w:rsidP="0091547C">
      <w:pPr>
        <w:pStyle w:val="Heading1"/>
        <w:rPr>
          <w:rFonts w:ascii="Montserrat" w:hAnsi="Montserrat"/>
        </w:rPr>
      </w:pPr>
      <w:r w:rsidRPr="00552292">
        <w:rPr>
          <w:rFonts w:ascii="Montserrat" w:hAnsi="Montserrat"/>
        </w:rPr>
        <w:t>Learn &amp; Share Format</w:t>
      </w:r>
    </w:p>
    <w:p w14:paraId="25175D4E" w14:textId="38424651" w:rsidR="7ECE21C2" w:rsidRPr="00552292" w:rsidRDefault="0283504D" w:rsidP="005B6DC0">
      <w:pPr>
        <w:pStyle w:val="BulletedList"/>
        <w:rPr>
          <w:rFonts w:eastAsia="Aptos" w:cs="Aptos"/>
        </w:rPr>
      </w:pPr>
      <w:r w:rsidRPr="00552292">
        <w:t>Shor</w:t>
      </w:r>
      <w:r w:rsidR="16006A20" w:rsidRPr="00552292">
        <w:t>t</w:t>
      </w:r>
      <w:r w:rsidRPr="00552292">
        <w:t xml:space="preserve"> presentation (approximately 20 minutes)</w:t>
      </w:r>
      <w:r w:rsidR="64D42936" w:rsidRPr="00552292">
        <w:t xml:space="preserve"> </w:t>
      </w:r>
    </w:p>
    <w:p w14:paraId="76B20096" w14:textId="1669E412" w:rsidR="7ECE21C2" w:rsidRPr="00552292" w:rsidRDefault="37E8EB3A" w:rsidP="005B6DC0">
      <w:pPr>
        <w:pStyle w:val="BulletedList"/>
      </w:pPr>
      <w:r w:rsidRPr="00552292">
        <w:t>40 minutes of peer discussion</w:t>
      </w:r>
      <w:r w:rsidRPr="00552292">
        <w:br/>
      </w:r>
    </w:p>
    <w:p w14:paraId="1D5B04F2" w14:textId="77777777" w:rsidR="00935B7A" w:rsidRDefault="00935B7A">
      <w:pPr>
        <w:rPr>
          <w:rFonts w:ascii="Montserrat" w:eastAsiaTheme="majorEastAsia" w:hAnsi="Montserrat" w:cstheme="majorBidi"/>
          <w:b/>
          <w:bCs/>
          <w:color w:val="70003E"/>
          <w:sz w:val="36"/>
          <w:szCs w:val="36"/>
        </w:rPr>
      </w:pPr>
      <w:r>
        <w:rPr>
          <w:rFonts w:ascii="Montserrat" w:hAnsi="Montserrat"/>
        </w:rPr>
        <w:br w:type="page"/>
      </w:r>
    </w:p>
    <w:p w14:paraId="2C656F93" w14:textId="775F4806" w:rsidR="7ECE21C2" w:rsidRPr="00552292" w:rsidRDefault="5B5C295B" w:rsidP="00935B7A">
      <w:pPr>
        <w:pStyle w:val="Heading1"/>
        <w:spacing w:before="240"/>
        <w:rPr>
          <w:rFonts w:ascii="Montserrat" w:hAnsi="Montserrat"/>
          <w:sz w:val="28"/>
          <w:szCs w:val="28"/>
        </w:rPr>
      </w:pPr>
      <w:r w:rsidRPr="00552292">
        <w:rPr>
          <w:rFonts w:ascii="Montserrat" w:hAnsi="Montserrat"/>
        </w:rPr>
        <w:lastRenderedPageBreak/>
        <w:t>Key Takeaways</w:t>
      </w:r>
      <w:r w:rsidR="08372ECA" w:rsidRPr="00552292">
        <w:rPr>
          <w:rFonts w:ascii="Montserrat" w:hAnsi="Montserrat"/>
        </w:rPr>
        <w:t>:</w:t>
      </w:r>
      <w:r w:rsidR="170429BA" w:rsidRPr="00552292">
        <w:rPr>
          <w:rFonts w:ascii="Montserrat" w:hAnsi="Montserrat"/>
        </w:rPr>
        <w:t xml:space="preserve"> </w:t>
      </w:r>
    </w:p>
    <w:p w14:paraId="70360E7E" w14:textId="73EE6EA9" w:rsidR="42DF90C3" w:rsidRPr="00552292" w:rsidRDefault="34A24920" w:rsidP="005B6DC0">
      <w:pPr>
        <w:pStyle w:val="BulletedList"/>
        <w:rPr>
          <w:rFonts w:eastAsia="Aptos" w:cs="Aptos"/>
          <w:color w:val="000000" w:themeColor="text1"/>
        </w:rPr>
      </w:pPr>
      <w:r w:rsidRPr="00552292">
        <w:t xml:space="preserve">Define the SILC's role in fiscal oversight, management, and compliance </w:t>
      </w:r>
    </w:p>
    <w:p w14:paraId="5CBADEA8" w14:textId="3189F9EA" w:rsidR="42DF90C3" w:rsidRPr="00552292" w:rsidRDefault="34A24920" w:rsidP="005B6DC0">
      <w:pPr>
        <w:pStyle w:val="BulletedList"/>
      </w:pPr>
      <w:r w:rsidRPr="00552292">
        <w:t>How do fiscal policy and procedures enhance governance</w:t>
      </w:r>
    </w:p>
    <w:p w14:paraId="0BF83B14" w14:textId="7543776A" w:rsidR="49839BA8" w:rsidRPr="00552292" w:rsidRDefault="49839BA8" w:rsidP="005B6DC0">
      <w:pPr>
        <w:pStyle w:val="BulletedList"/>
        <w:numPr>
          <w:ilvl w:val="0"/>
          <w:numId w:val="0"/>
        </w:numPr>
      </w:pPr>
    </w:p>
    <w:p w14:paraId="1BC2AEDA" w14:textId="3C832B62" w:rsidR="7ECE21C2" w:rsidRPr="00552292" w:rsidRDefault="6B01B944" w:rsidP="0091547C">
      <w:pPr>
        <w:pStyle w:val="Heading1"/>
        <w:rPr>
          <w:rFonts w:ascii="Montserrat" w:hAnsi="Montserrat"/>
        </w:rPr>
      </w:pPr>
      <w:r w:rsidRPr="00552292">
        <w:rPr>
          <w:rFonts w:ascii="Montserrat" w:hAnsi="Montserrat"/>
        </w:rPr>
        <w:t xml:space="preserve">Overall </w:t>
      </w:r>
      <w:r w:rsidR="365B024C" w:rsidRPr="00552292">
        <w:rPr>
          <w:rFonts w:ascii="Montserrat" w:hAnsi="Montserrat"/>
        </w:rPr>
        <w:t>Goal:</w:t>
      </w:r>
    </w:p>
    <w:p w14:paraId="63CA0ADB" w14:textId="631F0D6F" w:rsidR="7ECE21C2" w:rsidRPr="00552292" w:rsidRDefault="010EF5FA" w:rsidP="00163A11">
      <w:pPr>
        <w:pStyle w:val="NoSpace"/>
      </w:pPr>
      <w:r w:rsidRPr="00552292">
        <w:t xml:space="preserve">Let's </w:t>
      </w:r>
      <w:r w:rsidR="365B024C" w:rsidRPr="00552292">
        <w:t>learn with and from each other</w:t>
      </w:r>
      <w:r w:rsidR="7A24E91F" w:rsidRPr="00552292">
        <w:t>!</w:t>
      </w:r>
    </w:p>
    <w:p w14:paraId="30F8097F" w14:textId="36910CAD" w:rsidR="008F5F95" w:rsidRPr="00552292" w:rsidRDefault="008F5F95">
      <w:pPr>
        <w:spacing w:line="279" w:lineRule="auto"/>
        <w:rPr>
          <w:rFonts w:ascii="Montserrat" w:hAnsi="Montserrat"/>
        </w:rPr>
      </w:pPr>
      <w:r w:rsidRPr="00552292">
        <w:rPr>
          <w:rFonts w:ascii="Montserrat" w:hAnsi="Montserrat"/>
        </w:rPr>
        <w:br w:type="page"/>
      </w:r>
    </w:p>
    <w:p w14:paraId="5EBD7371" w14:textId="02CC6660" w:rsidR="7ECE21C2" w:rsidRPr="00552292" w:rsidRDefault="4A359051" w:rsidP="7B422999">
      <w:pPr>
        <w:pStyle w:val="Heading1"/>
        <w:rPr>
          <w:rFonts w:ascii="Montserrat" w:hAnsi="Montserrat"/>
        </w:rPr>
      </w:pPr>
      <w:r w:rsidRPr="00552292">
        <w:rPr>
          <w:rFonts w:ascii="Montserrat" w:hAnsi="Montserrat"/>
        </w:rPr>
        <w:lastRenderedPageBreak/>
        <w:t>Presenter</w:t>
      </w:r>
      <w:r w:rsidR="45C4C199" w:rsidRPr="00552292">
        <w:rPr>
          <w:rFonts w:ascii="Montserrat" w:hAnsi="Montserrat"/>
        </w:rPr>
        <w:t>s</w:t>
      </w:r>
      <w:r w:rsidR="55B06AAC" w:rsidRPr="00552292">
        <w:rPr>
          <w:rFonts w:ascii="Montserrat" w:hAnsi="Montserrat"/>
        </w:rPr>
        <w:t xml:space="preserve"> and Facilitators</w:t>
      </w:r>
    </w:p>
    <w:p w14:paraId="3E0D8B4F" w14:textId="66D20B03" w:rsidR="705DC744" w:rsidRPr="00D929D0" w:rsidRDefault="55B06AAC" w:rsidP="00163A11">
      <w:pPr>
        <w:pStyle w:val="NoSpace"/>
        <w:rPr>
          <w:b/>
          <w:bCs/>
        </w:rPr>
      </w:pPr>
      <w:r w:rsidRPr="00D929D0">
        <w:rPr>
          <w:b/>
          <w:bCs/>
        </w:rPr>
        <w:t>Peer Presenter:</w:t>
      </w:r>
    </w:p>
    <w:p w14:paraId="7A3D7D53" w14:textId="7010DB64" w:rsidR="72F81EC7" w:rsidRPr="00163A11" w:rsidRDefault="1AFEB541" w:rsidP="00163A11">
      <w:pPr>
        <w:pStyle w:val="NoSpace"/>
        <w:rPr>
          <w:b/>
          <w:bCs/>
        </w:rPr>
      </w:pPr>
      <w:r w:rsidRPr="00163A11">
        <w:rPr>
          <w:b/>
          <w:bCs/>
        </w:rPr>
        <w:t>Jeremy Morris</w:t>
      </w:r>
      <w:r w:rsidR="32288537" w:rsidRPr="00163A11">
        <w:rPr>
          <w:b/>
          <w:bCs/>
        </w:rPr>
        <w:t xml:space="preserve"> </w:t>
      </w:r>
    </w:p>
    <w:p w14:paraId="4C659313" w14:textId="69C1A9B0" w:rsidR="3CAA027D" w:rsidRPr="00163A11" w:rsidRDefault="2A9F5FE1" w:rsidP="00163A11">
      <w:pPr>
        <w:pStyle w:val="NoSpace"/>
      </w:pPr>
      <w:r w:rsidRPr="00163A11">
        <w:t>Executive Director</w:t>
      </w:r>
    </w:p>
    <w:p w14:paraId="7133CC51" w14:textId="4E66A69D" w:rsidR="3CAA027D" w:rsidRPr="00163A11" w:rsidRDefault="2A9F5FE1" w:rsidP="00163A11">
      <w:pPr>
        <w:pStyle w:val="NoSpace"/>
      </w:pPr>
      <w:r w:rsidRPr="00163A11">
        <w:t>Ohio State Intendent Living Council</w:t>
      </w:r>
    </w:p>
    <w:p w14:paraId="0F5CDF57" w14:textId="31F20743" w:rsidR="72F81EC7" w:rsidRPr="00163A11" w:rsidRDefault="2A9F5FE1" w:rsidP="00163A11">
      <w:pPr>
        <w:pStyle w:val="NoSpace"/>
      </w:pPr>
      <w:hyperlink r:id="rId12">
        <w:r w:rsidRPr="00163A11">
          <w:rPr>
            <w:rStyle w:val="Hyperlink"/>
          </w:rPr>
          <w:t>Jmorris@ohiosilc.org</w:t>
        </w:r>
      </w:hyperlink>
      <w:r w:rsidRPr="00163A11">
        <w:t xml:space="preserve"> </w:t>
      </w:r>
    </w:p>
    <w:p w14:paraId="40491A86" w14:textId="23734F73" w:rsidR="63AF824F" w:rsidRPr="00552292" w:rsidRDefault="2A9F5FE1" w:rsidP="00663B48">
      <w:pPr>
        <w:jc w:val="center"/>
        <w:rPr>
          <w:rFonts w:ascii="Montserrat" w:hAnsi="Montserrat"/>
        </w:rPr>
      </w:pPr>
      <w:r w:rsidRPr="00552292">
        <w:rPr>
          <w:rFonts w:ascii="Montserrat" w:hAnsi="Montserrat"/>
          <w:noProof/>
        </w:rPr>
        <w:drawing>
          <wp:inline distT="0" distB="0" distL="0" distR="0" wp14:anchorId="4AA34235" wp14:editId="0A975B53">
            <wp:extent cx="2532185" cy="946107"/>
            <wp:effectExtent l="0" t="0" r="0" b="0"/>
            <wp:docPr id="102110991" name="Picture 102110991" descr="Logo of the Ohio Statewide Independent Living Council (Ohio SILC). The image features a stylized blue and white illustration of a domed government building centered at the top. Below the building, the words “Ohio SILC” appear—“Ohio” in dark blue and “SILC” in green. Underneath, the full name “Ohio Statewide Independent Living Council” is written in blac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0991" name="Picture 102110991" descr="Logo of the Ohio Statewide Independent Living Council (Ohio SILC). The image features a stylized blue and white illustration of a domed government building centered at the top. Below the building, the words “Ohio SILC” appear—“Ohio” in dark blue and “SILC” in green. Underneath, the full name “Ohio Statewide Independent Living Council” is written in black.&#10;&#10;"/>
                    <pic:cNvPicPr/>
                  </pic:nvPicPr>
                  <pic:blipFill>
                    <a:blip r:embed="rId13">
                      <a:extLst>
                        <a:ext uri="{28A0092B-C50C-407E-A947-70E740481C1C}">
                          <a14:useLocalDpi xmlns:a14="http://schemas.microsoft.com/office/drawing/2010/main" val="0"/>
                        </a:ext>
                      </a:extLst>
                    </a:blip>
                    <a:stretch>
                      <a:fillRect/>
                    </a:stretch>
                  </pic:blipFill>
                  <pic:spPr>
                    <a:xfrm>
                      <a:off x="0" y="0"/>
                      <a:ext cx="2576229" cy="962563"/>
                    </a:xfrm>
                    <a:prstGeom prst="rect">
                      <a:avLst/>
                    </a:prstGeom>
                  </pic:spPr>
                </pic:pic>
              </a:graphicData>
            </a:graphic>
          </wp:inline>
        </w:drawing>
      </w:r>
    </w:p>
    <w:p w14:paraId="0E013AB3" w14:textId="77777777" w:rsidR="00163A11" w:rsidRPr="00D929D0" w:rsidRDefault="00663B48" w:rsidP="00D929D0">
      <w:pPr>
        <w:pStyle w:val="NoSpace"/>
        <w:rPr>
          <w:b/>
          <w:bCs/>
        </w:rPr>
      </w:pPr>
      <w:r w:rsidRPr="00D929D0">
        <w:rPr>
          <w:b/>
          <w:bCs/>
          <w:noProof/>
        </w:rPr>
        <w:drawing>
          <wp:anchor distT="0" distB="0" distL="114300" distR="114300" simplePos="0" relativeHeight="251660288" behindDoc="1" locked="0" layoutInCell="1" allowOverlap="1" wp14:anchorId="4AEA92CF" wp14:editId="284A6E44">
            <wp:simplePos x="0" y="0"/>
            <wp:positionH relativeFrom="margin">
              <wp:posOffset>55245</wp:posOffset>
            </wp:positionH>
            <wp:positionV relativeFrom="paragraph">
              <wp:posOffset>125095</wp:posOffset>
            </wp:positionV>
            <wp:extent cx="873760" cy="873760"/>
            <wp:effectExtent l="0" t="0" r="2540" b="2540"/>
            <wp:wrapTight wrapText="bothSides">
              <wp:wrapPolygon edited="0">
                <wp:start x="0" y="0"/>
                <wp:lineTo x="0" y="21349"/>
                <wp:lineTo x="21349" y="21349"/>
                <wp:lineTo x="21349" y="0"/>
                <wp:lineTo x="0" y="0"/>
              </wp:wrapPolygon>
            </wp:wrapTight>
            <wp:doc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3760" cy="873760"/>
                    </a:xfrm>
                    <a:prstGeom prst="rect">
                      <a:avLst/>
                    </a:prstGeom>
                  </pic:spPr>
                </pic:pic>
              </a:graphicData>
            </a:graphic>
            <wp14:sizeRelH relativeFrom="margin">
              <wp14:pctWidth>0</wp14:pctWidth>
            </wp14:sizeRelH>
            <wp14:sizeRelV relativeFrom="margin">
              <wp14:pctHeight>0</wp14:pctHeight>
            </wp14:sizeRelV>
          </wp:anchor>
        </w:drawing>
      </w:r>
      <w:r w:rsidR="2D9AF7C1" w:rsidRPr="00D929D0">
        <w:rPr>
          <w:b/>
          <w:bCs/>
        </w:rPr>
        <w:t>Facilitated by</w:t>
      </w:r>
      <w:r w:rsidR="00163A11" w:rsidRPr="00D929D0">
        <w:rPr>
          <w:b/>
          <w:bCs/>
        </w:rPr>
        <w:t>:</w:t>
      </w:r>
    </w:p>
    <w:p w14:paraId="622FB5B4" w14:textId="77777777" w:rsidR="00163A11" w:rsidRPr="00D929D0" w:rsidRDefault="4196E63E" w:rsidP="00D929D0">
      <w:pPr>
        <w:pStyle w:val="NoSpace"/>
        <w:rPr>
          <w:b/>
          <w:bCs/>
        </w:rPr>
      </w:pPr>
      <w:r w:rsidRPr="00D929D0">
        <w:rPr>
          <w:b/>
          <w:bCs/>
        </w:rPr>
        <w:t xml:space="preserve">Brooke Wilson </w:t>
      </w:r>
    </w:p>
    <w:p w14:paraId="704D02EE" w14:textId="25C732D0" w:rsidR="76112518" w:rsidRPr="00D929D0" w:rsidRDefault="00163A11" w:rsidP="00D929D0">
      <w:pPr>
        <w:pStyle w:val="NoSpace"/>
      </w:pPr>
      <w:r w:rsidRPr="00D929D0">
        <w:t>C</w:t>
      </w:r>
      <w:r w:rsidR="00DE3FBF" w:rsidRPr="00D929D0">
        <w:t>hair</w:t>
      </w:r>
      <w:r w:rsidRPr="00D929D0">
        <w:t xml:space="preserve"> - </w:t>
      </w:r>
      <w:r w:rsidR="4196E63E" w:rsidRPr="00D929D0">
        <w:t>Oregon Statewide Independent Living Council</w:t>
      </w:r>
      <w:r w:rsidR="00DE3FBF" w:rsidRPr="00D929D0">
        <w:t>, NASILC</w:t>
      </w:r>
      <w:r w:rsidR="00D929D0">
        <w:t xml:space="preserve"> (National Association of State Independent Living Councils)</w:t>
      </w:r>
    </w:p>
    <w:p w14:paraId="65E8AFD4" w14:textId="72A7C15B" w:rsidR="7B422999" w:rsidRPr="00552292" w:rsidRDefault="7B422999">
      <w:pPr>
        <w:rPr>
          <w:rFonts w:ascii="Montserrat" w:hAnsi="Montserrat"/>
        </w:rPr>
      </w:pPr>
      <w:r w:rsidRPr="00552292">
        <w:rPr>
          <w:rFonts w:ascii="Montserrat" w:hAnsi="Montserrat"/>
        </w:rPr>
        <w:br w:type="page"/>
      </w:r>
    </w:p>
    <w:p w14:paraId="31626094" w14:textId="025E1CA2" w:rsidR="6CEFDE34" w:rsidRPr="00552292" w:rsidRDefault="6CEFDE34" w:rsidP="27479CB4">
      <w:pPr>
        <w:pStyle w:val="Heading1"/>
        <w:rPr>
          <w:rFonts w:ascii="Montserrat" w:eastAsia="MS Mincho" w:hAnsi="Montserrat" w:cs="Arial"/>
          <w:b w:val="0"/>
          <w:bCs w:val="0"/>
          <w:sz w:val="28"/>
          <w:szCs w:val="28"/>
        </w:rPr>
      </w:pPr>
      <w:r w:rsidRPr="00552292">
        <w:rPr>
          <w:rFonts w:ascii="Montserrat" w:hAnsi="Montserrat"/>
        </w:rPr>
        <w:lastRenderedPageBreak/>
        <w:t>Fiscal Oversight, Management, and Compliance</w:t>
      </w:r>
      <w:r w:rsidR="6BCD136B" w:rsidRPr="00552292">
        <w:rPr>
          <w:rFonts w:ascii="Montserrat" w:hAnsi="Montserrat"/>
        </w:rPr>
        <w:t xml:space="preserve"> </w:t>
      </w:r>
    </w:p>
    <w:p w14:paraId="087DC53F" w14:textId="35D81461" w:rsidR="6CEFDE34" w:rsidRPr="00552292" w:rsidRDefault="6CEFDE34" w:rsidP="005B6DC0">
      <w:pPr>
        <w:pStyle w:val="BulletedList"/>
        <w:rPr>
          <w:rFonts w:eastAsia="Helvetica" w:cs="Helvetica"/>
        </w:rPr>
      </w:pPr>
      <w:r w:rsidRPr="00552292">
        <w:t>Purpose</w:t>
      </w:r>
    </w:p>
    <w:p w14:paraId="334788E3" w14:textId="7FAACBB3" w:rsidR="6CEFDE34" w:rsidRPr="00552292" w:rsidRDefault="6CEFDE34" w:rsidP="005B6DC0">
      <w:pPr>
        <w:pStyle w:val="BulletedList"/>
        <w:rPr>
          <w:rFonts w:eastAsia="Helvetica" w:cs="Helvetica"/>
        </w:rPr>
      </w:pPr>
      <w:r w:rsidRPr="00552292">
        <w:t xml:space="preserve">Practice </w:t>
      </w:r>
    </w:p>
    <w:p w14:paraId="5D9FB272" w14:textId="48A2C6BA" w:rsidR="6CEFDE34" w:rsidRPr="00552292" w:rsidRDefault="6CEFDE34" w:rsidP="005B6DC0">
      <w:pPr>
        <w:pStyle w:val="BulletedList"/>
        <w:rPr>
          <w:rFonts w:eastAsia="Helvetica" w:cs="Helvetica"/>
        </w:rPr>
      </w:pPr>
      <w:r w:rsidRPr="00552292">
        <w:t>Structure</w:t>
      </w:r>
    </w:p>
    <w:p w14:paraId="6E16F931" w14:textId="2FEC3BDF" w:rsidR="01348B3C" w:rsidRPr="004A3C42" w:rsidRDefault="01348B3C" w:rsidP="27479CB4">
      <w:pPr>
        <w:rPr>
          <w:rFonts w:ascii="Montserrat" w:eastAsia="MS Mincho" w:hAnsi="Montserrat" w:cs="Arial"/>
          <w:color w:val="000000" w:themeColor="text1"/>
          <w:sz w:val="27"/>
          <w:szCs w:val="27"/>
        </w:rPr>
      </w:pPr>
      <w:r w:rsidRPr="004A3C42">
        <w:rPr>
          <w:rFonts w:ascii="Montserrat" w:eastAsia="MS Mincho" w:hAnsi="Montserrat" w:cs="Arial"/>
          <w:b/>
          <w:bCs/>
          <w:color w:val="000000" w:themeColor="text1"/>
          <w:sz w:val="27"/>
          <w:szCs w:val="27"/>
        </w:rPr>
        <w:t>C</w:t>
      </w:r>
      <w:r w:rsidR="097D73B3" w:rsidRPr="004A3C42">
        <w:rPr>
          <w:rFonts w:ascii="Montserrat" w:eastAsia="MS Mincho" w:hAnsi="Montserrat" w:cs="Arial"/>
          <w:b/>
          <w:bCs/>
          <w:color w:val="000000" w:themeColor="text1"/>
          <w:sz w:val="27"/>
          <w:szCs w:val="27"/>
        </w:rPr>
        <w:t>ommon Financial</w:t>
      </w:r>
      <w:r w:rsidR="03DBDA43" w:rsidRPr="004A3C42">
        <w:rPr>
          <w:rFonts w:ascii="Montserrat" w:eastAsia="MS Mincho" w:hAnsi="Montserrat" w:cs="Arial"/>
          <w:b/>
          <w:bCs/>
          <w:color w:val="000000" w:themeColor="text1"/>
          <w:sz w:val="27"/>
          <w:szCs w:val="27"/>
        </w:rPr>
        <w:t xml:space="preserve"> Management:</w:t>
      </w:r>
      <w:r w:rsidR="503BD547" w:rsidRPr="004A3C42">
        <w:rPr>
          <w:rFonts w:ascii="Montserrat" w:eastAsia="MS Mincho" w:hAnsi="Montserrat" w:cs="Arial"/>
          <w:color w:val="000000" w:themeColor="text1"/>
          <w:sz w:val="27"/>
          <w:szCs w:val="27"/>
        </w:rPr>
        <w:t xml:space="preserve"> </w:t>
      </w:r>
      <w:hyperlink r:id="rId15">
        <w:r w:rsidR="03DBDA43" w:rsidRPr="004A3C42">
          <w:rPr>
            <w:rStyle w:val="Hyperlink"/>
            <w:rFonts w:ascii="Montserrat" w:eastAsia="MS Mincho" w:hAnsi="Montserrat" w:cs="Arial"/>
            <w:sz w:val="27"/>
            <w:szCs w:val="27"/>
          </w:rPr>
          <w:t>2 CFR 200</w:t>
        </w:r>
        <w:r w:rsidR="204C7A64" w:rsidRPr="004A3C42">
          <w:rPr>
            <w:rStyle w:val="Hyperlink"/>
            <w:rFonts w:ascii="Montserrat" w:eastAsia="MS Mincho" w:hAnsi="Montserrat" w:cs="Arial"/>
            <w:sz w:val="27"/>
            <w:szCs w:val="27"/>
          </w:rPr>
          <w:t xml:space="preserve"> (“Uniform Guidance”)</w:t>
        </w:r>
      </w:hyperlink>
    </w:p>
    <w:p w14:paraId="2BAD111F" w14:textId="1EEAB5E4" w:rsidR="204C7A64" w:rsidRPr="00552292" w:rsidRDefault="204C7A64" w:rsidP="27479CB4">
      <w:pPr>
        <w:spacing w:before="281" w:after="281"/>
        <w:rPr>
          <w:rFonts w:ascii="Montserrat" w:eastAsia="MS Mincho" w:hAnsi="Montserrat" w:cs="Arial"/>
          <w:color w:val="000000" w:themeColor="text1"/>
        </w:rPr>
      </w:pPr>
      <w:r w:rsidRPr="00552292">
        <w:rPr>
          <w:rFonts w:ascii="Montserrat" w:eastAsia="MS Mincho" w:hAnsi="Montserrat" w:cs="Arial"/>
          <w:color w:val="000000" w:themeColor="text1"/>
        </w:rPr>
        <w:t xml:space="preserve"> </w:t>
      </w:r>
    </w:p>
    <w:p w14:paraId="3CE02E06" w14:textId="49480357" w:rsidR="7B422999" w:rsidRPr="00552292" w:rsidRDefault="7B422999" w:rsidP="00163A11">
      <w:pPr>
        <w:pStyle w:val="NoSpace"/>
      </w:pPr>
    </w:p>
    <w:p w14:paraId="1826D46E" w14:textId="45FA88C3" w:rsidR="7B422999" w:rsidRPr="00552292" w:rsidRDefault="7B422999">
      <w:pPr>
        <w:rPr>
          <w:rFonts w:ascii="Montserrat" w:hAnsi="Montserrat"/>
        </w:rPr>
      </w:pPr>
      <w:r w:rsidRPr="00552292">
        <w:rPr>
          <w:rFonts w:ascii="Montserrat" w:hAnsi="Montserrat"/>
        </w:rPr>
        <w:br w:type="page"/>
      </w:r>
    </w:p>
    <w:p w14:paraId="43B0B25F" w14:textId="3A928555" w:rsidR="615373B8" w:rsidRPr="00552292" w:rsidRDefault="615373B8" w:rsidP="27479CB4">
      <w:pPr>
        <w:pStyle w:val="Heading1"/>
        <w:spacing w:after="80"/>
        <w:ind w:left="-90"/>
        <w:rPr>
          <w:rFonts w:ascii="Montserrat" w:hAnsi="Montserrat"/>
        </w:rPr>
      </w:pPr>
      <w:r w:rsidRPr="00552292">
        <w:rPr>
          <w:rFonts w:ascii="Montserrat" w:hAnsi="Montserrat"/>
        </w:rPr>
        <w:lastRenderedPageBreak/>
        <w:t>Fiscal Oversight - Purpose</w:t>
      </w:r>
    </w:p>
    <w:p w14:paraId="1501203A" w14:textId="1CE2C29A" w:rsidR="437FA3BF" w:rsidRPr="00552292" w:rsidRDefault="437FA3BF" w:rsidP="005B6DC0">
      <w:pPr>
        <w:pStyle w:val="BulletedList"/>
        <w:rPr>
          <w:rFonts w:eastAsia="MS Mincho" w:cs="Arial"/>
          <w:sz w:val="26"/>
          <w:szCs w:val="26"/>
        </w:rPr>
      </w:pPr>
      <w:r w:rsidRPr="00552292">
        <w:t>The S</w:t>
      </w:r>
      <w:r w:rsidR="6A61EA21" w:rsidRPr="00552292">
        <w:t>tate Independent Living Council (SILC)</w:t>
      </w:r>
      <w:r w:rsidRPr="00552292">
        <w:t xml:space="preserve"> is a non-Federal entity that </w:t>
      </w:r>
      <w:r w:rsidR="38BCD171" w:rsidRPr="00552292">
        <w:t>receives</w:t>
      </w:r>
      <w:r w:rsidRPr="00552292">
        <w:t xml:space="preserve"> federal funding</w:t>
      </w:r>
    </w:p>
    <w:p w14:paraId="4D491583" w14:textId="0CE3DDD0" w:rsidR="437FA3BF" w:rsidRPr="00552292" w:rsidRDefault="437FA3BF" w:rsidP="005B6DC0">
      <w:pPr>
        <w:pStyle w:val="BulletedList"/>
      </w:pPr>
      <w:r w:rsidRPr="00552292">
        <w:t>The SILC has the responsibility of administering the federal funds received</w:t>
      </w:r>
    </w:p>
    <w:p w14:paraId="6282A5A3" w14:textId="68D003CF" w:rsidR="437FA3BF" w:rsidRPr="00552292" w:rsidRDefault="437FA3BF" w:rsidP="005B6DC0">
      <w:pPr>
        <w:pStyle w:val="BulletedList"/>
      </w:pPr>
      <w:r w:rsidRPr="00552292">
        <w:t>The SILC must implement sound organization and management processes and practices to ensure proper and efficient administration of funding</w:t>
      </w:r>
    </w:p>
    <w:p w14:paraId="6ADBCF58" w14:textId="009CC680" w:rsidR="63AF824F" w:rsidRPr="00D929D0" w:rsidRDefault="1D29C9EA" w:rsidP="005B6DC0">
      <w:pPr>
        <w:pStyle w:val="BulletedList"/>
      </w:pPr>
      <w:r w:rsidRPr="00D929D0">
        <w:t>The SILC is the primary check and balance for the Executive Director and ensures that there is proper oversight</w:t>
      </w:r>
      <w:r w:rsidR="63AF824F" w:rsidRPr="00D929D0">
        <w:br w:type="page"/>
      </w:r>
    </w:p>
    <w:p w14:paraId="18F21CD2" w14:textId="2749017C" w:rsidR="195F1CC5" w:rsidRPr="00552292" w:rsidRDefault="195F1CC5" w:rsidP="27479CB4">
      <w:pPr>
        <w:pStyle w:val="Heading1"/>
        <w:rPr>
          <w:rFonts w:ascii="Montserrat" w:eastAsia="MS Mincho" w:hAnsi="Montserrat" w:cs="Arial"/>
          <w:sz w:val="28"/>
          <w:szCs w:val="28"/>
        </w:rPr>
      </w:pPr>
      <w:r w:rsidRPr="00552292">
        <w:rPr>
          <w:rFonts w:ascii="Montserrat" w:hAnsi="Montserrat"/>
        </w:rPr>
        <w:lastRenderedPageBreak/>
        <w:t>Fiscal Oversight – Practice</w:t>
      </w:r>
    </w:p>
    <w:p w14:paraId="38B3931B" w14:textId="4B2F8475" w:rsidR="42627BEB" w:rsidRPr="00552292" w:rsidRDefault="42627BEB" w:rsidP="005B6DC0">
      <w:pPr>
        <w:pStyle w:val="BulletedList"/>
      </w:pPr>
      <w:r w:rsidRPr="00552292">
        <w:t>The SILC Board has approved fiscal policies and procedures for the organization</w:t>
      </w:r>
    </w:p>
    <w:p w14:paraId="49C3E41C" w14:textId="05DC8580" w:rsidR="42627BEB" w:rsidRPr="00552292" w:rsidRDefault="42627BEB" w:rsidP="005B6DC0">
      <w:pPr>
        <w:pStyle w:val="BulletedList"/>
      </w:pPr>
      <w:r w:rsidRPr="00552292">
        <w:t xml:space="preserve">The policies and procedures are </w:t>
      </w:r>
      <w:r w:rsidR="7DA66A69" w:rsidRPr="00552292">
        <w:t>reviewed</w:t>
      </w:r>
      <w:r w:rsidRPr="00552292">
        <w:t xml:space="preserve"> and updated periodically</w:t>
      </w:r>
    </w:p>
    <w:p w14:paraId="5A7B193C" w14:textId="6A7FD256" w:rsidR="42627BEB" w:rsidRPr="00552292" w:rsidRDefault="42627BEB" w:rsidP="005B6DC0">
      <w:pPr>
        <w:pStyle w:val="BulletedList"/>
      </w:pPr>
      <w:r w:rsidRPr="00552292">
        <w:t>The SILC approves an annual operating budget and receives regular reports on the budget</w:t>
      </w:r>
    </w:p>
    <w:p w14:paraId="32554944" w14:textId="21AB86FE" w:rsidR="42627BEB" w:rsidRPr="00552292" w:rsidRDefault="42627BEB" w:rsidP="005B6DC0">
      <w:pPr>
        <w:pStyle w:val="BulletedList"/>
      </w:pPr>
      <w:r w:rsidRPr="00552292">
        <w:t>If nonprofit, SILC should review the annual 990</w:t>
      </w:r>
    </w:p>
    <w:p w14:paraId="50095B97" w14:textId="4C778F2C" w:rsidR="42627BEB" w:rsidRPr="00552292" w:rsidRDefault="42627BEB" w:rsidP="005B6DC0">
      <w:pPr>
        <w:pStyle w:val="BulletedList"/>
      </w:pPr>
      <w:r w:rsidRPr="00552292">
        <w:t>Any audit report should be provided directly to the SILC</w:t>
      </w:r>
      <w:r w:rsidR="15323321" w:rsidRPr="00552292">
        <w:t xml:space="preserve"> Board</w:t>
      </w:r>
      <w:r w:rsidR="3D4220C4" w:rsidRPr="00552292">
        <w:t xml:space="preserve"> and reviewed</w:t>
      </w:r>
    </w:p>
    <w:p w14:paraId="26B23465" w14:textId="63E8DFAF" w:rsidR="0091547C" w:rsidRPr="00552292" w:rsidRDefault="7150E246" w:rsidP="7BF69556">
      <w:pPr>
        <w:rPr>
          <w:rFonts w:ascii="Montserrat" w:hAnsi="Montserrat"/>
        </w:rPr>
      </w:pPr>
      <w:r w:rsidRPr="00552292">
        <w:rPr>
          <w:rFonts w:ascii="Montserrat" w:hAnsi="Montserrat"/>
        </w:rPr>
        <w:br w:type="page"/>
      </w:r>
    </w:p>
    <w:p w14:paraId="743E967D" w14:textId="7A065A01" w:rsidR="7D8EB44D" w:rsidRPr="00552292" w:rsidRDefault="7D8EB44D" w:rsidP="27479CB4">
      <w:pPr>
        <w:pStyle w:val="Heading1"/>
        <w:rPr>
          <w:rFonts w:ascii="Montserrat" w:eastAsia="MS Mincho" w:hAnsi="Montserrat" w:cs="Arial"/>
          <w:sz w:val="28"/>
          <w:szCs w:val="28"/>
        </w:rPr>
      </w:pPr>
      <w:r w:rsidRPr="00552292">
        <w:rPr>
          <w:rFonts w:ascii="Montserrat" w:hAnsi="Montserrat"/>
        </w:rPr>
        <w:lastRenderedPageBreak/>
        <w:t>Fiscal Oversight – Structure</w:t>
      </w:r>
    </w:p>
    <w:p w14:paraId="5FAC234E" w14:textId="6DC6F738" w:rsidR="3A1C88D0" w:rsidRPr="00552292" w:rsidRDefault="3A1C88D0" w:rsidP="005B6DC0">
      <w:pPr>
        <w:pStyle w:val="BulletedList"/>
      </w:pPr>
      <w:r w:rsidRPr="00552292">
        <w:t xml:space="preserve">Some SILCs may have a finance committee, or another committee </w:t>
      </w:r>
      <w:r w:rsidR="4C0DE220" w:rsidRPr="00552292">
        <w:t>assigned to</w:t>
      </w:r>
      <w:r w:rsidRPr="00552292">
        <w:t xml:space="preserve"> that responsibility</w:t>
      </w:r>
    </w:p>
    <w:p w14:paraId="4D1C9EBF" w14:textId="1ECCFA2A" w:rsidR="3A1C88D0" w:rsidRPr="00552292" w:rsidRDefault="3A1C88D0" w:rsidP="005B6DC0">
      <w:pPr>
        <w:pStyle w:val="BulletedList"/>
      </w:pPr>
      <w:r w:rsidRPr="00552292">
        <w:t xml:space="preserve">There should be active board level involvement in </w:t>
      </w:r>
      <w:r w:rsidR="0BC04F22" w:rsidRPr="00552292">
        <w:t>fiscal</w:t>
      </w:r>
      <w:r w:rsidRPr="00552292">
        <w:t xml:space="preserve"> oversight and review</w:t>
      </w:r>
    </w:p>
    <w:p w14:paraId="494413FA" w14:textId="2CBD8B6F" w:rsidR="3A1C88D0" w:rsidRPr="00552292" w:rsidRDefault="3A1C88D0" w:rsidP="005B6DC0">
      <w:pPr>
        <w:pStyle w:val="BulletedList"/>
      </w:pPr>
      <w:r w:rsidRPr="00552292">
        <w:t>These tasks should include:</w:t>
      </w:r>
    </w:p>
    <w:p w14:paraId="0F2AA7A3" w14:textId="13A89B3A" w:rsidR="3A1C88D0" w:rsidRPr="00552292" w:rsidRDefault="3A1C88D0" w:rsidP="27479CB4">
      <w:pPr>
        <w:pStyle w:val="2ndLevelBullet"/>
        <w:rPr>
          <w:rFonts w:ascii="Montserrat" w:hAnsi="Montserrat"/>
        </w:rPr>
      </w:pPr>
      <w:r w:rsidRPr="00552292">
        <w:rPr>
          <w:rFonts w:ascii="Montserrat" w:hAnsi="Montserrat"/>
        </w:rPr>
        <w:t xml:space="preserve">Review and develop annual budget </w:t>
      </w:r>
    </w:p>
    <w:p w14:paraId="2F5CECF0" w14:textId="1F09393D" w:rsidR="3A1C88D0" w:rsidRPr="00552292" w:rsidRDefault="3A1C88D0" w:rsidP="27479CB4">
      <w:pPr>
        <w:pStyle w:val="2ndLevelBullet"/>
        <w:rPr>
          <w:rFonts w:ascii="Montserrat" w:hAnsi="Montserrat"/>
        </w:rPr>
      </w:pPr>
      <w:r w:rsidRPr="00552292">
        <w:rPr>
          <w:rFonts w:ascii="Montserrat" w:hAnsi="Montserrat"/>
        </w:rPr>
        <w:t xml:space="preserve">Review 990 or other reporting </w:t>
      </w:r>
    </w:p>
    <w:p w14:paraId="40ECEA2F" w14:textId="71C52A0B" w:rsidR="3A1C88D0" w:rsidRPr="00552292" w:rsidRDefault="3A1C88D0" w:rsidP="27479CB4">
      <w:pPr>
        <w:pStyle w:val="2ndLevelBullet"/>
        <w:rPr>
          <w:rFonts w:ascii="Montserrat" w:hAnsi="Montserrat"/>
        </w:rPr>
      </w:pPr>
      <w:r w:rsidRPr="00552292">
        <w:rPr>
          <w:rFonts w:ascii="Montserrat" w:hAnsi="Montserrat"/>
        </w:rPr>
        <w:t xml:space="preserve">Develop and review fiscal policy </w:t>
      </w:r>
    </w:p>
    <w:p w14:paraId="6B88E8F9" w14:textId="799034F1" w:rsidR="3A1C88D0" w:rsidRPr="00552292" w:rsidRDefault="3A1C88D0" w:rsidP="27479CB4">
      <w:pPr>
        <w:pStyle w:val="2ndLevelBullet"/>
        <w:rPr>
          <w:rFonts w:ascii="Montserrat" w:hAnsi="Montserrat"/>
        </w:rPr>
      </w:pPr>
      <w:r w:rsidRPr="00552292">
        <w:rPr>
          <w:rFonts w:ascii="Montserrat" w:hAnsi="Montserrat"/>
        </w:rPr>
        <w:t xml:space="preserve">Review and monitor </w:t>
      </w:r>
      <w:r w:rsidR="52D0163B" w:rsidRPr="00552292">
        <w:rPr>
          <w:rFonts w:ascii="Montserrat" w:hAnsi="Montserrat"/>
        </w:rPr>
        <w:t>policies that</w:t>
      </w:r>
      <w:r w:rsidRPr="00552292">
        <w:rPr>
          <w:rFonts w:ascii="Montserrat" w:hAnsi="Montserrat"/>
        </w:rPr>
        <w:t xml:space="preserve"> are implemented and followed</w:t>
      </w:r>
    </w:p>
    <w:p w14:paraId="0E65B711" w14:textId="5B5DC7C4" w:rsidR="0091547C" w:rsidRPr="004A3C42" w:rsidRDefault="3A1C88D0" w:rsidP="009C28DB">
      <w:pPr>
        <w:pStyle w:val="2ndLevelBullet"/>
        <w:rPr>
          <w:rFonts w:ascii="Montserrat" w:hAnsi="Montserrat"/>
        </w:rPr>
      </w:pPr>
      <w:r w:rsidRPr="004A3C42">
        <w:rPr>
          <w:rFonts w:ascii="Montserrat" w:hAnsi="Montserrat"/>
        </w:rPr>
        <w:t>Review regular financial statements</w:t>
      </w:r>
      <w:r w:rsidR="7150E246" w:rsidRPr="004A3C42">
        <w:rPr>
          <w:rFonts w:ascii="Montserrat" w:hAnsi="Montserrat"/>
        </w:rPr>
        <w:br w:type="page"/>
      </w:r>
    </w:p>
    <w:p w14:paraId="21D37C2E" w14:textId="5DA7D671" w:rsidR="1E4722AD" w:rsidRPr="00552292" w:rsidRDefault="1E4722AD" w:rsidP="00451C52">
      <w:pPr>
        <w:pStyle w:val="Heading1"/>
        <w:spacing w:after="0"/>
        <w:rPr>
          <w:rFonts w:ascii="Montserrat" w:hAnsi="Montserrat"/>
        </w:rPr>
      </w:pPr>
      <w:r w:rsidRPr="00552292">
        <w:rPr>
          <w:rFonts w:ascii="Montserrat" w:hAnsi="Montserrat"/>
        </w:rPr>
        <w:lastRenderedPageBreak/>
        <w:t>Fiscal Management – Purpose</w:t>
      </w:r>
    </w:p>
    <w:p w14:paraId="5CB0F4A0" w14:textId="2205C2CF" w:rsidR="164CD443" w:rsidRPr="00552292" w:rsidRDefault="164CD443" w:rsidP="005B6DC0">
      <w:pPr>
        <w:pStyle w:val="BulletedList"/>
      </w:pPr>
      <w:r w:rsidRPr="00552292">
        <w:t>Daily operations of the SILC are carried out through the consistent application of its approved policies and procedures</w:t>
      </w:r>
    </w:p>
    <w:p w14:paraId="5348BFA9" w14:textId="69E95FC8" w:rsidR="171A6379" w:rsidRPr="00552292" w:rsidRDefault="171A6379" w:rsidP="005B6DC0">
      <w:pPr>
        <w:pStyle w:val="BulletedList"/>
      </w:pPr>
      <w:r w:rsidRPr="00552292">
        <w:t xml:space="preserve">Following the approved processes ensures compliance with funding rules and regulations </w:t>
      </w:r>
    </w:p>
    <w:p w14:paraId="7FAE655C" w14:textId="0B334289" w:rsidR="171A6379" w:rsidRPr="00552292" w:rsidRDefault="171A6379" w:rsidP="005B6DC0">
      <w:pPr>
        <w:pStyle w:val="BulletedList"/>
      </w:pPr>
      <w:r w:rsidRPr="00552292">
        <w:t>It provides internal controls to protect</w:t>
      </w:r>
      <w:r w:rsidR="3F178629" w:rsidRPr="00552292">
        <w:t>:</w:t>
      </w:r>
    </w:p>
    <w:p w14:paraId="211B585A" w14:textId="1E857B6D" w:rsidR="3F178629" w:rsidRPr="00552292" w:rsidRDefault="3F178629" w:rsidP="00451C52">
      <w:pPr>
        <w:pStyle w:val="2ndLevelBullet"/>
        <w:spacing w:after="0" w:line="276" w:lineRule="auto"/>
        <w:rPr>
          <w:rFonts w:ascii="Montserrat" w:hAnsi="Montserrat"/>
        </w:rPr>
      </w:pPr>
      <w:r w:rsidRPr="00552292">
        <w:rPr>
          <w:rFonts w:ascii="Montserrat" w:hAnsi="Montserrat"/>
        </w:rPr>
        <w:t>T</w:t>
      </w:r>
      <w:r w:rsidR="171A6379" w:rsidRPr="00552292">
        <w:rPr>
          <w:rFonts w:ascii="Montserrat" w:hAnsi="Montserrat"/>
        </w:rPr>
        <w:t>he assets of the SILC</w:t>
      </w:r>
    </w:p>
    <w:p w14:paraId="2C103CFB" w14:textId="6AE6C212" w:rsidR="54FBAA57" w:rsidRPr="00552292" w:rsidRDefault="54FBAA57" w:rsidP="00451C52">
      <w:pPr>
        <w:pStyle w:val="2ndLevelBullet"/>
        <w:spacing w:after="0" w:line="276" w:lineRule="auto"/>
        <w:rPr>
          <w:rFonts w:ascii="Montserrat" w:hAnsi="Montserrat"/>
        </w:rPr>
      </w:pPr>
      <w:r w:rsidRPr="00552292">
        <w:rPr>
          <w:rFonts w:ascii="Montserrat" w:hAnsi="Montserrat"/>
        </w:rPr>
        <w:t>SILC members</w:t>
      </w:r>
    </w:p>
    <w:p w14:paraId="329AF783" w14:textId="6AD9509D" w:rsidR="4D893855" w:rsidRPr="00552292" w:rsidRDefault="4D893855" w:rsidP="00451C52">
      <w:pPr>
        <w:pStyle w:val="2ndLevelBullet"/>
        <w:spacing w:line="276" w:lineRule="auto"/>
        <w:rPr>
          <w:rFonts w:ascii="Montserrat" w:hAnsi="Montserrat"/>
        </w:rPr>
      </w:pPr>
      <w:r w:rsidRPr="00552292">
        <w:rPr>
          <w:rFonts w:ascii="Montserrat" w:hAnsi="Montserrat"/>
        </w:rPr>
        <w:t xml:space="preserve">SILC </w:t>
      </w:r>
      <w:r w:rsidR="54FBAA57" w:rsidRPr="00552292">
        <w:rPr>
          <w:rFonts w:ascii="Montserrat" w:hAnsi="Montserrat"/>
        </w:rPr>
        <w:t>staff</w:t>
      </w:r>
    </w:p>
    <w:p w14:paraId="7A46C2C6" w14:textId="586E1723" w:rsidR="0091547C" w:rsidRPr="00552292" w:rsidRDefault="171A6379" w:rsidP="005B6DC0">
      <w:pPr>
        <w:pStyle w:val="BulletedList"/>
      </w:pPr>
      <w:r w:rsidRPr="00552292">
        <w:t xml:space="preserve">Allows the SILC to follow </w:t>
      </w:r>
      <w:hyperlink r:id="rId16">
        <w:r w:rsidRPr="00552292">
          <w:rPr>
            <w:rStyle w:val="Hyperlink"/>
          </w:rPr>
          <w:t>2 CFR 200</w:t>
        </w:r>
        <w:r w:rsidR="25807DE5" w:rsidRPr="00552292">
          <w:rPr>
            <w:rStyle w:val="Hyperlink"/>
          </w:rPr>
          <w:t xml:space="preserve"> (“Uniform Guidance”)</w:t>
        </w:r>
      </w:hyperlink>
      <w:r w:rsidR="22FC6C3C" w:rsidRPr="00552292">
        <w:t xml:space="preserve"> which sets the standards for managing federal grant</w:t>
      </w:r>
      <w:r w:rsidR="3965C072" w:rsidRPr="00552292">
        <w:t xml:space="preserve"> awards</w:t>
      </w:r>
      <w:r w:rsidRPr="00552292">
        <w:br w:type="page"/>
      </w:r>
    </w:p>
    <w:p w14:paraId="0382A0DB" w14:textId="7274A065" w:rsidR="41027FAC" w:rsidRPr="00552292" w:rsidRDefault="41027FAC" w:rsidP="27479CB4">
      <w:pPr>
        <w:pStyle w:val="Heading1"/>
        <w:rPr>
          <w:rFonts w:ascii="Montserrat" w:hAnsi="Montserrat"/>
        </w:rPr>
      </w:pPr>
      <w:r w:rsidRPr="00552292">
        <w:rPr>
          <w:rFonts w:ascii="Montserrat" w:hAnsi="Montserrat"/>
        </w:rPr>
        <w:lastRenderedPageBreak/>
        <w:t>Fiscal Management – Practice</w:t>
      </w:r>
    </w:p>
    <w:p w14:paraId="25732549" w14:textId="3A1774C0" w:rsidR="0C5406BA" w:rsidRPr="00552292" w:rsidRDefault="0C5406BA" w:rsidP="005B6DC0">
      <w:pPr>
        <w:pStyle w:val="BulletedList"/>
        <w:rPr>
          <w:rFonts w:eastAsia="MS Mincho" w:cs="Arial"/>
          <w:color w:val="000000" w:themeColor="text1"/>
        </w:rPr>
      </w:pPr>
      <w:r w:rsidRPr="00552292">
        <w:t xml:space="preserve">Specifically with federal funds, all costs must be </w:t>
      </w:r>
      <w:r w:rsidRPr="00552292">
        <w:rPr>
          <w:b/>
          <w:bCs/>
        </w:rPr>
        <w:t xml:space="preserve">reasonable, necessary, allowable, and allocable </w:t>
      </w:r>
    </w:p>
    <w:p w14:paraId="0803FAC1" w14:textId="0021A916" w:rsidR="2438659F" w:rsidRPr="00552292" w:rsidRDefault="2438659F" w:rsidP="005B6DC0">
      <w:pPr>
        <w:pStyle w:val="BulletedList"/>
      </w:pPr>
      <w:r w:rsidRPr="00552292">
        <w:t>Policies and procedures should clearly demonstrate how compliance is maintained</w:t>
      </w:r>
    </w:p>
    <w:p w14:paraId="1E5923A5" w14:textId="35AF3B8B" w:rsidR="0C5406BA" w:rsidRPr="00552292" w:rsidRDefault="0C5406BA" w:rsidP="005B6DC0">
      <w:pPr>
        <w:pStyle w:val="BulletedList"/>
      </w:pPr>
      <w:r w:rsidRPr="00552292">
        <w:t>Cost and expenses are well documented and reviewed</w:t>
      </w:r>
      <w:r w:rsidR="699358CA" w:rsidRPr="00552292">
        <w:t xml:space="preserve"> regularly</w:t>
      </w:r>
    </w:p>
    <w:p w14:paraId="27E49DF2" w14:textId="0E903C2C" w:rsidR="70D5147E" w:rsidRPr="00552292" w:rsidRDefault="70D5147E" w:rsidP="005B6DC0">
      <w:pPr>
        <w:pStyle w:val="BulletedList"/>
      </w:pPr>
      <w:r w:rsidRPr="00552292">
        <w:t>Potential issues are identified early, documented, and addressed to prevent recurrence</w:t>
      </w:r>
    </w:p>
    <w:p w14:paraId="50A137A4" w14:textId="4405AF01" w:rsidR="0091547C" w:rsidRPr="00552292" w:rsidRDefault="7150E246" w:rsidP="7BF69556">
      <w:pPr>
        <w:rPr>
          <w:rFonts w:ascii="Montserrat" w:hAnsi="Montserrat"/>
        </w:rPr>
      </w:pPr>
      <w:r w:rsidRPr="00552292">
        <w:rPr>
          <w:rFonts w:ascii="Montserrat" w:hAnsi="Montserrat"/>
        </w:rPr>
        <w:br w:type="page"/>
      </w:r>
    </w:p>
    <w:p w14:paraId="797FF50B" w14:textId="04CD3979" w:rsidR="0156C383" w:rsidRPr="00552292" w:rsidRDefault="0156C383" w:rsidP="27479CB4">
      <w:pPr>
        <w:pStyle w:val="Heading1"/>
        <w:rPr>
          <w:rFonts w:ascii="Montserrat" w:eastAsia="MS Mincho" w:hAnsi="Montserrat" w:cs="Arial"/>
          <w:sz w:val="28"/>
          <w:szCs w:val="28"/>
        </w:rPr>
      </w:pPr>
      <w:r w:rsidRPr="00552292">
        <w:rPr>
          <w:rFonts w:ascii="Montserrat" w:hAnsi="Montserrat"/>
        </w:rPr>
        <w:lastRenderedPageBreak/>
        <w:t>Fiscal Management – Structure</w:t>
      </w:r>
    </w:p>
    <w:p w14:paraId="42D83C1C" w14:textId="49236E16" w:rsidR="68F2A3C8" w:rsidRPr="00552292" w:rsidRDefault="68F2A3C8" w:rsidP="005B6DC0">
      <w:pPr>
        <w:pStyle w:val="BulletedList"/>
        <w:rPr>
          <w:rFonts w:eastAsia="MS Mincho" w:cs="Arial"/>
          <w:color w:val="000000" w:themeColor="text1"/>
        </w:rPr>
      </w:pPr>
      <w:r w:rsidRPr="00552292">
        <w:t xml:space="preserve">Separation of </w:t>
      </w:r>
      <w:r w:rsidR="21CF1753" w:rsidRPr="00552292">
        <w:t>d</w:t>
      </w:r>
      <w:r w:rsidRPr="00552292">
        <w:t xml:space="preserve">uties – </w:t>
      </w:r>
      <w:r w:rsidR="7C60BF1D" w:rsidRPr="00552292">
        <w:t xml:space="preserve">have defined roles for </w:t>
      </w:r>
      <w:r w:rsidRPr="00552292">
        <w:t>SILC board and staff</w:t>
      </w:r>
    </w:p>
    <w:p w14:paraId="750427FA" w14:textId="66EF84F5" w:rsidR="4A17890D" w:rsidRPr="00552292" w:rsidRDefault="4A17890D" w:rsidP="005B6DC0">
      <w:pPr>
        <w:pStyle w:val="BulletedList"/>
      </w:pPr>
      <w:r w:rsidRPr="00552292">
        <w:t xml:space="preserve">Engage external accounting services with experience </w:t>
      </w:r>
      <w:r w:rsidR="1C7A5E7E" w:rsidRPr="00552292">
        <w:t>with</w:t>
      </w:r>
      <w:r w:rsidRPr="00552292">
        <w:t xml:space="preserve"> federal funds </w:t>
      </w:r>
      <w:r w:rsidR="01D60FB9" w:rsidRPr="00552292">
        <w:t>to</w:t>
      </w:r>
      <w:r w:rsidRPr="00552292">
        <w:t xml:space="preserve"> strengthen financial oversight</w:t>
      </w:r>
      <w:r w:rsidR="53B78115" w:rsidRPr="00552292">
        <w:t xml:space="preserve"> for compliance</w:t>
      </w:r>
    </w:p>
    <w:p w14:paraId="2C303CDF" w14:textId="529FC2DB" w:rsidR="1E3571E5" w:rsidRPr="00552292" w:rsidRDefault="1E3571E5" w:rsidP="005B6DC0">
      <w:pPr>
        <w:pStyle w:val="BulletedList"/>
      </w:pPr>
      <w:r w:rsidRPr="00552292">
        <w:t>Reconcile bank, credit card, and other accounts monthly</w:t>
      </w:r>
    </w:p>
    <w:p w14:paraId="1DAD8013" w14:textId="3B46737E" w:rsidR="1E3571E5" w:rsidRPr="00552292" w:rsidRDefault="1E3571E5" w:rsidP="7CA90435">
      <w:pPr>
        <w:pStyle w:val="2ndLevelBullet"/>
        <w:spacing w:after="240" w:line="276" w:lineRule="auto"/>
        <w:rPr>
          <w:rFonts w:ascii="Montserrat" w:eastAsia="MS Mincho" w:hAnsi="Montserrat" w:cs="Arial"/>
          <w:sz w:val="27"/>
          <w:szCs w:val="27"/>
        </w:rPr>
      </w:pPr>
      <w:r w:rsidRPr="00552292">
        <w:rPr>
          <w:rFonts w:ascii="Montserrat" w:hAnsi="Montserrat"/>
          <w:sz w:val="27"/>
          <w:szCs w:val="27"/>
        </w:rPr>
        <w:t>Reviews should involve someone not signing or issuing checks</w:t>
      </w:r>
    </w:p>
    <w:p w14:paraId="5738DB18" w14:textId="77777777" w:rsidR="004A3C42" w:rsidRDefault="004A3C42" w:rsidP="005B6DC0">
      <w:pPr>
        <w:pStyle w:val="BulletedList"/>
        <w:numPr>
          <w:ilvl w:val="0"/>
          <w:numId w:val="0"/>
        </w:numPr>
        <w:ind w:left="630"/>
      </w:pPr>
    </w:p>
    <w:p w14:paraId="3A4C68C7" w14:textId="5C205E8A" w:rsidR="004A3C42" w:rsidRPr="004A3C42" w:rsidRDefault="004A3C42" w:rsidP="004A3C42">
      <w:pPr>
        <w:pStyle w:val="Heading1"/>
        <w:rPr>
          <w:rFonts w:ascii="Montserrat" w:eastAsia="MS Mincho" w:hAnsi="Montserrat" w:cs="Arial"/>
          <w:sz w:val="28"/>
          <w:szCs w:val="28"/>
        </w:rPr>
      </w:pPr>
      <w:r w:rsidRPr="00552292">
        <w:rPr>
          <w:rFonts w:ascii="Montserrat" w:hAnsi="Montserrat"/>
        </w:rPr>
        <w:lastRenderedPageBreak/>
        <w:t>Fiscal Management – Structure</w:t>
      </w:r>
      <w:r>
        <w:rPr>
          <w:rFonts w:ascii="Montserrat" w:hAnsi="Montserrat"/>
        </w:rPr>
        <w:t xml:space="preserve">, cont. </w:t>
      </w:r>
    </w:p>
    <w:p w14:paraId="43D65DB9" w14:textId="77777777" w:rsidR="004A3C42" w:rsidRPr="00552292" w:rsidRDefault="004A3C42" w:rsidP="005B6DC0">
      <w:pPr>
        <w:pStyle w:val="BulletedList"/>
        <w:rPr>
          <w:rFonts w:eastAsia="MS Mincho" w:cs="Arial"/>
          <w:color w:val="000000" w:themeColor="text1"/>
        </w:rPr>
      </w:pPr>
      <w:r w:rsidRPr="00552292">
        <w:t xml:space="preserve">Create approval processes for </w:t>
      </w:r>
      <w:r w:rsidRPr="005B6DC0">
        <w:t>expenses</w:t>
      </w:r>
      <w:r w:rsidRPr="00552292">
        <w:t xml:space="preserve"> and review documentation</w:t>
      </w:r>
    </w:p>
    <w:p w14:paraId="5ABBC1A6" w14:textId="3B39FA84" w:rsidR="1B9A893A" w:rsidRPr="00552292" w:rsidRDefault="1B9A893A" w:rsidP="005B6DC0">
      <w:pPr>
        <w:pStyle w:val="BulletedList"/>
      </w:pPr>
      <w:r w:rsidRPr="00552292">
        <w:t>Co</w:t>
      </w:r>
      <w:r w:rsidR="0ED6C254" w:rsidRPr="00552292">
        <w:t xml:space="preserve">llaborate </w:t>
      </w:r>
      <w:r w:rsidRPr="00552292">
        <w:t xml:space="preserve">with the Designated State Entity (DSE) to </w:t>
      </w:r>
      <w:r w:rsidR="66A95068" w:rsidRPr="00552292">
        <w:t>a</w:t>
      </w:r>
      <w:r w:rsidR="7209FFDD" w:rsidRPr="00552292">
        <w:t>lign</w:t>
      </w:r>
      <w:r w:rsidRPr="00552292">
        <w:t xml:space="preserve"> fiscal procedures</w:t>
      </w:r>
      <w:r w:rsidR="78CC9851" w:rsidRPr="00552292">
        <w:t>,</w:t>
      </w:r>
      <w:r w:rsidRPr="00552292">
        <w:t xml:space="preserve"> </w:t>
      </w:r>
      <w:r w:rsidR="32DF04C2" w:rsidRPr="00552292">
        <w:t>ensure timely funding, and maintain SILC autonomy</w:t>
      </w:r>
    </w:p>
    <w:p w14:paraId="1DDC360E" w14:textId="5D01EACA" w:rsidR="0091547C" w:rsidRPr="00552292" w:rsidRDefault="7150E246" w:rsidP="7BF69556">
      <w:pPr>
        <w:rPr>
          <w:rFonts w:ascii="Montserrat" w:hAnsi="Montserrat"/>
        </w:rPr>
      </w:pPr>
      <w:r w:rsidRPr="00552292">
        <w:rPr>
          <w:rFonts w:ascii="Montserrat" w:hAnsi="Montserrat"/>
        </w:rPr>
        <w:br w:type="page"/>
      </w:r>
    </w:p>
    <w:p w14:paraId="6D09CFF2" w14:textId="696F08BF" w:rsidR="5D2D177F" w:rsidRPr="00552292" w:rsidRDefault="5D2D177F" w:rsidP="0BBC9BC2">
      <w:pPr>
        <w:pStyle w:val="Heading1"/>
        <w:rPr>
          <w:rFonts w:ascii="Montserrat" w:hAnsi="Montserrat"/>
        </w:rPr>
      </w:pPr>
      <w:r w:rsidRPr="00552292">
        <w:rPr>
          <w:rFonts w:ascii="Montserrat" w:hAnsi="Montserrat"/>
        </w:rPr>
        <w:lastRenderedPageBreak/>
        <w:t xml:space="preserve">Fiscal </w:t>
      </w:r>
      <w:r w:rsidR="2F319858" w:rsidRPr="00552292">
        <w:rPr>
          <w:rFonts w:ascii="Montserrat" w:hAnsi="Montserrat"/>
        </w:rPr>
        <w:t xml:space="preserve">Management </w:t>
      </w:r>
      <w:r w:rsidRPr="00552292">
        <w:rPr>
          <w:rFonts w:ascii="Montserrat" w:hAnsi="Montserrat"/>
        </w:rPr>
        <w:t>– DSE</w:t>
      </w:r>
    </w:p>
    <w:p w14:paraId="688EE40A" w14:textId="3CD7A6E2" w:rsidR="2DBE3272" w:rsidRPr="005B6DC0" w:rsidRDefault="2DBE3272" w:rsidP="7F3F2F00">
      <w:pPr>
        <w:rPr>
          <w:rFonts w:ascii="Montserrat" w:hAnsi="Montserrat"/>
          <w:i/>
          <w:iCs/>
          <w:u w:val="single"/>
        </w:rPr>
      </w:pPr>
      <w:r w:rsidRPr="005B6DC0">
        <w:rPr>
          <w:rFonts w:ascii="Montserrat" w:hAnsi="Montserrat"/>
          <w:i/>
          <w:iCs/>
          <w:u w:val="single"/>
        </w:rPr>
        <w:t>Provides fiscal oversight without compromising SILC autonomy</w:t>
      </w:r>
    </w:p>
    <w:p w14:paraId="3A2C4A6B" w14:textId="34F82096" w:rsidR="1BE5FAE6" w:rsidRPr="005B6DC0" w:rsidRDefault="1BE5FAE6" w:rsidP="005B6DC0">
      <w:pPr>
        <w:pStyle w:val="BulletedList"/>
        <w:numPr>
          <w:ilvl w:val="0"/>
          <w:numId w:val="0"/>
        </w:numPr>
        <w:rPr>
          <w:b/>
          <w:bCs/>
        </w:rPr>
      </w:pPr>
      <w:r w:rsidRPr="005B6DC0">
        <w:rPr>
          <w:b/>
          <w:bCs/>
        </w:rPr>
        <w:t>Understanding the DSE’s Role:</w:t>
      </w:r>
    </w:p>
    <w:p w14:paraId="795CC909" w14:textId="004ED598" w:rsidR="1BE5FAE6" w:rsidRPr="005B6DC0" w:rsidRDefault="1BE5FAE6" w:rsidP="005B6DC0">
      <w:pPr>
        <w:pStyle w:val="BulletedList"/>
        <w:rPr>
          <w:sz w:val="26"/>
          <w:szCs w:val="26"/>
        </w:rPr>
      </w:pPr>
      <w:r w:rsidRPr="005B6DC0">
        <w:rPr>
          <w:sz w:val="26"/>
          <w:szCs w:val="26"/>
        </w:rPr>
        <w:t>The Designated State Entity (DSE) receives, disburses, and accounts for Part B and I&amp;E funds in accordance with the SPIL</w:t>
      </w:r>
    </w:p>
    <w:p w14:paraId="718C17AF" w14:textId="47D1AFF7" w:rsidR="7F37D6FB" w:rsidRPr="005B6DC0" w:rsidRDefault="7F37D6FB" w:rsidP="005B6DC0">
      <w:pPr>
        <w:pStyle w:val="BulletedList"/>
        <w:rPr>
          <w:sz w:val="26"/>
          <w:szCs w:val="26"/>
        </w:rPr>
      </w:pPr>
      <w:r w:rsidRPr="005B6DC0">
        <w:rPr>
          <w:sz w:val="26"/>
          <w:szCs w:val="26"/>
        </w:rPr>
        <w:t>The DSE provides fiscal oversight, but must support the SILC’s autonomy and may not impose conditions that interfere with the SILC’s operations or decision-making</w:t>
      </w:r>
    </w:p>
    <w:p w14:paraId="44C6D43C" w14:textId="72BEF684" w:rsidR="7F3F2F00" w:rsidRPr="00552292" w:rsidRDefault="7F3F2F00" w:rsidP="7F3F2F00">
      <w:pPr>
        <w:pStyle w:val="2ndLevelBullet"/>
        <w:numPr>
          <w:ilvl w:val="0"/>
          <w:numId w:val="0"/>
        </w:numPr>
        <w:ind w:left="990"/>
        <w:rPr>
          <w:rFonts w:ascii="Montserrat" w:hAnsi="Montserrat"/>
        </w:rPr>
      </w:pPr>
    </w:p>
    <w:p w14:paraId="4E920C99" w14:textId="4421089B" w:rsidR="336FE5DF" w:rsidRPr="00552292" w:rsidRDefault="336FE5DF" w:rsidP="0BBC9BC2">
      <w:pPr>
        <w:pStyle w:val="Heading1"/>
        <w:rPr>
          <w:rFonts w:ascii="Montserrat" w:hAnsi="Montserrat"/>
        </w:rPr>
      </w:pPr>
      <w:r w:rsidRPr="00552292">
        <w:rPr>
          <w:rFonts w:ascii="Montserrat" w:hAnsi="Montserrat"/>
        </w:rPr>
        <w:lastRenderedPageBreak/>
        <w:t xml:space="preserve">Fiscal Management – DSE, cont. </w:t>
      </w:r>
    </w:p>
    <w:p w14:paraId="52DD4756" w14:textId="77777777" w:rsidR="005B6DC0" w:rsidRPr="005B6DC0" w:rsidRDefault="005B6DC0" w:rsidP="005B6DC0">
      <w:pPr>
        <w:pStyle w:val="BulletedList"/>
        <w:rPr>
          <w:sz w:val="26"/>
          <w:szCs w:val="26"/>
        </w:rPr>
      </w:pPr>
      <w:r w:rsidRPr="005B6DC0">
        <w:rPr>
          <w:sz w:val="26"/>
          <w:szCs w:val="26"/>
        </w:rPr>
        <w:t>Oversight includes ensuring expenditures are allowable, reasonable, and allocable under federal and state regulations (e.g., 2 CFR 200, 45 CFR 75, 45 CFR 1329)</w:t>
      </w:r>
    </w:p>
    <w:p w14:paraId="122239CC" w14:textId="01B09117" w:rsidR="7F37D6FB" w:rsidRPr="005B6DC0" w:rsidRDefault="7F37D6FB" w:rsidP="005B6DC0">
      <w:pPr>
        <w:pStyle w:val="BulletedList"/>
      </w:pPr>
      <w:r w:rsidRPr="005B6DC0">
        <w:t>DSE fiscal control procedures must facilitate the SILC’s independence and implementation of its resource plan</w:t>
      </w:r>
    </w:p>
    <w:p w14:paraId="30865B04" w14:textId="679F38DD" w:rsidR="12E23F4B" w:rsidRPr="005B6DC0" w:rsidRDefault="12E23F4B" w:rsidP="005B6DC0">
      <w:pPr>
        <w:pStyle w:val="BulletedList"/>
      </w:pPr>
      <w:r w:rsidRPr="005B6DC0">
        <w:t>DSE fiscal procedures must recognize the SILC’s authority over its resource plan and facilitate—not delay—access to committed funds</w:t>
      </w:r>
    </w:p>
    <w:p w14:paraId="537FCBF5" w14:textId="4BBA6938" w:rsidR="7F3F2F00" w:rsidRPr="00552292" w:rsidRDefault="7F3F2F00">
      <w:pPr>
        <w:rPr>
          <w:rFonts w:ascii="Montserrat" w:hAnsi="Montserrat"/>
        </w:rPr>
      </w:pPr>
      <w:r w:rsidRPr="00552292">
        <w:rPr>
          <w:rFonts w:ascii="Montserrat" w:hAnsi="Montserrat"/>
        </w:rPr>
        <w:br w:type="page"/>
      </w:r>
    </w:p>
    <w:p w14:paraId="5E5BF43B" w14:textId="765E7FB8" w:rsidR="281F8FD6" w:rsidRPr="00552292" w:rsidRDefault="281F8FD6" w:rsidP="27479CB4">
      <w:pPr>
        <w:pStyle w:val="Heading1"/>
        <w:rPr>
          <w:rFonts w:ascii="Montserrat" w:hAnsi="Montserrat"/>
        </w:rPr>
      </w:pPr>
      <w:r w:rsidRPr="00552292">
        <w:rPr>
          <w:rFonts w:ascii="Montserrat" w:hAnsi="Montserrat"/>
        </w:rPr>
        <w:lastRenderedPageBreak/>
        <w:t>Fiscal Compliance – Purpose</w:t>
      </w:r>
    </w:p>
    <w:p w14:paraId="7E7966A6" w14:textId="785B47A1" w:rsidR="68DC5FBB" w:rsidRPr="00552292" w:rsidRDefault="68DC5FBB" w:rsidP="005B6DC0">
      <w:pPr>
        <w:pStyle w:val="BulletedList"/>
      </w:pPr>
      <w:r w:rsidRPr="00552292">
        <w:t>Compliance with federal rules and regulations should be included into the management and oversight</w:t>
      </w:r>
    </w:p>
    <w:p w14:paraId="220CA381" w14:textId="3112704C" w:rsidR="5F9A9F83" w:rsidRPr="00552292" w:rsidRDefault="5F9A9F83" w:rsidP="005B6DC0">
      <w:pPr>
        <w:pStyle w:val="BulletedList"/>
      </w:pPr>
      <w:r w:rsidRPr="00552292">
        <w:t>Having established policies that are regularly review and updated helps ensure alignment with regulations and rules</w:t>
      </w:r>
    </w:p>
    <w:p w14:paraId="396B06D5" w14:textId="6BA4144A" w:rsidR="68DC5FBB" w:rsidRPr="00552292" w:rsidRDefault="68DC5FBB" w:rsidP="005B6DC0">
      <w:pPr>
        <w:pStyle w:val="BulletedList"/>
      </w:pPr>
      <w:r w:rsidRPr="00552292">
        <w:t>Conflicts of interest are managed and disclosed properly</w:t>
      </w:r>
    </w:p>
    <w:p w14:paraId="72C3D5F6" w14:textId="76D2D3F0" w:rsidR="27479CB4" w:rsidRPr="00552292" w:rsidRDefault="27479CB4" w:rsidP="005B6DC0">
      <w:pPr>
        <w:pStyle w:val="BulletedList"/>
        <w:numPr>
          <w:ilvl w:val="0"/>
          <w:numId w:val="0"/>
        </w:numPr>
      </w:pPr>
    </w:p>
    <w:p w14:paraId="01E9F1B4" w14:textId="76B74B6D" w:rsidR="27479CB4" w:rsidRPr="00552292" w:rsidRDefault="27479CB4">
      <w:pPr>
        <w:rPr>
          <w:rFonts w:ascii="Montserrat" w:hAnsi="Montserrat"/>
        </w:rPr>
      </w:pPr>
      <w:r w:rsidRPr="00552292">
        <w:rPr>
          <w:rFonts w:ascii="Montserrat" w:hAnsi="Montserrat"/>
        </w:rPr>
        <w:br w:type="page"/>
      </w:r>
    </w:p>
    <w:p w14:paraId="11418428" w14:textId="4390B9CF" w:rsidR="37B32894" w:rsidRPr="00552292" w:rsidRDefault="37B32894" w:rsidP="27479CB4">
      <w:pPr>
        <w:pStyle w:val="Heading1"/>
        <w:rPr>
          <w:rFonts w:ascii="Montserrat" w:hAnsi="Montserrat"/>
        </w:rPr>
      </w:pPr>
      <w:r w:rsidRPr="00552292">
        <w:rPr>
          <w:rFonts w:ascii="Montserrat" w:hAnsi="Montserrat"/>
        </w:rPr>
        <w:lastRenderedPageBreak/>
        <w:t>Fiscal Compliance – Practice</w:t>
      </w:r>
    </w:p>
    <w:p w14:paraId="7A54AF6E" w14:textId="0793D024" w:rsidR="3B7EEF70" w:rsidRPr="00552292" w:rsidRDefault="3B7EEF70" w:rsidP="005B6DC0">
      <w:pPr>
        <w:pStyle w:val="BulletedList"/>
      </w:pPr>
      <w:r w:rsidRPr="00552292">
        <w:t xml:space="preserve">SILC Board members are well informed about fiscal requirements and policies  </w:t>
      </w:r>
    </w:p>
    <w:p w14:paraId="704787BF" w14:textId="4A6402D4" w:rsidR="3B7EEF70" w:rsidRPr="00552292" w:rsidRDefault="3B7EEF70" w:rsidP="005B6DC0">
      <w:pPr>
        <w:pStyle w:val="BulletedList"/>
      </w:pPr>
      <w:r w:rsidRPr="00552292">
        <w:t>The SILC accurately reports financial information</w:t>
      </w:r>
    </w:p>
    <w:p w14:paraId="424F75D5" w14:textId="24AFAC57" w:rsidR="4E149DF9" w:rsidRPr="00552292" w:rsidRDefault="4E149DF9" w:rsidP="005B6DC0">
      <w:pPr>
        <w:pStyle w:val="BulletedList"/>
      </w:pPr>
      <w:r w:rsidRPr="00552292">
        <w:t>Established i</w:t>
      </w:r>
      <w:r w:rsidR="3B7EEF70" w:rsidRPr="00552292">
        <w:t>nternal controls prevent misuse of money</w:t>
      </w:r>
    </w:p>
    <w:p w14:paraId="239407D0" w14:textId="3A9179D1" w:rsidR="3B7EEF70" w:rsidRPr="00552292" w:rsidRDefault="3B7EEF70" w:rsidP="005B6DC0">
      <w:pPr>
        <w:pStyle w:val="BulletedList"/>
      </w:pPr>
      <w:r w:rsidRPr="00552292">
        <w:t>Expenses are documented and are reported properly</w:t>
      </w:r>
    </w:p>
    <w:p w14:paraId="2E18A1FD" w14:textId="25057391" w:rsidR="0091547C" w:rsidRPr="005B6DC0" w:rsidRDefault="3B7EEF70" w:rsidP="7BF69556">
      <w:pPr>
        <w:pStyle w:val="BulletedList"/>
      </w:pPr>
      <w:r w:rsidRPr="00552292">
        <w:t xml:space="preserve">The </w:t>
      </w:r>
      <w:r w:rsidR="5AEB2516" w:rsidRPr="00552292">
        <w:t>Designated State Entity (</w:t>
      </w:r>
      <w:r w:rsidRPr="00552292">
        <w:t>DSE</w:t>
      </w:r>
      <w:r w:rsidR="34750063" w:rsidRPr="00552292">
        <w:t>)</w:t>
      </w:r>
      <w:r w:rsidRPr="00552292">
        <w:t xml:space="preserve"> receives accurate financial invoicing consistent with any contract provisions</w:t>
      </w:r>
      <w:r w:rsidR="7150E246" w:rsidRPr="005B6DC0">
        <w:br w:type="page"/>
      </w:r>
    </w:p>
    <w:p w14:paraId="2DD62465" w14:textId="1225685F" w:rsidR="0091547C" w:rsidRPr="00552292" w:rsidRDefault="560A66B9" w:rsidP="27479CB4">
      <w:pPr>
        <w:pStyle w:val="Heading1"/>
        <w:rPr>
          <w:rFonts w:ascii="Montserrat" w:hAnsi="Montserrat"/>
        </w:rPr>
      </w:pPr>
      <w:r w:rsidRPr="00552292">
        <w:rPr>
          <w:rFonts w:ascii="Montserrat" w:hAnsi="Montserrat"/>
        </w:rPr>
        <w:lastRenderedPageBreak/>
        <w:t>Fiscal Compliance – Structure</w:t>
      </w:r>
    </w:p>
    <w:p w14:paraId="7B097CB6" w14:textId="3E4ADF94" w:rsidR="0091547C" w:rsidRPr="00552292" w:rsidRDefault="06CCAE15" w:rsidP="005B6DC0">
      <w:pPr>
        <w:pStyle w:val="BulletedList"/>
      </w:pPr>
      <w:r w:rsidRPr="00552292">
        <w:t>SILC members review and approve reporting; financial statements are prepared in advance</w:t>
      </w:r>
    </w:p>
    <w:p w14:paraId="6E8C3627" w14:textId="65FC3720" w:rsidR="0091547C" w:rsidRPr="00552292" w:rsidRDefault="171B81C6" w:rsidP="27479CB4">
      <w:pPr>
        <w:pStyle w:val="2ndLevelBullet"/>
        <w:rPr>
          <w:rFonts w:ascii="Montserrat" w:hAnsi="Montserrat"/>
        </w:rPr>
      </w:pPr>
      <w:r w:rsidRPr="00552292">
        <w:rPr>
          <w:rFonts w:ascii="Montserrat" w:hAnsi="Montserrat"/>
        </w:rPr>
        <w:t>Responsibilities should be distributed to prevent any one person from having unchecked authority over financial processes</w:t>
      </w:r>
    </w:p>
    <w:p w14:paraId="2F88FEBC" w14:textId="38A09C5A" w:rsidR="0091547C" w:rsidRPr="00552292" w:rsidRDefault="06CCAE15" w:rsidP="005B6DC0">
      <w:pPr>
        <w:pStyle w:val="BulletedList"/>
      </w:pPr>
      <w:r w:rsidRPr="00552292">
        <w:t>SILC Treasurer is actively involved in reviewing the banking information and reconciliations</w:t>
      </w:r>
    </w:p>
    <w:p w14:paraId="0DF61F26" w14:textId="288CEDAF" w:rsidR="27479CB4" w:rsidRPr="00552292" w:rsidRDefault="2A415AFC" w:rsidP="005B6DC0">
      <w:pPr>
        <w:pStyle w:val="BulletedList"/>
      </w:pPr>
      <w:r w:rsidRPr="00552292">
        <w:t xml:space="preserve">If the SILC has staff, </w:t>
      </w:r>
      <w:r w:rsidR="000E4EC8" w:rsidRPr="00552292">
        <w:t>there are</w:t>
      </w:r>
      <w:r w:rsidRPr="00552292">
        <w:t xml:space="preserve"> limits to their purchasing and approval authority. All staff purchases are subject to review and may require board approval</w:t>
      </w:r>
      <w:r w:rsidRPr="00552292">
        <w:br w:type="page"/>
      </w:r>
    </w:p>
    <w:p w14:paraId="389D0E7C" w14:textId="22590236" w:rsidR="69C01496" w:rsidRPr="00552292" w:rsidRDefault="69C01496" w:rsidP="27479CB4">
      <w:pPr>
        <w:pStyle w:val="Heading1"/>
        <w:rPr>
          <w:rFonts w:ascii="Montserrat" w:hAnsi="Montserrat"/>
        </w:rPr>
      </w:pPr>
      <w:r w:rsidRPr="00552292">
        <w:rPr>
          <w:rFonts w:ascii="Montserrat" w:hAnsi="Montserrat"/>
        </w:rPr>
        <w:lastRenderedPageBreak/>
        <w:t>Important Policy and Procedure Topics</w:t>
      </w:r>
      <w:r w:rsidR="34CE175E" w:rsidRPr="00552292">
        <w:rPr>
          <w:rFonts w:ascii="Montserrat" w:hAnsi="Montserrat"/>
        </w:rPr>
        <w:t>: Things to Consider</w:t>
      </w:r>
    </w:p>
    <w:p w14:paraId="3F9520EC" w14:textId="5BE3D4AF" w:rsidR="69C01496" w:rsidRPr="00552292" w:rsidRDefault="69C01496" w:rsidP="005B6DC0">
      <w:pPr>
        <w:pStyle w:val="BulletedList"/>
      </w:pPr>
      <w:r w:rsidRPr="00552292">
        <w:t xml:space="preserve">Check </w:t>
      </w:r>
      <w:r w:rsidR="51C24B7C" w:rsidRPr="00552292">
        <w:t>S</w:t>
      </w:r>
      <w:r w:rsidRPr="00552292">
        <w:t xml:space="preserve">igning and </w:t>
      </w:r>
      <w:r w:rsidR="4BF1FAF9" w:rsidRPr="00552292">
        <w:t>A</w:t>
      </w:r>
      <w:r w:rsidRPr="00552292">
        <w:t xml:space="preserve">pproval </w:t>
      </w:r>
    </w:p>
    <w:p w14:paraId="13D5C65D" w14:textId="5371E8D3" w:rsidR="69C01496" w:rsidRPr="00552292" w:rsidRDefault="69C01496" w:rsidP="005B6DC0">
      <w:pPr>
        <w:pStyle w:val="BulletedList"/>
      </w:pPr>
      <w:r w:rsidRPr="00552292">
        <w:t xml:space="preserve">Purchasing </w:t>
      </w:r>
      <w:r w:rsidR="7173BC9C" w:rsidRPr="00552292">
        <w:t>P</w:t>
      </w:r>
      <w:r w:rsidRPr="00552292">
        <w:t xml:space="preserve">olicies </w:t>
      </w:r>
    </w:p>
    <w:p w14:paraId="03F4B352" w14:textId="6ABEC8E2" w:rsidR="69C01496" w:rsidRPr="00552292" w:rsidRDefault="69C01496" w:rsidP="005B6DC0">
      <w:pPr>
        <w:pStyle w:val="BulletedList"/>
      </w:pPr>
      <w:r w:rsidRPr="00552292">
        <w:t xml:space="preserve">Travel </w:t>
      </w:r>
      <w:r w:rsidR="6068DD8B" w:rsidRPr="00552292">
        <w:t>C</w:t>
      </w:r>
      <w:r w:rsidRPr="00552292">
        <w:t xml:space="preserve">ost and </w:t>
      </w:r>
      <w:r w:rsidR="4A1D807E" w:rsidRPr="00552292">
        <w:t>R</w:t>
      </w:r>
      <w:r w:rsidRPr="00552292">
        <w:t xml:space="preserve">eimbursement </w:t>
      </w:r>
    </w:p>
    <w:p w14:paraId="378F1C96" w14:textId="66382598" w:rsidR="69C01496" w:rsidRPr="00552292" w:rsidRDefault="69C01496" w:rsidP="005B6DC0">
      <w:pPr>
        <w:pStyle w:val="BulletedList"/>
      </w:pPr>
      <w:r w:rsidRPr="00552292">
        <w:t xml:space="preserve">Staff </w:t>
      </w:r>
      <w:r w:rsidR="4C701369" w:rsidRPr="00552292">
        <w:t>T</w:t>
      </w:r>
      <w:r w:rsidRPr="00552292">
        <w:t xml:space="preserve">ime </w:t>
      </w:r>
    </w:p>
    <w:p w14:paraId="7941A9DA" w14:textId="4E09B5AC" w:rsidR="69C01496" w:rsidRPr="00552292" w:rsidRDefault="69C01496" w:rsidP="005B6DC0">
      <w:pPr>
        <w:pStyle w:val="BulletedList"/>
      </w:pPr>
      <w:r w:rsidRPr="00552292">
        <w:t>Credit/</w:t>
      </w:r>
      <w:r w:rsidR="338A4592" w:rsidRPr="00552292">
        <w:t>D</w:t>
      </w:r>
      <w:r w:rsidRPr="00552292">
        <w:t xml:space="preserve">ebit </w:t>
      </w:r>
      <w:r w:rsidR="79DD8E45" w:rsidRPr="00552292">
        <w:t>C</w:t>
      </w:r>
      <w:r w:rsidRPr="00552292">
        <w:t xml:space="preserve">ard </w:t>
      </w:r>
      <w:r w:rsidR="3DFF4D7B" w:rsidRPr="00552292">
        <w:t>a</w:t>
      </w:r>
      <w:r w:rsidRPr="00552292">
        <w:t xml:space="preserve">ccess </w:t>
      </w:r>
    </w:p>
    <w:p w14:paraId="1CF1004A" w14:textId="32671D97" w:rsidR="69C01496" w:rsidRPr="00552292" w:rsidRDefault="69C01496" w:rsidP="005B6DC0">
      <w:pPr>
        <w:pStyle w:val="BulletedList"/>
      </w:pPr>
      <w:r w:rsidRPr="00552292">
        <w:t xml:space="preserve">Bank Statements </w:t>
      </w:r>
    </w:p>
    <w:p w14:paraId="59793093" w14:textId="6BC3C08D" w:rsidR="69C01496" w:rsidRPr="00552292" w:rsidRDefault="69C01496" w:rsidP="005B6DC0">
      <w:pPr>
        <w:pStyle w:val="BulletedList"/>
      </w:pPr>
      <w:r w:rsidRPr="00552292">
        <w:t>Cash/Check Receipts</w:t>
      </w:r>
    </w:p>
    <w:p w14:paraId="15A23A38" w14:textId="29366FF3" w:rsidR="27479CB4" w:rsidRPr="00552292" w:rsidRDefault="27479CB4" w:rsidP="005B6DC0">
      <w:pPr>
        <w:pStyle w:val="BulletedList"/>
        <w:numPr>
          <w:ilvl w:val="0"/>
          <w:numId w:val="0"/>
        </w:numPr>
      </w:pPr>
    </w:p>
    <w:p w14:paraId="4B672E45" w14:textId="26A315BF" w:rsidR="27479CB4" w:rsidRPr="00552292" w:rsidRDefault="27479CB4">
      <w:pPr>
        <w:rPr>
          <w:rFonts w:ascii="Montserrat" w:hAnsi="Montserrat"/>
        </w:rPr>
      </w:pPr>
      <w:r w:rsidRPr="00552292">
        <w:rPr>
          <w:rFonts w:ascii="Montserrat" w:hAnsi="Montserrat"/>
        </w:rPr>
        <w:br w:type="page"/>
      </w:r>
    </w:p>
    <w:p w14:paraId="09EAFE0B" w14:textId="0052EE77" w:rsidR="3A6EA56B" w:rsidRPr="00552292" w:rsidRDefault="3A6EA56B" w:rsidP="27479CB4">
      <w:pPr>
        <w:pStyle w:val="Heading1"/>
        <w:rPr>
          <w:rFonts w:ascii="Montserrat" w:hAnsi="Montserrat"/>
        </w:rPr>
      </w:pPr>
      <w:r w:rsidRPr="00552292">
        <w:rPr>
          <w:rFonts w:ascii="Montserrat" w:hAnsi="Montserrat"/>
        </w:rPr>
        <w:lastRenderedPageBreak/>
        <w:t xml:space="preserve">For </w:t>
      </w:r>
      <w:r w:rsidR="1FFFF2F8" w:rsidRPr="00552292">
        <w:rPr>
          <w:rFonts w:ascii="Montserrat" w:hAnsi="Montserrat"/>
        </w:rPr>
        <w:t xml:space="preserve">Check </w:t>
      </w:r>
      <w:r w:rsidR="43F59BFB" w:rsidRPr="00552292">
        <w:rPr>
          <w:rFonts w:ascii="Montserrat" w:hAnsi="Montserrat"/>
        </w:rPr>
        <w:t>S</w:t>
      </w:r>
      <w:r w:rsidR="1FFFF2F8" w:rsidRPr="00552292">
        <w:rPr>
          <w:rFonts w:ascii="Montserrat" w:hAnsi="Montserrat"/>
        </w:rPr>
        <w:t>igning and Approval</w:t>
      </w:r>
    </w:p>
    <w:p w14:paraId="56006EF0" w14:textId="6FA912F2" w:rsidR="66771AE9" w:rsidRPr="00552292" w:rsidRDefault="2162B54F" w:rsidP="005B6DC0">
      <w:pPr>
        <w:pStyle w:val="BulletedList"/>
      </w:pPr>
      <w:r w:rsidRPr="00552292">
        <w:t xml:space="preserve">Policies should indicate who can sign checks and </w:t>
      </w:r>
      <w:r w:rsidR="09ECC6D8" w:rsidRPr="00552292">
        <w:t>the maximum limit</w:t>
      </w:r>
      <w:r w:rsidRPr="00552292">
        <w:t>, example:</w:t>
      </w:r>
    </w:p>
    <w:p w14:paraId="6A6B9E4E" w14:textId="04CD2AAC" w:rsidR="66771AE9" w:rsidRPr="00552292" w:rsidRDefault="2162B54F" w:rsidP="27479CB4">
      <w:pPr>
        <w:pStyle w:val="2ndLevelBullet"/>
        <w:rPr>
          <w:rFonts w:ascii="Montserrat" w:hAnsi="Montserrat"/>
          <w:b/>
          <w:bCs/>
          <w:sz w:val="24"/>
          <w:szCs w:val="24"/>
          <w:u w:val="single"/>
        </w:rPr>
      </w:pPr>
      <w:r w:rsidRPr="00552292">
        <w:rPr>
          <w:rFonts w:ascii="Montserrat" w:hAnsi="Montserrat"/>
          <w:b/>
          <w:bCs/>
        </w:rPr>
        <w:t>SILC Director</w:t>
      </w:r>
      <w:r w:rsidRPr="00552292">
        <w:rPr>
          <w:rFonts w:ascii="Montserrat" w:hAnsi="Montserrat"/>
        </w:rPr>
        <w:t xml:space="preserve"> can sign a check for </w:t>
      </w:r>
      <w:r w:rsidRPr="00552292">
        <w:rPr>
          <w:rFonts w:ascii="Montserrat" w:hAnsi="Montserrat"/>
          <w:b/>
          <w:bCs/>
          <w:u w:val="single"/>
        </w:rPr>
        <w:t>up to $1,000</w:t>
      </w:r>
      <w:r w:rsidRPr="00552292">
        <w:rPr>
          <w:rFonts w:ascii="Montserrat" w:hAnsi="Montserrat"/>
        </w:rPr>
        <w:t xml:space="preserve"> without second approval if expense is in the approved budget</w:t>
      </w:r>
    </w:p>
    <w:p w14:paraId="51F7EFDD" w14:textId="38D92516" w:rsidR="66771AE9" w:rsidRPr="00552292" w:rsidRDefault="2162B54F" w:rsidP="005B6DC0">
      <w:pPr>
        <w:pStyle w:val="BulletedList"/>
      </w:pPr>
      <w:r w:rsidRPr="00552292">
        <w:t xml:space="preserve">Approval of Expenses for non-check payments </w:t>
      </w:r>
    </w:p>
    <w:p w14:paraId="0C4DCD78" w14:textId="5CEAFEBC" w:rsidR="66771AE9" w:rsidRPr="00552292" w:rsidRDefault="2162B54F" w:rsidP="00451C52">
      <w:pPr>
        <w:pStyle w:val="2ndLevelBullet"/>
        <w:spacing w:after="0"/>
        <w:rPr>
          <w:rFonts w:ascii="Montserrat" w:hAnsi="Montserrat"/>
        </w:rPr>
      </w:pPr>
      <w:r w:rsidRPr="00552292">
        <w:rPr>
          <w:rFonts w:ascii="Montserrat" w:hAnsi="Montserrat"/>
        </w:rPr>
        <w:t>Electronic payments or credit card payments should follow similar processes to check payments</w:t>
      </w:r>
      <w:r w:rsidR="507E66E6" w:rsidRPr="00552292">
        <w:rPr>
          <w:rFonts w:ascii="Montserrat" w:hAnsi="Montserrat"/>
        </w:rPr>
        <w:t xml:space="preserve"> for fidelity</w:t>
      </w:r>
    </w:p>
    <w:p w14:paraId="6FB039EA" w14:textId="77777777" w:rsidR="005B6DC0" w:rsidRDefault="005B6DC0" w:rsidP="005B6DC0">
      <w:pPr>
        <w:pStyle w:val="2ndLevelBullet"/>
        <w:numPr>
          <w:ilvl w:val="0"/>
          <w:numId w:val="0"/>
        </w:numPr>
        <w:spacing w:after="0"/>
        <w:ind w:left="990" w:hanging="360"/>
        <w:rPr>
          <w:rFonts w:ascii="Montserrat" w:hAnsi="Montserrat"/>
        </w:rPr>
      </w:pPr>
    </w:p>
    <w:p w14:paraId="6D219E5D" w14:textId="434F5C4D" w:rsidR="005B6DC0" w:rsidRDefault="005B6DC0" w:rsidP="005B6DC0">
      <w:pPr>
        <w:pStyle w:val="Heading1"/>
        <w:rPr>
          <w:rFonts w:ascii="Montserrat" w:hAnsi="Montserrat"/>
        </w:rPr>
      </w:pPr>
      <w:r w:rsidRPr="00552292">
        <w:rPr>
          <w:rFonts w:ascii="Montserrat" w:hAnsi="Montserrat"/>
        </w:rPr>
        <w:lastRenderedPageBreak/>
        <w:t>For Check Signing and Approval</w:t>
      </w:r>
      <w:r>
        <w:rPr>
          <w:rFonts w:ascii="Montserrat" w:hAnsi="Montserrat"/>
        </w:rPr>
        <w:t xml:space="preserve">, cont. </w:t>
      </w:r>
    </w:p>
    <w:p w14:paraId="2CAA4255" w14:textId="56AAAFA8" w:rsidR="66771AE9" w:rsidRPr="00552292" w:rsidRDefault="2162B54F" w:rsidP="00935B7A">
      <w:pPr>
        <w:pStyle w:val="2ndLevelBullet"/>
        <w:rPr>
          <w:rFonts w:ascii="Montserrat" w:hAnsi="Montserrat"/>
        </w:rPr>
      </w:pPr>
      <w:r w:rsidRPr="00552292">
        <w:rPr>
          <w:rFonts w:ascii="Montserrat" w:hAnsi="Montserrat"/>
        </w:rPr>
        <w:t>Approvals should be documented in some form</w:t>
      </w:r>
      <w:r w:rsidR="6D7E4A31" w:rsidRPr="00552292">
        <w:rPr>
          <w:rFonts w:ascii="Montserrat" w:hAnsi="Montserrat"/>
        </w:rPr>
        <w:t>:</w:t>
      </w:r>
      <w:r w:rsidRPr="00552292">
        <w:rPr>
          <w:rFonts w:ascii="Montserrat" w:hAnsi="Montserrat"/>
        </w:rPr>
        <w:t xml:space="preserve"> electronic system, signed forms, or other process</w:t>
      </w:r>
    </w:p>
    <w:p w14:paraId="17A9000B" w14:textId="5F7EE3E3" w:rsidR="66771AE9" w:rsidRPr="00552292" w:rsidRDefault="2162B54F" w:rsidP="00305F5D">
      <w:pPr>
        <w:pStyle w:val="2ndLevelBullet"/>
        <w:spacing w:after="0"/>
        <w:rPr>
          <w:rFonts w:ascii="Montserrat" w:hAnsi="Montserrat"/>
        </w:rPr>
      </w:pPr>
      <w:r w:rsidRPr="00552292">
        <w:rPr>
          <w:rFonts w:ascii="Montserrat" w:hAnsi="Montserrat"/>
        </w:rPr>
        <w:t>Nothing should be done based on verbal approval</w:t>
      </w:r>
      <w:r w:rsidR="66771AE9" w:rsidRPr="00552292">
        <w:rPr>
          <w:rFonts w:ascii="Montserrat" w:hAnsi="Montserrat"/>
        </w:rPr>
        <w:br w:type="page"/>
      </w:r>
    </w:p>
    <w:p w14:paraId="73A650EA" w14:textId="400644D8" w:rsidR="66771AE9" w:rsidRPr="00552292" w:rsidRDefault="41B6109B" w:rsidP="27479CB4">
      <w:pPr>
        <w:pStyle w:val="Heading1"/>
        <w:rPr>
          <w:rFonts w:ascii="Montserrat" w:hAnsi="Montserrat"/>
        </w:rPr>
      </w:pPr>
      <w:r w:rsidRPr="00552292">
        <w:rPr>
          <w:rFonts w:ascii="Montserrat" w:hAnsi="Montserrat"/>
        </w:rPr>
        <w:lastRenderedPageBreak/>
        <w:t xml:space="preserve">For </w:t>
      </w:r>
      <w:r w:rsidR="09E16633" w:rsidRPr="00552292">
        <w:rPr>
          <w:rFonts w:ascii="Montserrat" w:hAnsi="Montserrat"/>
        </w:rPr>
        <w:t xml:space="preserve">Purchasing </w:t>
      </w:r>
    </w:p>
    <w:p w14:paraId="169812C4" w14:textId="72D10B9C" w:rsidR="09E16633" w:rsidRPr="00552292" w:rsidRDefault="09E16633" w:rsidP="005B6DC0">
      <w:pPr>
        <w:pStyle w:val="BulletedList"/>
      </w:pPr>
      <w:r w:rsidRPr="00552292">
        <w:t>Policies should indicate what types of purchases require</w:t>
      </w:r>
      <w:r w:rsidR="22D8EE29" w:rsidRPr="00552292">
        <w:t xml:space="preserve"> a competitive bidding process</w:t>
      </w:r>
      <w:r w:rsidRPr="00552292">
        <w:t xml:space="preserve"> </w:t>
      </w:r>
      <w:r w:rsidR="75BB68D8" w:rsidRPr="00552292">
        <w:t>(</w:t>
      </w:r>
      <w:r w:rsidRPr="00552292">
        <w:t>multiple bids</w:t>
      </w:r>
      <w:r w:rsidR="68CACE24" w:rsidRPr="00552292">
        <w:t>)</w:t>
      </w:r>
    </w:p>
    <w:p w14:paraId="2620AE79" w14:textId="29BD030F" w:rsidR="1A4AB51E" w:rsidRPr="00552292" w:rsidRDefault="1A4AB51E" w:rsidP="005B6DC0">
      <w:pPr>
        <w:pStyle w:val="BulletedList"/>
      </w:pPr>
      <w:r w:rsidRPr="00552292">
        <w:t>Have process to solicit proposals or bids, review the proposals, and select a contract or vendor.</w:t>
      </w:r>
    </w:p>
    <w:p w14:paraId="4637AFDD" w14:textId="6DCE06B8" w:rsidR="09E16633" w:rsidRPr="00552292" w:rsidRDefault="09E16633" w:rsidP="005B6DC0">
      <w:pPr>
        <w:pStyle w:val="BulletedList"/>
      </w:pPr>
      <w:r w:rsidRPr="00552292">
        <w:t>Specify exceptions to a competitive bid</w:t>
      </w:r>
    </w:p>
    <w:p w14:paraId="582B8843" w14:textId="1B0AF1FC" w:rsidR="09E16633" w:rsidRPr="00552292" w:rsidRDefault="09E16633" w:rsidP="005B6DC0">
      <w:pPr>
        <w:pStyle w:val="BulletedList"/>
      </w:pPr>
      <w:r w:rsidRPr="00552292">
        <w:t>Know your state policies and contract requirements about any minority or women-owned business purchasing initiatives</w:t>
      </w:r>
    </w:p>
    <w:p w14:paraId="574014D1" w14:textId="71507377" w:rsidR="27479CB4" w:rsidRPr="00552292" w:rsidRDefault="27479CB4">
      <w:pPr>
        <w:rPr>
          <w:rFonts w:ascii="Montserrat" w:hAnsi="Montserrat"/>
        </w:rPr>
      </w:pPr>
      <w:r w:rsidRPr="00552292">
        <w:rPr>
          <w:rFonts w:ascii="Montserrat" w:hAnsi="Montserrat"/>
        </w:rPr>
        <w:br w:type="page"/>
      </w:r>
    </w:p>
    <w:p w14:paraId="431B27C7" w14:textId="5BB5BCC1" w:rsidR="2E67DFDF" w:rsidRPr="00552292" w:rsidRDefault="2E67DFDF" w:rsidP="27479CB4">
      <w:pPr>
        <w:pStyle w:val="Heading1"/>
        <w:rPr>
          <w:rFonts w:ascii="Montserrat" w:eastAsia="MS Mincho" w:hAnsi="Montserrat" w:cs="Arial"/>
          <w:color w:val="000000" w:themeColor="text1"/>
          <w:sz w:val="28"/>
          <w:szCs w:val="28"/>
        </w:rPr>
      </w:pPr>
      <w:r w:rsidRPr="00552292">
        <w:rPr>
          <w:rFonts w:ascii="Montserrat" w:hAnsi="Montserrat"/>
        </w:rPr>
        <w:lastRenderedPageBreak/>
        <w:t xml:space="preserve">For </w:t>
      </w:r>
      <w:r w:rsidR="60A1A006" w:rsidRPr="00552292">
        <w:rPr>
          <w:rFonts w:ascii="Montserrat" w:hAnsi="Montserrat"/>
        </w:rPr>
        <w:t>Travel cost and reimbursement</w:t>
      </w:r>
    </w:p>
    <w:p w14:paraId="365E83F8" w14:textId="5288FCD0" w:rsidR="60A1A006" w:rsidRPr="00552292" w:rsidRDefault="60A1A006" w:rsidP="005B6DC0">
      <w:pPr>
        <w:pStyle w:val="BulletedList"/>
      </w:pPr>
      <w:r w:rsidRPr="00552292">
        <w:t>Establish policies and procedures around travel related expenses and costs, such as:</w:t>
      </w:r>
    </w:p>
    <w:p w14:paraId="2EED0BE0" w14:textId="099ACB6D" w:rsidR="60A1A006" w:rsidRPr="00552292" w:rsidRDefault="60A1A006" w:rsidP="27479CB4">
      <w:pPr>
        <w:pStyle w:val="2ndLevelBullet"/>
        <w:rPr>
          <w:rFonts w:ascii="Montserrat" w:hAnsi="Montserrat"/>
        </w:rPr>
      </w:pPr>
      <w:r w:rsidRPr="00552292">
        <w:rPr>
          <w:rFonts w:ascii="Montserrat" w:hAnsi="Montserrat"/>
        </w:rPr>
        <w:t xml:space="preserve">Is per diem used for travel? </w:t>
      </w:r>
    </w:p>
    <w:p w14:paraId="4498AE9C" w14:textId="5A077CF0" w:rsidR="60A1A006" w:rsidRPr="00552292" w:rsidRDefault="60A1A006" w:rsidP="27479CB4">
      <w:pPr>
        <w:pStyle w:val="2ndLevelBullet"/>
        <w:rPr>
          <w:rFonts w:ascii="Montserrat" w:hAnsi="Montserrat"/>
        </w:rPr>
      </w:pPr>
      <w:r w:rsidRPr="00552292">
        <w:rPr>
          <w:rFonts w:ascii="Montserrat" w:hAnsi="Montserrat"/>
        </w:rPr>
        <w:t xml:space="preserve">Are state travel rules applicable? </w:t>
      </w:r>
    </w:p>
    <w:p w14:paraId="76AECA03" w14:textId="2C71B069" w:rsidR="60A1A006" w:rsidRPr="00552292" w:rsidRDefault="60A1A006" w:rsidP="27479CB4">
      <w:pPr>
        <w:pStyle w:val="2ndLevelBullet"/>
        <w:rPr>
          <w:rFonts w:ascii="Montserrat" w:hAnsi="Montserrat"/>
        </w:rPr>
      </w:pPr>
      <w:r w:rsidRPr="00552292">
        <w:rPr>
          <w:rFonts w:ascii="Montserrat" w:hAnsi="Montserrat"/>
        </w:rPr>
        <w:t xml:space="preserve">Is there a maximum mileage rate the state will reimburse? </w:t>
      </w:r>
    </w:p>
    <w:p w14:paraId="7E0A3A1F" w14:textId="1009B8AB" w:rsidR="60A1A006" w:rsidRPr="00552292" w:rsidRDefault="60A1A006" w:rsidP="27479CB4">
      <w:pPr>
        <w:pStyle w:val="2ndLevelBullet"/>
        <w:rPr>
          <w:rFonts w:ascii="Montserrat" w:hAnsi="Montserrat"/>
        </w:rPr>
      </w:pPr>
      <w:r w:rsidRPr="00552292">
        <w:rPr>
          <w:rFonts w:ascii="Montserrat" w:hAnsi="Montserrat"/>
        </w:rPr>
        <w:t>What expenses and cost require receipts?</w:t>
      </w:r>
    </w:p>
    <w:p w14:paraId="6D92BD26" w14:textId="2312C0DE" w:rsidR="60A1A006" w:rsidRPr="00552292" w:rsidRDefault="60A1A006" w:rsidP="27479CB4">
      <w:pPr>
        <w:pStyle w:val="2ndLevelBullet"/>
        <w:rPr>
          <w:rFonts w:ascii="Montserrat" w:hAnsi="Montserrat"/>
        </w:rPr>
      </w:pPr>
      <w:r w:rsidRPr="00552292">
        <w:rPr>
          <w:rFonts w:ascii="Montserrat" w:hAnsi="Montserrat"/>
        </w:rPr>
        <w:t xml:space="preserve">What timeframe can someone submit for reimbursement? </w:t>
      </w:r>
    </w:p>
    <w:p w14:paraId="691F0F32" w14:textId="63B4EDAA" w:rsidR="27479CB4" w:rsidRPr="005B6DC0" w:rsidRDefault="60A1A006" w:rsidP="008A1D0A">
      <w:pPr>
        <w:pStyle w:val="2ndLevelBullet"/>
        <w:rPr>
          <w:rFonts w:ascii="Montserrat" w:hAnsi="Montserrat"/>
        </w:rPr>
      </w:pPr>
      <w:r w:rsidRPr="005B6DC0">
        <w:rPr>
          <w:rFonts w:ascii="Montserrat" w:hAnsi="Montserrat"/>
        </w:rPr>
        <w:t>Are travel advances allowed?</w:t>
      </w:r>
      <w:r w:rsidR="27479CB4" w:rsidRPr="005B6DC0">
        <w:rPr>
          <w:rFonts w:ascii="Montserrat" w:hAnsi="Montserrat"/>
        </w:rPr>
        <w:br w:type="page"/>
      </w:r>
    </w:p>
    <w:p w14:paraId="6EC9BF54" w14:textId="1405BB2B" w:rsidR="1798E28D" w:rsidRPr="00552292" w:rsidRDefault="1798E28D" w:rsidP="27479CB4">
      <w:pPr>
        <w:pStyle w:val="Heading1"/>
        <w:rPr>
          <w:rFonts w:ascii="Montserrat" w:hAnsi="Montserrat"/>
        </w:rPr>
      </w:pPr>
      <w:r w:rsidRPr="00552292">
        <w:rPr>
          <w:rFonts w:ascii="Montserrat" w:hAnsi="Montserrat"/>
        </w:rPr>
        <w:lastRenderedPageBreak/>
        <w:t xml:space="preserve">For </w:t>
      </w:r>
      <w:r w:rsidR="3C467BFE" w:rsidRPr="00552292">
        <w:rPr>
          <w:rFonts w:ascii="Montserrat" w:hAnsi="Montserrat"/>
        </w:rPr>
        <w:t>Staff Time</w:t>
      </w:r>
    </w:p>
    <w:p w14:paraId="125ABDA9" w14:textId="763B75F8" w:rsidR="3C467BFE" w:rsidRPr="00552292" w:rsidRDefault="3C467BFE" w:rsidP="005B6DC0">
      <w:pPr>
        <w:pStyle w:val="BulletedList"/>
        <w:rPr>
          <w:rFonts w:eastAsia="MS Mincho" w:cs="Arial"/>
          <w:color w:val="000000" w:themeColor="text1"/>
        </w:rPr>
      </w:pPr>
      <w:r w:rsidRPr="00552292">
        <w:t>What is used to document staff time and effort</w:t>
      </w:r>
      <w:r w:rsidR="5A6317A5" w:rsidRPr="00552292">
        <w:t>s</w:t>
      </w:r>
      <w:r w:rsidRPr="00552292">
        <w:t xml:space="preserve">? </w:t>
      </w:r>
    </w:p>
    <w:p w14:paraId="05ED1D7A" w14:textId="7E7097E6" w:rsidR="58A4DEC2" w:rsidRPr="00552292" w:rsidRDefault="58A4DEC2" w:rsidP="27479CB4">
      <w:pPr>
        <w:pStyle w:val="2ndLevelBullet"/>
        <w:rPr>
          <w:rFonts w:ascii="Montserrat" w:eastAsia="MS Mincho" w:hAnsi="Montserrat" w:cs="Arial"/>
          <w:color w:val="000000" w:themeColor="text1"/>
        </w:rPr>
      </w:pPr>
      <w:r w:rsidRPr="00552292">
        <w:rPr>
          <w:rFonts w:ascii="Montserrat" w:hAnsi="Montserrat"/>
        </w:rPr>
        <w:t>T</w:t>
      </w:r>
      <w:r w:rsidR="31F51F1A" w:rsidRPr="00552292">
        <w:rPr>
          <w:rFonts w:ascii="Montserrat" w:hAnsi="Montserrat"/>
        </w:rPr>
        <w:t>here should</w:t>
      </w:r>
      <w:r w:rsidR="3C467BFE" w:rsidRPr="00552292">
        <w:rPr>
          <w:rFonts w:ascii="Montserrat" w:hAnsi="Montserrat"/>
        </w:rPr>
        <w:t xml:space="preserve"> </w:t>
      </w:r>
      <w:r w:rsidR="47C30EEB" w:rsidRPr="00552292">
        <w:rPr>
          <w:rFonts w:ascii="Montserrat" w:hAnsi="Montserrat"/>
        </w:rPr>
        <w:t xml:space="preserve">be </w:t>
      </w:r>
      <w:r w:rsidR="3C467BFE" w:rsidRPr="00552292">
        <w:rPr>
          <w:rFonts w:ascii="Montserrat" w:hAnsi="Montserrat"/>
        </w:rPr>
        <w:t>a process to document the amount of time spent working</w:t>
      </w:r>
      <w:r w:rsidR="7012B423" w:rsidRPr="00552292">
        <w:rPr>
          <w:rFonts w:ascii="Montserrat" w:hAnsi="Montserrat"/>
        </w:rPr>
        <w:t xml:space="preserve"> </w:t>
      </w:r>
    </w:p>
    <w:p w14:paraId="39594BF9" w14:textId="159E12CF" w:rsidR="3C467BFE" w:rsidRPr="00552292" w:rsidRDefault="3C467BFE" w:rsidP="005B6DC0">
      <w:pPr>
        <w:pStyle w:val="BulletedList"/>
      </w:pPr>
      <w:r w:rsidRPr="00552292">
        <w:t xml:space="preserve">What records are maintained </w:t>
      </w:r>
      <w:r w:rsidR="183E082B" w:rsidRPr="00552292">
        <w:t xml:space="preserve">to justify </w:t>
      </w:r>
      <w:r w:rsidRPr="00552292">
        <w:t xml:space="preserve">after the fact? </w:t>
      </w:r>
    </w:p>
    <w:p w14:paraId="4898F478" w14:textId="47EED906" w:rsidR="3C467BFE" w:rsidRPr="00552292" w:rsidRDefault="3C467BFE" w:rsidP="005B6DC0">
      <w:pPr>
        <w:pStyle w:val="BulletedList"/>
        <w:rPr>
          <w:rFonts w:eastAsia="MS Mincho" w:cs="Arial"/>
          <w:color w:val="000000" w:themeColor="text1"/>
        </w:rPr>
      </w:pPr>
      <w:r w:rsidRPr="00552292">
        <w:t>What is the approval process?</w:t>
      </w:r>
    </w:p>
    <w:p w14:paraId="185619B1" w14:textId="78CF8C1F" w:rsidR="27479CB4" w:rsidRPr="00552292" w:rsidRDefault="27479CB4">
      <w:pPr>
        <w:rPr>
          <w:rFonts w:ascii="Montserrat" w:hAnsi="Montserrat"/>
        </w:rPr>
      </w:pPr>
      <w:r w:rsidRPr="00552292">
        <w:rPr>
          <w:rFonts w:ascii="Montserrat" w:hAnsi="Montserrat"/>
        </w:rPr>
        <w:br w:type="page"/>
      </w:r>
    </w:p>
    <w:p w14:paraId="69FB878F" w14:textId="4DBB18ED" w:rsidR="76674D33" w:rsidRPr="00552292" w:rsidRDefault="76674D33" w:rsidP="27479CB4">
      <w:pPr>
        <w:pStyle w:val="Heading1"/>
        <w:rPr>
          <w:rFonts w:ascii="Montserrat" w:hAnsi="Montserrat"/>
        </w:rPr>
      </w:pPr>
      <w:r w:rsidRPr="00552292">
        <w:rPr>
          <w:rFonts w:ascii="Montserrat" w:hAnsi="Montserrat"/>
        </w:rPr>
        <w:lastRenderedPageBreak/>
        <w:t xml:space="preserve">For </w:t>
      </w:r>
      <w:r w:rsidR="3BF866DD" w:rsidRPr="00552292">
        <w:rPr>
          <w:rFonts w:ascii="Montserrat" w:hAnsi="Montserrat"/>
        </w:rPr>
        <w:t>Credit/Debit Card Access</w:t>
      </w:r>
    </w:p>
    <w:p w14:paraId="2FFC7F80" w14:textId="1210B80A" w:rsidR="3BF866DD" w:rsidRPr="00552292" w:rsidRDefault="3BF866DD" w:rsidP="005B6DC0">
      <w:pPr>
        <w:pStyle w:val="BulletedList"/>
      </w:pPr>
      <w:r w:rsidRPr="00552292">
        <w:t xml:space="preserve">If the SILC has a credit/debit card, who has access to the card? </w:t>
      </w:r>
    </w:p>
    <w:p w14:paraId="46002D5B" w14:textId="6FF66171" w:rsidR="3BF866DD" w:rsidRPr="00552292" w:rsidRDefault="3BF866DD" w:rsidP="005B6DC0">
      <w:pPr>
        <w:pStyle w:val="BulletedList"/>
      </w:pPr>
      <w:r w:rsidRPr="00552292">
        <w:t xml:space="preserve">Where is it kept when it is not in use? </w:t>
      </w:r>
    </w:p>
    <w:p w14:paraId="45C8A51E" w14:textId="1CE92B17" w:rsidR="3BF866DD" w:rsidRPr="00552292" w:rsidRDefault="3BF866DD" w:rsidP="005B6DC0">
      <w:pPr>
        <w:pStyle w:val="BulletedList"/>
      </w:pPr>
      <w:r w:rsidRPr="00552292">
        <w:t xml:space="preserve">What process is set up to collect the documentation when the card is used? </w:t>
      </w:r>
    </w:p>
    <w:p w14:paraId="05D48898" w14:textId="5279B7BC" w:rsidR="3BF866DD" w:rsidRPr="00552292" w:rsidRDefault="3BF866DD" w:rsidP="005B6DC0">
      <w:pPr>
        <w:pStyle w:val="BulletedList"/>
      </w:pPr>
      <w:r w:rsidRPr="00552292">
        <w:t xml:space="preserve">What is the process if the card is lost/stolen? </w:t>
      </w:r>
    </w:p>
    <w:p w14:paraId="4A702828" w14:textId="0F664B3B" w:rsidR="3BF866DD" w:rsidRPr="00552292" w:rsidRDefault="3BF866DD" w:rsidP="005B6DC0">
      <w:pPr>
        <w:pStyle w:val="BulletedList"/>
      </w:pPr>
      <w:r w:rsidRPr="00552292">
        <w:t>How is the credit card statement reviewed?</w:t>
      </w:r>
    </w:p>
    <w:p w14:paraId="74CDB455" w14:textId="51BDF39B" w:rsidR="27479CB4" w:rsidRPr="00552292" w:rsidRDefault="27479CB4">
      <w:pPr>
        <w:rPr>
          <w:rFonts w:ascii="Montserrat" w:hAnsi="Montserrat"/>
        </w:rPr>
      </w:pPr>
      <w:r w:rsidRPr="00552292">
        <w:rPr>
          <w:rFonts w:ascii="Montserrat" w:hAnsi="Montserrat"/>
        </w:rPr>
        <w:br w:type="page"/>
      </w:r>
    </w:p>
    <w:p w14:paraId="6E075EAD" w14:textId="50D2FE4A" w:rsidR="73963CA6" w:rsidRPr="00552292" w:rsidRDefault="73963CA6" w:rsidP="27479CB4">
      <w:pPr>
        <w:pStyle w:val="Heading1"/>
        <w:rPr>
          <w:rFonts w:ascii="Montserrat" w:hAnsi="Montserrat"/>
        </w:rPr>
      </w:pPr>
      <w:r w:rsidRPr="00552292">
        <w:rPr>
          <w:rFonts w:ascii="Montserrat" w:hAnsi="Montserrat"/>
        </w:rPr>
        <w:lastRenderedPageBreak/>
        <w:t xml:space="preserve">For </w:t>
      </w:r>
      <w:r w:rsidR="2D5720D4" w:rsidRPr="00552292">
        <w:rPr>
          <w:rFonts w:ascii="Montserrat" w:hAnsi="Montserrat"/>
        </w:rPr>
        <w:t>Bank Statements</w:t>
      </w:r>
    </w:p>
    <w:p w14:paraId="02505A2C" w14:textId="392F901D" w:rsidR="2D5720D4" w:rsidRPr="00552292" w:rsidRDefault="2D5720D4" w:rsidP="005B6DC0">
      <w:pPr>
        <w:pStyle w:val="BulletedList"/>
        <w:rPr>
          <w:rFonts w:eastAsia="MS Mincho" w:cs="Arial"/>
          <w:color w:val="000000" w:themeColor="text1"/>
        </w:rPr>
      </w:pPr>
      <w:r w:rsidRPr="00552292">
        <w:t xml:space="preserve">Bank statements should be reconciled regularly for all accounts </w:t>
      </w:r>
    </w:p>
    <w:p w14:paraId="42EC80EE" w14:textId="4CCABD82" w:rsidR="2D5720D4" w:rsidRPr="00552292" w:rsidRDefault="2D5720D4" w:rsidP="005B6DC0">
      <w:pPr>
        <w:pStyle w:val="BulletedList"/>
        <w:rPr>
          <w:rFonts w:eastAsia="MS Mincho" w:cs="Arial"/>
          <w:color w:val="000000" w:themeColor="text1"/>
        </w:rPr>
      </w:pPr>
      <w:r w:rsidRPr="00552292">
        <w:t>Bank statements and reconciliations should be reviewed by an individual other than the one writing or signing checks</w:t>
      </w:r>
    </w:p>
    <w:p w14:paraId="22881484" w14:textId="5A047026" w:rsidR="2D5720D4" w:rsidRPr="00552292" w:rsidRDefault="2D5720D4" w:rsidP="005B6DC0">
      <w:pPr>
        <w:pStyle w:val="BulletedList"/>
        <w:rPr>
          <w:rFonts w:eastAsia="MS Mincho" w:cs="Arial"/>
          <w:color w:val="000000" w:themeColor="text1"/>
        </w:rPr>
      </w:pPr>
      <w:r w:rsidRPr="00552292">
        <w:t xml:space="preserve">Do you have statements that provide check images? </w:t>
      </w:r>
    </w:p>
    <w:p w14:paraId="68D1A8AC" w14:textId="380088EA" w:rsidR="2D5720D4" w:rsidRPr="00552292" w:rsidRDefault="2D5720D4" w:rsidP="005B6DC0">
      <w:pPr>
        <w:pStyle w:val="BulletedList"/>
        <w:rPr>
          <w:rFonts w:eastAsia="MS Mincho" w:cs="Arial"/>
          <w:color w:val="000000" w:themeColor="text1"/>
        </w:rPr>
      </w:pPr>
      <w:r w:rsidRPr="00552292">
        <w:t>Are the check images compared to the financial records to make sure that the records match the checks?</w:t>
      </w:r>
    </w:p>
    <w:p w14:paraId="43C18224" w14:textId="004749FE" w:rsidR="27479CB4" w:rsidRPr="00552292" w:rsidRDefault="27479CB4">
      <w:pPr>
        <w:rPr>
          <w:rFonts w:ascii="Montserrat" w:hAnsi="Montserrat"/>
        </w:rPr>
      </w:pPr>
      <w:r w:rsidRPr="00552292">
        <w:rPr>
          <w:rFonts w:ascii="Montserrat" w:hAnsi="Montserrat"/>
        </w:rPr>
        <w:br w:type="page"/>
      </w:r>
    </w:p>
    <w:p w14:paraId="3DD31F92" w14:textId="2C4C8838" w:rsidR="5889BEFD" w:rsidRPr="00552292" w:rsidRDefault="5889BEFD" w:rsidP="27479CB4">
      <w:pPr>
        <w:pStyle w:val="Heading1"/>
        <w:rPr>
          <w:rFonts w:ascii="Montserrat" w:hAnsi="Montserrat"/>
        </w:rPr>
      </w:pPr>
      <w:r w:rsidRPr="00552292">
        <w:rPr>
          <w:rFonts w:ascii="Montserrat" w:hAnsi="Montserrat"/>
        </w:rPr>
        <w:lastRenderedPageBreak/>
        <w:t xml:space="preserve">For </w:t>
      </w:r>
      <w:r w:rsidR="7747C766" w:rsidRPr="00552292">
        <w:rPr>
          <w:rFonts w:ascii="Montserrat" w:hAnsi="Montserrat"/>
        </w:rPr>
        <w:t>Cash/Check Receipts</w:t>
      </w:r>
    </w:p>
    <w:p w14:paraId="5DD66A50" w14:textId="3EA42BB8" w:rsidR="3ABD39EE" w:rsidRPr="00552292" w:rsidRDefault="3ABD39EE" w:rsidP="005B6DC0">
      <w:pPr>
        <w:pStyle w:val="BulletedList"/>
      </w:pPr>
      <w:r w:rsidRPr="00552292">
        <w:t xml:space="preserve">How is it handled when </w:t>
      </w:r>
      <w:r w:rsidR="7747C766" w:rsidRPr="00552292">
        <w:t>the SILC receives payments</w:t>
      </w:r>
      <w:r w:rsidR="119D44B0" w:rsidRPr="00552292">
        <w:t>?</w:t>
      </w:r>
    </w:p>
    <w:p w14:paraId="057E1E9F" w14:textId="29CBDE7F" w:rsidR="7747C766" w:rsidRPr="00552292" w:rsidRDefault="7747C766" w:rsidP="27479CB4">
      <w:pPr>
        <w:pStyle w:val="2ndLevelBullet"/>
        <w:rPr>
          <w:rFonts w:ascii="Montserrat" w:eastAsia="MS Mincho" w:hAnsi="Montserrat" w:cs="Arial"/>
          <w:color w:val="000000" w:themeColor="text1"/>
        </w:rPr>
      </w:pPr>
      <w:r w:rsidRPr="00552292">
        <w:rPr>
          <w:rFonts w:ascii="Montserrat" w:hAnsi="Montserrat"/>
        </w:rPr>
        <w:t>Could be grant payment, donation, or any payment to the SILC</w:t>
      </w:r>
    </w:p>
    <w:p w14:paraId="7E859FBF" w14:textId="1EBAFB34" w:rsidR="7747C766" w:rsidRPr="00552292" w:rsidRDefault="7747C766" w:rsidP="005B6DC0">
      <w:pPr>
        <w:pStyle w:val="BulletedList"/>
        <w:rPr>
          <w:rFonts w:eastAsia="MS Mincho" w:cs="Arial"/>
          <w:color w:val="000000" w:themeColor="text1"/>
        </w:rPr>
      </w:pPr>
      <w:r w:rsidRPr="00552292">
        <w:t xml:space="preserve">How long before it must be deposited? </w:t>
      </w:r>
    </w:p>
    <w:p w14:paraId="3EF22139" w14:textId="19F430F7" w:rsidR="7747C766" w:rsidRPr="00552292" w:rsidRDefault="7747C766" w:rsidP="005B6DC0">
      <w:pPr>
        <w:pStyle w:val="BulletedList"/>
        <w:rPr>
          <w:rFonts w:eastAsia="MS Mincho" w:cs="Arial"/>
          <w:color w:val="000000" w:themeColor="text1"/>
        </w:rPr>
      </w:pPr>
      <w:r w:rsidRPr="00552292">
        <w:t xml:space="preserve">Who can make a deposit? </w:t>
      </w:r>
    </w:p>
    <w:p w14:paraId="30F297F2" w14:textId="415F3D63" w:rsidR="7747C766" w:rsidRPr="00552292" w:rsidRDefault="7747C766" w:rsidP="005B6DC0">
      <w:pPr>
        <w:pStyle w:val="BulletedList"/>
        <w:rPr>
          <w:rFonts w:eastAsia="MS Mincho" w:cs="Arial"/>
          <w:color w:val="000000" w:themeColor="text1"/>
        </w:rPr>
      </w:pPr>
      <w:r w:rsidRPr="00552292">
        <w:t>What records are maintained to show the receipt of money?</w:t>
      </w:r>
    </w:p>
    <w:p w14:paraId="189B107C" w14:textId="4B4B1088" w:rsidR="7747C766" w:rsidRPr="00552292" w:rsidRDefault="7747C766" w:rsidP="005B6DC0">
      <w:pPr>
        <w:pStyle w:val="BulletedList"/>
        <w:rPr>
          <w:rFonts w:eastAsia="MS Mincho" w:cs="Arial"/>
          <w:color w:val="000000" w:themeColor="text1"/>
        </w:rPr>
      </w:pPr>
      <w:r w:rsidRPr="00552292">
        <w:t xml:space="preserve">Are checks marked “For Deposit Only” recorded? </w:t>
      </w:r>
    </w:p>
    <w:p w14:paraId="5E8B6ADD" w14:textId="75FBBCEC" w:rsidR="27479CB4" w:rsidRPr="005B6DC0" w:rsidRDefault="7747C766" w:rsidP="00BB73A0">
      <w:pPr>
        <w:pStyle w:val="BulletedList"/>
      </w:pPr>
      <w:r w:rsidRPr="00552292">
        <w:t xml:space="preserve">How do you ensure checks received are deposited and recorded?  </w:t>
      </w:r>
      <w:r w:rsidR="27479CB4" w:rsidRPr="005B6DC0">
        <w:br w:type="page"/>
      </w:r>
    </w:p>
    <w:p w14:paraId="6630EC0C" w14:textId="5F828628" w:rsidR="5527752F" w:rsidRPr="00552292" w:rsidRDefault="17915892" w:rsidP="6E602B65">
      <w:pPr>
        <w:pStyle w:val="Heading1"/>
        <w:rPr>
          <w:rFonts w:ascii="Montserrat" w:eastAsia="Aptos" w:hAnsi="Montserrat" w:cs="Aptos"/>
          <w:color w:val="FF0000"/>
          <w:sz w:val="24"/>
          <w:szCs w:val="24"/>
        </w:rPr>
      </w:pPr>
      <w:r w:rsidRPr="00552292">
        <w:rPr>
          <w:rFonts w:ascii="Montserrat" w:hAnsi="Montserrat"/>
        </w:rPr>
        <w:lastRenderedPageBreak/>
        <w:t>Resources</w:t>
      </w:r>
      <w:r w:rsidR="4A927148" w:rsidRPr="00552292">
        <w:rPr>
          <w:rFonts w:ascii="Montserrat" w:hAnsi="Montserrat"/>
        </w:rPr>
        <w:t xml:space="preserve"> for Additional Guidance</w:t>
      </w:r>
    </w:p>
    <w:p w14:paraId="4A40ADFE" w14:textId="43044C11" w:rsidR="38739646" w:rsidRPr="00552292" w:rsidRDefault="38739646" w:rsidP="005B6DC0">
      <w:pPr>
        <w:pStyle w:val="BulletedList"/>
        <w:rPr>
          <w:rFonts w:eastAsia="MS Mincho" w:cs="Arial"/>
          <w:color w:val="000000" w:themeColor="text1"/>
        </w:rPr>
      </w:pPr>
      <w:r w:rsidRPr="00552292">
        <w:rPr>
          <w:rFonts w:eastAsia="MS Mincho" w:cs="Arial"/>
          <w:color w:val="000000" w:themeColor="text1"/>
        </w:rPr>
        <w:t xml:space="preserve">Common Financial Management: </w:t>
      </w:r>
      <w:hyperlink r:id="rId17">
        <w:r w:rsidRPr="00552292">
          <w:rPr>
            <w:rStyle w:val="Hyperlink"/>
            <w:rFonts w:eastAsia="MS Mincho" w:cs="Arial"/>
          </w:rPr>
          <w:t>2 CFR 200 (“Uniform Guidance”)</w:t>
        </w:r>
      </w:hyperlink>
    </w:p>
    <w:p w14:paraId="489D1B45" w14:textId="74361F61" w:rsidR="00451C52" w:rsidRPr="00552292" w:rsidRDefault="00451C52" w:rsidP="005B6DC0">
      <w:pPr>
        <w:pStyle w:val="BulletedList"/>
        <w:rPr>
          <w:rFonts w:eastAsia="Times New Roman"/>
        </w:rPr>
      </w:pPr>
      <w:hyperlink r:id="rId18" w:history="1">
        <w:r w:rsidRPr="00552292">
          <w:rPr>
            <w:rStyle w:val="Hyperlink"/>
          </w:rPr>
          <w:t>SILC Policies and Procedures: A Solid Foundation for Management</w:t>
        </w:r>
      </w:hyperlink>
      <w:r w:rsidR="008D6676" w:rsidRPr="00552292">
        <w:t>:</w:t>
      </w:r>
      <w:r w:rsidRPr="00552292">
        <w:t xml:space="preserve"> </w:t>
      </w:r>
      <w:r w:rsidR="008D6676" w:rsidRPr="00552292">
        <w:rPr>
          <w:rStyle w:val="normaltextrun"/>
          <w:color w:val="000000"/>
          <w:sz w:val="26"/>
          <w:szCs w:val="26"/>
          <w:bdr w:val="none" w:sz="0" w:space="0" w:color="auto" w:frame="1"/>
        </w:rPr>
        <w:t>ILRU and the IL-NET</w:t>
      </w:r>
    </w:p>
    <w:p w14:paraId="7946D518" w14:textId="2429D752" w:rsidR="00451C52" w:rsidRPr="00552292" w:rsidRDefault="00451C52" w:rsidP="005B6DC0">
      <w:pPr>
        <w:pStyle w:val="BulletedList"/>
        <w:rPr>
          <w:rFonts w:eastAsia="MS Mincho" w:cs="Arial"/>
          <w:color w:val="000000" w:themeColor="text1"/>
        </w:rPr>
      </w:pPr>
      <w:hyperlink r:id="rId19" w:history="1">
        <w:r w:rsidRPr="00552292">
          <w:rPr>
            <w:rStyle w:val="Hyperlink"/>
            <w:rFonts w:eastAsia="MS Mincho" w:cs="Arial"/>
          </w:rPr>
          <w:t>SILC Basics</w:t>
        </w:r>
      </w:hyperlink>
      <w:r w:rsidR="008D6676" w:rsidRPr="00552292">
        <w:rPr>
          <w:rFonts w:eastAsia="MS Mincho" w:cs="Arial"/>
          <w:color w:val="000000" w:themeColor="text1"/>
        </w:rPr>
        <w:t>:</w:t>
      </w:r>
      <w:r w:rsidRPr="00552292">
        <w:rPr>
          <w:rFonts w:eastAsia="MS Mincho" w:cs="Arial"/>
          <w:color w:val="000000" w:themeColor="text1"/>
        </w:rPr>
        <w:t xml:space="preserve"> </w:t>
      </w:r>
      <w:r w:rsidR="008D6676" w:rsidRPr="00552292">
        <w:rPr>
          <w:rStyle w:val="normaltextrun"/>
          <w:color w:val="000000"/>
          <w:sz w:val="26"/>
          <w:szCs w:val="26"/>
          <w:bdr w:val="none" w:sz="0" w:space="0" w:color="auto" w:frame="1"/>
        </w:rPr>
        <w:t>ILRU and the IL-NET</w:t>
      </w:r>
    </w:p>
    <w:p w14:paraId="11B16412" w14:textId="72706D7B" w:rsidR="47522532" w:rsidRPr="00552292" w:rsidRDefault="005B6DC0" w:rsidP="005B6DC0">
      <w:pPr>
        <w:pStyle w:val="BulletedList"/>
      </w:pPr>
      <w:hyperlink r:id="rId20" w:history="1">
        <w:r w:rsidR="47522532" w:rsidRPr="005B6DC0">
          <w:rPr>
            <w:rStyle w:val="Hyperlink"/>
            <w:rFonts w:eastAsia="MS Mincho" w:cs="Arial"/>
            <w:sz w:val="26"/>
            <w:szCs w:val="26"/>
          </w:rPr>
          <w:t>FAQ SILC Resource Plans:</w:t>
        </w:r>
      </w:hyperlink>
      <w:r w:rsidR="47522532" w:rsidRPr="00552292">
        <w:rPr>
          <w:rStyle w:val="normaltextrun"/>
          <w:rFonts w:eastAsia="MS Mincho" w:cs="Arial"/>
          <w:color w:val="000000" w:themeColor="text1"/>
          <w:sz w:val="26"/>
          <w:szCs w:val="26"/>
        </w:rPr>
        <w:t xml:space="preserve"> </w:t>
      </w:r>
      <w:r w:rsidR="00A23624">
        <w:rPr>
          <w:rStyle w:val="normaltextrun"/>
          <w:rFonts w:eastAsia="MS Mincho" w:cs="Arial"/>
          <w:color w:val="000000" w:themeColor="text1"/>
          <w:sz w:val="26"/>
          <w:szCs w:val="26"/>
        </w:rPr>
        <w:t xml:space="preserve">Located on </w:t>
      </w:r>
      <w:r w:rsidR="47522532" w:rsidRPr="00552292">
        <w:rPr>
          <w:rStyle w:val="normaltextrun"/>
          <w:rFonts w:eastAsia="MS Mincho" w:cs="Arial"/>
          <w:color w:val="000000" w:themeColor="text1"/>
          <w:sz w:val="26"/>
          <w:szCs w:val="26"/>
        </w:rPr>
        <w:t>Administration for Community Living</w:t>
      </w:r>
      <w:r w:rsidR="00A23624">
        <w:rPr>
          <w:rStyle w:val="normaltextrun"/>
          <w:rFonts w:eastAsia="MS Mincho" w:cs="Arial"/>
          <w:color w:val="000000" w:themeColor="text1"/>
          <w:sz w:val="26"/>
          <w:szCs w:val="26"/>
        </w:rPr>
        <w:t xml:space="preserve"> for SILC &amp; SPIL</w:t>
      </w:r>
    </w:p>
    <w:p w14:paraId="2B1F425B" w14:textId="1B36E632" w:rsidR="00451C52" w:rsidRPr="00552292" w:rsidRDefault="00451C52" w:rsidP="005B6DC0">
      <w:pPr>
        <w:pStyle w:val="BulletedList"/>
      </w:pPr>
      <w:hyperlink r:id="rId21" w:history="1">
        <w:r w:rsidRPr="00552292">
          <w:rPr>
            <w:rStyle w:val="Hyperlink"/>
          </w:rPr>
          <w:t>Guidebook for SILC Chairpersons, Members, and Administrators</w:t>
        </w:r>
      </w:hyperlink>
      <w:r w:rsidR="008D6676" w:rsidRPr="00552292">
        <w:t xml:space="preserve">: </w:t>
      </w:r>
      <w:r w:rsidR="008D6676" w:rsidRPr="00552292">
        <w:rPr>
          <w:rStyle w:val="normaltextrun"/>
          <w:color w:val="000000"/>
          <w:sz w:val="26"/>
          <w:szCs w:val="26"/>
          <w:bdr w:val="none" w:sz="0" w:space="0" w:color="auto" w:frame="1"/>
        </w:rPr>
        <w:t>ILRU and the IL-NET</w:t>
      </w:r>
    </w:p>
    <w:p w14:paraId="5676ACE6" w14:textId="730E911D" w:rsidR="084D63BB" w:rsidRPr="00552292" w:rsidRDefault="084D63BB">
      <w:pPr>
        <w:rPr>
          <w:rFonts w:ascii="Montserrat" w:hAnsi="Montserrat"/>
        </w:rPr>
      </w:pPr>
      <w:r w:rsidRPr="00552292">
        <w:rPr>
          <w:rFonts w:ascii="Montserrat" w:hAnsi="Montserrat"/>
        </w:rPr>
        <w:br w:type="page"/>
      </w:r>
    </w:p>
    <w:p w14:paraId="48815A50" w14:textId="1FD74F44" w:rsidR="67D29D3F" w:rsidRPr="00552292" w:rsidRDefault="6E860D7E" w:rsidP="0091547C">
      <w:pPr>
        <w:pStyle w:val="Heading1"/>
        <w:rPr>
          <w:rFonts w:ascii="Montserrat" w:hAnsi="Montserrat"/>
          <w:sz w:val="32"/>
          <w:szCs w:val="32"/>
        </w:rPr>
      </w:pPr>
      <w:r w:rsidRPr="00552292">
        <w:rPr>
          <w:rFonts w:ascii="Montserrat" w:hAnsi="Montserrat"/>
        </w:rPr>
        <w:lastRenderedPageBreak/>
        <w:t>Learn &amp; Share: Your Experience Matters</w:t>
      </w:r>
    </w:p>
    <w:p w14:paraId="4D2C3240" w14:textId="04F3149D" w:rsidR="6AB4AD76" w:rsidRPr="00A23624" w:rsidRDefault="10B95FE8" w:rsidP="00A23624">
      <w:pPr>
        <w:rPr>
          <w:rFonts w:ascii="Montserrat" w:hAnsi="Montserrat"/>
          <w:sz w:val="24"/>
          <w:szCs w:val="24"/>
        </w:rPr>
      </w:pPr>
      <w:r w:rsidRPr="00A23624">
        <w:rPr>
          <w:rFonts w:ascii="Montserrat" w:hAnsi="Montserrat"/>
          <w:sz w:val="24"/>
          <w:szCs w:val="24"/>
        </w:rPr>
        <w:t>Recording has stopped – now it’s time to share.</w:t>
      </w:r>
    </w:p>
    <w:p w14:paraId="39D91857" w14:textId="4ACCE76B" w:rsidR="12333EC4" w:rsidRPr="00A23624" w:rsidRDefault="12333EC4" w:rsidP="6AB4AD76">
      <w:pPr>
        <w:pStyle w:val="Heading2"/>
        <w:spacing w:before="0" w:line="240" w:lineRule="auto"/>
        <w:rPr>
          <w:rFonts w:ascii="Montserrat" w:hAnsi="Montserrat"/>
          <w:i w:val="0"/>
          <w:iCs w:val="0"/>
          <w:sz w:val="26"/>
          <w:szCs w:val="26"/>
        </w:rPr>
      </w:pPr>
      <w:r w:rsidRPr="00A23624">
        <w:rPr>
          <w:rFonts w:ascii="Montserrat" w:hAnsi="Montserrat"/>
          <w:i w:val="0"/>
          <w:iCs w:val="0"/>
          <w:sz w:val="26"/>
          <w:szCs w:val="26"/>
        </w:rPr>
        <w:t>Ways to Engage:</w:t>
      </w:r>
    </w:p>
    <w:p w14:paraId="76D8286E" w14:textId="580F6F78" w:rsidR="12333EC4" w:rsidRPr="00A23624" w:rsidRDefault="58AE7A78" w:rsidP="005B6DC0">
      <w:pPr>
        <w:pStyle w:val="BulletedList"/>
        <w:rPr>
          <w:rFonts w:eastAsia="Aptos" w:cs="Aptos"/>
          <w:sz w:val="24"/>
          <w:szCs w:val="24"/>
        </w:rPr>
      </w:pPr>
      <w:r w:rsidRPr="00A23624">
        <w:rPr>
          <w:sz w:val="24"/>
          <w:szCs w:val="24"/>
        </w:rPr>
        <w:t>Raise your hand to be spotlighted to speak</w:t>
      </w:r>
    </w:p>
    <w:p w14:paraId="46566531" w14:textId="23797CB7" w:rsidR="12333EC4" w:rsidRPr="00A23624" w:rsidRDefault="58AE7A78" w:rsidP="005B6DC0">
      <w:pPr>
        <w:pStyle w:val="BulletedList"/>
        <w:rPr>
          <w:rFonts w:eastAsia="Aptos" w:cs="Aptos"/>
          <w:sz w:val="24"/>
          <w:szCs w:val="24"/>
        </w:rPr>
      </w:pPr>
      <w:r w:rsidRPr="00A23624">
        <w:rPr>
          <w:sz w:val="24"/>
          <w:szCs w:val="24"/>
        </w:rPr>
        <w:t>Turn on your camera if you're comfortable</w:t>
      </w:r>
    </w:p>
    <w:p w14:paraId="6EF0DACB" w14:textId="619571CB" w:rsidR="12333EC4" w:rsidRPr="00A23624" w:rsidRDefault="58AE7A78" w:rsidP="005B6DC0">
      <w:pPr>
        <w:pStyle w:val="BulletedList"/>
        <w:rPr>
          <w:rFonts w:eastAsia="Aptos" w:cs="Aptos"/>
          <w:sz w:val="24"/>
          <w:szCs w:val="24"/>
        </w:rPr>
      </w:pPr>
      <w:r w:rsidRPr="00A23624">
        <w:rPr>
          <w:sz w:val="24"/>
          <w:szCs w:val="24"/>
        </w:rPr>
        <w:t>Use the chat to share insights, questions, resources, or tools</w:t>
      </w:r>
    </w:p>
    <w:p w14:paraId="4491CB50" w14:textId="6C62AF5C" w:rsidR="12333EC4" w:rsidRPr="00A23624" w:rsidRDefault="58AE7A78" w:rsidP="005B6DC0">
      <w:pPr>
        <w:pStyle w:val="BulletedList"/>
        <w:rPr>
          <w:rFonts w:eastAsia="Aptos" w:cs="Aptos"/>
          <w:sz w:val="24"/>
          <w:szCs w:val="24"/>
        </w:rPr>
      </w:pPr>
      <w:r w:rsidRPr="00A23624">
        <w:rPr>
          <w:sz w:val="24"/>
          <w:szCs w:val="24"/>
        </w:rPr>
        <w:t>React, reflect, or build on what others say</w:t>
      </w:r>
    </w:p>
    <w:p w14:paraId="564BA145" w14:textId="315B005C" w:rsidR="12333EC4" w:rsidRPr="00A23624" w:rsidRDefault="58AE7A78" w:rsidP="005B6DC0">
      <w:pPr>
        <w:pStyle w:val="BulletedList"/>
        <w:rPr>
          <w:rFonts w:eastAsia="Aptos" w:cs="Aptos"/>
          <w:b/>
          <w:bCs/>
          <w:sz w:val="24"/>
          <w:szCs w:val="24"/>
        </w:rPr>
      </w:pPr>
      <w:r w:rsidRPr="00A23624">
        <w:rPr>
          <w:sz w:val="24"/>
          <w:szCs w:val="24"/>
        </w:rPr>
        <w:t>Share real challenges or successes from your CIL</w:t>
      </w:r>
    </w:p>
    <w:p w14:paraId="41040BE6" w14:textId="7073EE17" w:rsidR="12333EC4" w:rsidRPr="00A23624" w:rsidRDefault="58AE7A78" w:rsidP="005B6DC0">
      <w:pPr>
        <w:pStyle w:val="BulletedList"/>
        <w:numPr>
          <w:ilvl w:val="0"/>
          <w:numId w:val="0"/>
        </w:numPr>
        <w:rPr>
          <w:sz w:val="26"/>
          <w:szCs w:val="26"/>
        </w:rPr>
      </w:pPr>
      <w:r w:rsidRPr="00A23624">
        <w:rPr>
          <w:sz w:val="26"/>
          <w:szCs w:val="26"/>
        </w:rPr>
        <w:t>Let’s turn ideas into action — your voice is the most valuable part of this session</w:t>
      </w:r>
      <w:r w:rsidR="06600D73" w:rsidRPr="00A23624">
        <w:rPr>
          <w:sz w:val="26"/>
          <w:szCs w:val="26"/>
        </w:rPr>
        <w:t>.</w:t>
      </w:r>
    </w:p>
    <w:p w14:paraId="70601392" w14:textId="551A86D4" w:rsidR="0020685A" w:rsidRPr="00552292" w:rsidRDefault="001138B5" w:rsidP="002F3ACD">
      <w:pPr>
        <w:pStyle w:val="Heading1"/>
        <w:rPr>
          <w:rFonts w:ascii="Montserrat" w:hAnsi="Montserrat"/>
        </w:rPr>
      </w:pPr>
      <w:r w:rsidRPr="00552292">
        <w:rPr>
          <w:rFonts w:ascii="Montserrat" w:hAnsi="Montserrat"/>
        </w:rPr>
        <w:br w:type="page"/>
      </w:r>
      <w:r w:rsidR="1F14C6F0" w:rsidRPr="00552292">
        <w:rPr>
          <w:rFonts w:ascii="Montserrat" w:hAnsi="Montserrat"/>
        </w:rPr>
        <w:lastRenderedPageBreak/>
        <w:t>Evaluation</w:t>
      </w:r>
    </w:p>
    <w:p w14:paraId="7531D4E4" w14:textId="0223DC4C"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Thank you for participating in today's Learn and Share.</w:t>
      </w:r>
    </w:p>
    <w:p w14:paraId="586BE4FA" w14:textId="020FB927" w:rsidR="7BF69556" w:rsidRPr="00552292" w:rsidRDefault="7BF69556" w:rsidP="7BF69556">
      <w:pPr>
        <w:pStyle w:val="NoSpacing"/>
        <w:rPr>
          <w:rFonts w:ascii="Montserrat" w:hAnsi="Montserrat"/>
          <w:sz w:val="28"/>
          <w:szCs w:val="28"/>
        </w:rPr>
      </w:pPr>
    </w:p>
    <w:p w14:paraId="171FB9B1" w14:textId="3D73309D"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Your feedback is important and helps us plan future training.</w:t>
      </w:r>
    </w:p>
    <w:p w14:paraId="313C8562" w14:textId="050B7C81"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Please use the link in the chat to share your feedback.</w:t>
      </w:r>
    </w:p>
    <w:p w14:paraId="16F12E03" w14:textId="60634944" w:rsidR="0020685A" w:rsidRPr="00552292" w:rsidRDefault="00663B48" w:rsidP="7BF69556">
      <w:pPr>
        <w:spacing w:before="240" w:after="0"/>
        <w:rPr>
          <w:rFonts w:ascii="Montserrat" w:hAnsi="Montserrat"/>
        </w:rPr>
      </w:pPr>
      <w:hyperlink r:id="rId22" w:history="1">
        <w:r w:rsidR="5F272759" w:rsidRPr="00663B48">
          <w:rPr>
            <w:rStyle w:val="Hyperlink"/>
            <w:rFonts w:ascii="Montserrat" w:hAnsi="Montserrat"/>
          </w:rPr>
          <w:t>Evalua</w:t>
        </w:r>
        <w:r w:rsidR="5F272759" w:rsidRPr="00663B48">
          <w:rPr>
            <w:rStyle w:val="Hyperlink"/>
            <w:rFonts w:ascii="Montserrat" w:hAnsi="Montserrat"/>
          </w:rPr>
          <w:t>t</w:t>
        </w:r>
        <w:r w:rsidR="5F272759" w:rsidRPr="00663B48">
          <w:rPr>
            <w:rStyle w:val="Hyperlink"/>
            <w:rFonts w:ascii="Montserrat" w:hAnsi="Montserrat"/>
          </w:rPr>
          <w:t>ion Link:</w:t>
        </w:r>
      </w:hyperlink>
      <w:r w:rsidR="5F272759" w:rsidRPr="00552292">
        <w:rPr>
          <w:rFonts w:ascii="Montserrat" w:hAnsi="Montserrat"/>
          <w:color w:val="000000" w:themeColor="text1"/>
        </w:rPr>
        <w:t xml:space="preserve"> </w:t>
      </w:r>
    </w:p>
    <w:p w14:paraId="659605C6" w14:textId="08C8D8DD" w:rsidR="084D63BB" w:rsidRPr="00552292" w:rsidRDefault="00663B48">
      <w:pPr>
        <w:rPr>
          <w:rFonts w:ascii="Montserrat" w:hAnsi="Montserrat"/>
        </w:rPr>
      </w:pPr>
      <w:r>
        <w:rPr>
          <w:rStyle w:val="wacimagecontainer"/>
          <w:rFonts w:ascii="Segoe UI" w:hAnsi="Segoe UI" w:cs="Segoe UI"/>
          <w:noProof/>
          <w:color w:val="000000"/>
          <w:sz w:val="18"/>
          <w:szCs w:val="18"/>
          <w:shd w:val="clear" w:color="auto" w:fill="FFFFFF"/>
        </w:rPr>
        <w:drawing>
          <wp:inline distT="0" distB="0" distL="0" distR="0" wp14:anchorId="2AB7BD80" wp14:editId="4D75A4B6">
            <wp:extent cx="1235710" cy="1265849"/>
            <wp:effectExtent l="0" t="0" r="0" b="4445"/>
            <wp:docPr id="92205150" name="Picture 1" descr="QR Code for Evaluation Link: https://umt.co1.qualtrics.com/jfe/form/SV_0DFy8nZfFWNgl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5150" name="Picture 1" descr="QR Code for Evaluation Link: https://umt.co1.qualtrics.com/jfe/form/SV_0DFy8nZfFWNglWm"/>
                    <pic:cNvPicPr>
                      <a:picLocks noChangeAspect="1" noChangeArrowheads="1"/>
                    </pic:cNvPicPr>
                  </pic:nvPicPr>
                  <pic:blipFill rotWithShape="1">
                    <a:blip r:embed="rId23">
                      <a:extLst>
                        <a:ext uri="{28A0092B-C50C-407E-A947-70E740481C1C}">
                          <a14:useLocalDpi xmlns:a14="http://schemas.microsoft.com/office/drawing/2010/main" val="0"/>
                        </a:ext>
                      </a:extLst>
                    </a:blip>
                    <a:srcRect l="8671" t="9337" r="9309" b="6642"/>
                    <a:stretch>
                      <a:fillRect/>
                    </a:stretch>
                  </pic:blipFill>
                  <pic:spPr bwMode="auto">
                    <a:xfrm>
                      <a:off x="0" y="0"/>
                      <a:ext cx="1244021" cy="127436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ptos" w:hAnsi="Aptos"/>
          <w:color w:val="000000"/>
          <w:shd w:val="clear" w:color="auto" w:fill="FFFFFF"/>
        </w:rPr>
        <w:br/>
      </w:r>
      <w:r w:rsidR="084D63BB" w:rsidRPr="00552292">
        <w:rPr>
          <w:rFonts w:ascii="Montserrat" w:hAnsi="Montserrat"/>
        </w:rPr>
        <w:br w:type="page"/>
      </w:r>
    </w:p>
    <w:p w14:paraId="711FEA26" w14:textId="140D88AA" w:rsidR="0020685A" w:rsidRPr="00552292" w:rsidRDefault="22DC7756" w:rsidP="0091547C">
      <w:pPr>
        <w:pStyle w:val="Heading1"/>
        <w:rPr>
          <w:rFonts w:ascii="Montserrat" w:eastAsia="Aptos" w:hAnsi="Montserrat"/>
        </w:rPr>
      </w:pPr>
      <w:r w:rsidRPr="00552292">
        <w:rPr>
          <w:rFonts w:ascii="Montserrat" w:hAnsi="Montserrat"/>
        </w:rPr>
        <w:lastRenderedPageBreak/>
        <w:t>How to Connect with Us!</w:t>
      </w:r>
    </w:p>
    <w:p w14:paraId="71D0FF49" w14:textId="3EF671F8" w:rsidR="0020685A" w:rsidRPr="00A23624" w:rsidRDefault="4AC69094" w:rsidP="74F6878F">
      <w:pPr>
        <w:pStyle w:val="Heading2"/>
        <w:rPr>
          <w:rFonts w:ascii="Montserrat" w:eastAsia="Aptos" w:hAnsi="Montserrat"/>
          <w:sz w:val="27"/>
          <w:szCs w:val="27"/>
        </w:rPr>
      </w:pPr>
      <w:r w:rsidRPr="00A23624">
        <w:rPr>
          <w:rFonts w:ascii="Montserrat" w:hAnsi="Montserrat"/>
          <w:sz w:val="27"/>
          <w:szCs w:val="27"/>
        </w:rPr>
        <w:t xml:space="preserve">Website: </w:t>
      </w:r>
      <w:hyperlink r:id="rId24">
        <w:r w:rsidRPr="00A23624">
          <w:rPr>
            <w:rStyle w:val="Hyperlink"/>
            <w:rFonts w:ascii="Montserrat" w:hAnsi="Montserrat"/>
            <w:sz w:val="27"/>
            <w:szCs w:val="27"/>
          </w:rPr>
          <w:t>https://tinyurl.com/ILTTACenter</w:t>
        </w:r>
      </w:hyperlink>
      <w:r w:rsidRPr="00A23624">
        <w:rPr>
          <w:rFonts w:ascii="Montserrat" w:hAnsi="Montserrat"/>
          <w:sz w:val="27"/>
          <w:szCs w:val="27"/>
        </w:rPr>
        <w:t xml:space="preserve"> </w:t>
      </w:r>
    </w:p>
    <w:p w14:paraId="66D3CB96" w14:textId="66A6F4A0" w:rsidR="0020685A" w:rsidRPr="00A23624" w:rsidRDefault="0020685A" w:rsidP="0020685A">
      <w:pPr>
        <w:rPr>
          <w:rFonts w:ascii="Montserrat" w:hAnsi="Montserrat"/>
          <w:sz w:val="27"/>
          <w:szCs w:val="27"/>
        </w:rPr>
      </w:pPr>
      <w:r w:rsidRPr="00A23624">
        <w:rPr>
          <w:rFonts w:ascii="Montserrat" w:hAnsi="Montserrat"/>
          <w:sz w:val="27"/>
          <w:szCs w:val="27"/>
        </w:rPr>
        <w:t>Request training and / or technical assistance (expert help for your organization): fil</w:t>
      </w:r>
      <w:r w:rsidR="3669A23F" w:rsidRPr="00A23624">
        <w:rPr>
          <w:rFonts w:ascii="Montserrat" w:hAnsi="Montserrat"/>
          <w:sz w:val="27"/>
          <w:szCs w:val="27"/>
        </w:rPr>
        <w:t>l</w:t>
      </w:r>
      <w:r w:rsidRPr="00A23624">
        <w:rPr>
          <w:rFonts w:ascii="Montserrat" w:hAnsi="Montserrat"/>
          <w:sz w:val="27"/>
          <w:szCs w:val="27"/>
        </w:rPr>
        <w:t xml:space="preserve"> out a form on our website to let us know how we can help.</w:t>
      </w:r>
    </w:p>
    <w:p w14:paraId="455C60DC" w14:textId="0930D88E" w:rsidR="0020685A" w:rsidRPr="00A23624" w:rsidRDefault="4AC69094" w:rsidP="0020685A">
      <w:pPr>
        <w:rPr>
          <w:rFonts w:ascii="Montserrat" w:hAnsi="Montserrat"/>
          <w:sz w:val="27"/>
          <w:szCs w:val="27"/>
        </w:rPr>
      </w:pPr>
      <w:r w:rsidRPr="00A23624">
        <w:rPr>
          <w:rStyle w:val="Heading2Char"/>
          <w:rFonts w:ascii="Montserrat" w:hAnsi="Montserrat"/>
          <w:sz w:val="27"/>
          <w:szCs w:val="27"/>
        </w:rPr>
        <w:t>Call</w:t>
      </w:r>
      <w:r w:rsidR="00A23624">
        <w:rPr>
          <w:rStyle w:val="Heading2Char"/>
          <w:rFonts w:ascii="Montserrat" w:hAnsi="Montserrat"/>
          <w:sz w:val="27"/>
          <w:szCs w:val="27"/>
        </w:rPr>
        <w:t>:</w:t>
      </w:r>
      <w:r w:rsidRPr="00A23624">
        <w:rPr>
          <w:rFonts w:ascii="Montserrat" w:hAnsi="Montserrat"/>
          <w:sz w:val="27"/>
          <w:szCs w:val="27"/>
        </w:rPr>
        <w:t> 406-243-5300</w:t>
      </w:r>
      <w:r w:rsidR="2A74755F" w:rsidRPr="00A23624">
        <w:rPr>
          <w:rFonts w:ascii="Montserrat" w:hAnsi="Montserrat"/>
          <w:sz w:val="27"/>
          <w:szCs w:val="27"/>
        </w:rPr>
        <w:t xml:space="preserve"> and s</w:t>
      </w:r>
      <w:r w:rsidRPr="00A23624">
        <w:rPr>
          <w:rFonts w:ascii="Montserrat" w:hAnsi="Montserrat"/>
          <w:sz w:val="27"/>
          <w:szCs w:val="27"/>
        </w:rPr>
        <w:t>omeone will get back to you as soon as we can.</w:t>
      </w:r>
    </w:p>
    <w:p w14:paraId="5D238DF1" w14:textId="24122FC3" w:rsidR="00A23624" w:rsidRPr="00A23624" w:rsidRDefault="00525C40" w:rsidP="00E60A05">
      <w:pPr>
        <w:rPr>
          <w:rFonts w:ascii="Montserrat" w:hAnsi="Montserrat"/>
          <w:b/>
          <w:bCs/>
          <w:sz w:val="27"/>
          <w:szCs w:val="27"/>
        </w:rPr>
      </w:pPr>
      <w:r w:rsidRPr="00A23624">
        <w:rPr>
          <w:rFonts w:ascii="Montserrat" w:hAnsi="Montserrat"/>
          <w:b/>
          <w:bCs/>
          <w:sz w:val="27"/>
          <w:szCs w:val="27"/>
        </w:rPr>
        <w:t>Sign-Up for Events &amp; Announcements: </w:t>
      </w:r>
    </w:p>
    <w:p w14:paraId="6398450A" w14:textId="68BF236E" w:rsidR="00E60A05" w:rsidRPr="00A23624" w:rsidRDefault="00A23624" w:rsidP="00E60A05">
      <w:pPr>
        <w:rPr>
          <w:rFonts w:ascii="Montserrat" w:hAnsi="Montserrat"/>
          <w:sz w:val="26"/>
          <w:szCs w:val="26"/>
        </w:rPr>
      </w:pPr>
      <w:r w:rsidRPr="00A23624">
        <w:rPr>
          <w:rFonts w:ascii="Montserrat" w:hAnsi="Montserrat"/>
          <w:noProof/>
          <w:sz w:val="26"/>
          <w:szCs w:val="26"/>
        </w:rPr>
        <w:drawing>
          <wp:anchor distT="0" distB="0" distL="114300" distR="114300" simplePos="0" relativeHeight="251658240" behindDoc="0" locked="0" layoutInCell="1" allowOverlap="1" wp14:anchorId="77EC5C07" wp14:editId="0B418EAB">
            <wp:simplePos x="0" y="0"/>
            <wp:positionH relativeFrom="margin">
              <wp:posOffset>-55880</wp:posOffset>
            </wp:positionH>
            <wp:positionV relativeFrom="margin">
              <wp:posOffset>2818912</wp:posOffset>
            </wp:positionV>
            <wp:extent cx="914400" cy="91440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5" cstate="print">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25C40" w:rsidRPr="00A23624">
        <w:rPr>
          <w:rFonts w:ascii="Montserrat" w:hAnsi="Montserrat"/>
          <w:sz w:val="26"/>
          <w:szCs w:val="26"/>
        </w:rPr>
        <w:t>Visit our website to sign up for updates about live training, group technical assistance, new publications, and other happenings around the Center.</w:t>
      </w:r>
      <w:r w:rsidR="00E60A05" w:rsidRPr="00A23624">
        <w:rPr>
          <w:rFonts w:ascii="Montserrat" w:hAnsi="Montserrat"/>
          <w:sz w:val="26"/>
          <w:szCs w:val="26"/>
        </w:rPr>
        <w:br w:type="page"/>
      </w:r>
    </w:p>
    <w:p w14:paraId="07F3ACCB" w14:textId="52ACFEC9" w:rsidR="00E60A05" w:rsidRDefault="2575D67E" w:rsidP="63AF824F">
      <w:pPr>
        <w:pStyle w:val="Heading1"/>
        <w:rPr>
          <w:rFonts w:ascii="Montserrat" w:hAnsi="Montserrat"/>
        </w:rPr>
      </w:pPr>
      <w:r w:rsidRPr="00552292">
        <w:rPr>
          <w:rFonts w:ascii="Montserrat" w:hAnsi="Montserrat"/>
        </w:rPr>
        <w:lastRenderedPageBreak/>
        <w:t>IL T&amp;TA Center Attribution</w:t>
      </w:r>
    </w:p>
    <w:p w14:paraId="17C4B9EC" w14:textId="77777777" w:rsidR="00A23624" w:rsidRPr="00A23624" w:rsidRDefault="00A23624" w:rsidP="00A23624"/>
    <w:p w14:paraId="27400869" w14:textId="5A75F6AE" w:rsidR="002F3ACD" w:rsidRPr="00552292" w:rsidRDefault="00663B48" w:rsidP="002F3ACD">
      <w:pPr>
        <w:rPr>
          <w:rFonts w:ascii="Montserrat" w:hAnsi="Montserrat"/>
        </w:rPr>
      </w:pPr>
      <w:r w:rsidRPr="00D17982">
        <w:rPr>
          <w:rFonts w:ascii="Montserrat" w:hAnsi="Montserrat"/>
          <w:noProof/>
        </w:rPr>
        <w:drawing>
          <wp:inline distT="0" distB="0" distL="0" distR="0" wp14:anchorId="7A85467A" wp14:editId="7BF499EE">
            <wp:extent cx="3714750" cy="1647825"/>
            <wp:effectExtent l="0" t="0" r="6350" b="3175"/>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7E9A173D" w14:textId="14035ADF" w:rsidR="00207BE9" w:rsidRPr="00A23624" w:rsidRDefault="00E60A05">
      <w:pPr>
        <w:rPr>
          <w:rFonts w:ascii="Montserrat" w:hAnsi="Montserrat"/>
          <w:sz w:val="26"/>
          <w:szCs w:val="26"/>
        </w:rPr>
      </w:pPr>
      <w:r w:rsidRPr="00A23624">
        <w:rPr>
          <w:rFonts w:ascii="Montserrat" w:hAnsi="Montserrat"/>
          <w:sz w:val="26"/>
          <w:szCs w:val="26"/>
        </w:rPr>
        <w:t>This project is on assignment through contract with the Administration on Disabilities, Administration for Community Living, Health and Human Services.</w:t>
      </w:r>
      <w:r w:rsidR="00207BE9" w:rsidRPr="00A23624">
        <w:rPr>
          <w:rFonts w:ascii="Montserrat" w:hAnsi="Montserrat"/>
          <w:sz w:val="26"/>
          <w:szCs w:val="26"/>
        </w:rPr>
        <w:br w:type="page"/>
      </w:r>
    </w:p>
    <w:p w14:paraId="31352A8D" w14:textId="3E8BF9D5" w:rsidR="2BEEAFE4" w:rsidRPr="00552292" w:rsidRDefault="66C38869" w:rsidP="00207BE9">
      <w:pPr>
        <w:pStyle w:val="Heading1"/>
        <w:rPr>
          <w:rFonts w:ascii="Montserrat" w:hAnsi="Montserrat"/>
        </w:rPr>
      </w:pPr>
      <w:r w:rsidRPr="00552292">
        <w:rPr>
          <w:rFonts w:ascii="Montserrat" w:hAnsi="Montserrat"/>
        </w:rPr>
        <w:lastRenderedPageBreak/>
        <w:t>About the IL T&amp; TA Center</w:t>
      </w:r>
    </w:p>
    <w:p w14:paraId="158DFC0B" w14:textId="77777777" w:rsidR="2BEEAFE4" w:rsidRPr="00A23624" w:rsidRDefault="66C38869" w:rsidP="27479CB4">
      <w:pPr>
        <w:rPr>
          <w:rFonts w:ascii="Montserrat" w:hAnsi="Montserrat"/>
          <w:sz w:val="26"/>
          <w:szCs w:val="26"/>
        </w:rPr>
      </w:pPr>
      <w:r w:rsidRPr="00A23624">
        <w:rPr>
          <w:rFonts w:ascii="Montserrat" w:hAnsi="Montserrat"/>
          <w:sz w:val="26"/>
          <w:szCs w:val="26"/>
        </w:rPr>
        <w:t xml:space="preserve">The Independent Living Training and Technical Assistance Center (IL T&amp;TA Center) is available to you through a contract with the US Department of Health and Human Services. </w:t>
      </w:r>
    </w:p>
    <w:p w14:paraId="7274A7D2" w14:textId="399A5936" w:rsidR="2BEEAFE4" w:rsidRPr="00A23624" w:rsidRDefault="66C38869" w:rsidP="27479CB4">
      <w:pPr>
        <w:rPr>
          <w:rFonts w:ascii="Montserrat" w:hAnsi="Montserrat"/>
          <w:sz w:val="26"/>
          <w:szCs w:val="26"/>
        </w:rPr>
      </w:pPr>
      <w:r w:rsidRPr="00A23624">
        <w:rPr>
          <w:rFonts w:ascii="Montserrat" w:hAnsi="Montserrat"/>
          <w:sz w:val="26"/>
          <w:szCs w:val="26"/>
        </w:rPr>
        <w:t xml:space="preserve">The IL T&amp;TA Center provides expert training and technical assistance to CILs, SILCs, and DSEs. </w:t>
      </w:r>
    </w:p>
    <w:p w14:paraId="281BDDD8" w14:textId="11F97BE0" w:rsidR="2BEEAFE4" w:rsidRPr="00A23624" w:rsidRDefault="66C38869" w:rsidP="27479CB4">
      <w:pPr>
        <w:rPr>
          <w:rFonts w:ascii="Montserrat" w:hAnsi="Montserrat"/>
          <w:sz w:val="26"/>
          <w:szCs w:val="26"/>
        </w:rPr>
      </w:pPr>
      <w:r w:rsidRPr="00A23624">
        <w:rPr>
          <w:rFonts w:ascii="Montserrat" w:hAnsi="Montserrat"/>
          <w:sz w:val="26"/>
          <w:szCs w:val="26"/>
        </w:rPr>
        <w:t>The Center is operated by the University of Montana's Rural Institute for Inclusive Communities.</w:t>
      </w:r>
    </w:p>
    <w:p w14:paraId="73D258E3" w14:textId="39DCC549" w:rsidR="63AF824F" w:rsidRPr="00552292" w:rsidRDefault="2BEEAFE4" w:rsidP="63AF824F">
      <w:pPr>
        <w:spacing w:line="279" w:lineRule="auto"/>
        <w:rPr>
          <w:rFonts w:ascii="Montserrat" w:hAnsi="Montserrat"/>
        </w:rPr>
      </w:pPr>
      <w:r w:rsidRPr="00552292">
        <w:rPr>
          <w:rFonts w:ascii="Montserrat" w:hAnsi="Montserrat"/>
          <w:noProof/>
        </w:rPr>
        <w:drawing>
          <wp:inline distT="0" distB="0" distL="0" distR="0" wp14:anchorId="31198EF9" wp14:editId="42C82A16">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6">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00663B48" w:rsidRPr="00D17982">
        <w:rPr>
          <w:rFonts w:ascii="Montserrat" w:hAnsi="Montserrat"/>
          <w:noProof/>
        </w:rPr>
        <w:drawing>
          <wp:inline distT="0" distB="0" distL="0" distR="0" wp14:anchorId="65894BD9" wp14:editId="20608277">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p w14:paraId="0C5C38C8" w14:textId="1229228A" w:rsidR="63AF824F" w:rsidRPr="00552292" w:rsidRDefault="63AF824F" w:rsidP="63AF824F">
      <w:pPr>
        <w:rPr>
          <w:rFonts w:ascii="Montserrat" w:hAnsi="Montserrat"/>
        </w:rPr>
      </w:pPr>
    </w:p>
    <w:sectPr w:rsidR="63AF824F" w:rsidRPr="00552292" w:rsidSect="00C05172">
      <w:headerReference w:type="default" r:id="rId28"/>
      <w:footerReference w:type="default" r:id="rId29"/>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A236" w14:textId="77777777" w:rsidR="004550BF" w:rsidRDefault="004550BF">
      <w:pPr>
        <w:spacing w:after="0" w:line="240" w:lineRule="auto"/>
      </w:pPr>
      <w:r>
        <w:separator/>
      </w:r>
    </w:p>
  </w:endnote>
  <w:endnote w:type="continuationSeparator" w:id="0">
    <w:p w14:paraId="339CCF8D" w14:textId="77777777" w:rsidR="004550BF" w:rsidRDefault="0045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935B7A" w:rsidRDefault="007E67B2" w:rsidP="00C05172">
    <w:pPr>
      <w:pStyle w:val="Footer"/>
      <w:jc w:val="center"/>
      <w:rPr>
        <w:rFonts w:ascii="Montserrat" w:hAnsi="Montserrat"/>
        <w:color w:val="1D3C34"/>
        <w:sz w:val="16"/>
        <w:szCs w:val="16"/>
      </w:rPr>
    </w:pPr>
    <w:r w:rsidRPr="00935B7A">
      <w:rPr>
        <w:rFonts w:ascii="Montserrat" w:hAnsi="Montserrat"/>
        <w:color w:val="1D3C34"/>
        <w:sz w:val="16"/>
        <w:szCs w:val="16"/>
      </w:rPr>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D4A1" w14:textId="77777777" w:rsidR="004550BF" w:rsidRDefault="004550BF">
      <w:pPr>
        <w:spacing w:after="0" w:line="240" w:lineRule="auto"/>
      </w:pPr>
      <w:r>
        <w:separator/>
      </w:r>
    </w:p>
  </w:footnote>
  <w:footnote w:type="continuationSeparator" w:id="0">
    <w:p w14:paraId="71F87A66" w14:textId="77777777" w:rsidR="004550BF" w:rsidRDefault="0045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4"/>
        <w:szCs w:val="24"/>
      </w:rPr>
      <w:id w:val="835498273"/>
      <w:docPartObj>
        <w:docPartGallery w:val="Page Numbers (Top of Page)"/>
        <w:docPartUnique/>
      </w:docPartObj>
    </w:sdtPr>
    <w:sdtEndPr>
      <w:rPr>
        <w:noProof/>
      </w:rPr>
    </w:sdtEndPr>
    <w:sdtContent>
      <w:p w14:paraId="5F3AE50A" w14:textId="52B2E373" w:rsidR="00DC6D72" w:rsidRPr="00684096" w:rsidRDefault="00DC6D72" w:rsidP="00E60A05">
        <w:pPr>
          <w:jc w:val="right"/>
          <w:rPr>
            <w:rFonts w:ascii="Montserrat" w:hAnsi="Montserrat"/>
            <w:sz w:val="24"/>
            <w:szCs w:val="24"/>
          </w:rPr>
        </w:pPr>
        <w:r w:rsidRPr="00684096">
          <w:rPr>
            <w:rFonts w:ascii="Montserrat" w:hAnsi="Montserrat"/>
            <w:sz w:val="24"/>
            <w:szCs w:val="24"/>
          </w:rPr>
          <w:t xml:space="preserve">&gt;&gt; SLIDE </w:t>
        </w:r>
        <w:r w:rsidRPr="00684096">
          <w:rPr>
            <w:rFonts w:ascii="Montserrat" w:hAnsi="Montserrat"/>
            <w:sz w:val="24"/>
            <w:szCs w:val="24"/>
          </w:rPr>
          <w:fldChar w:fldCharType="begin"/>
        </w:r>
        <w:r w:rsidRPr="00684096">
          <w:rPr>
            <w:rFonts w:ascii="Montserrat" w:hAnsi="Montserrat"/>
            <w:sz w:val="24"/>
            <w:szCs w:val="24"/>
          </w:rPr>
          <w:instrText xml:space="preserve"> PAGE   \* MERGEFORMAT </w:instrText>
        </w:r>
        <w:r w:rsidRPr="00684096">
          <w:rPr>
            <w:rFonts w:ascii="Montserrat" w:hAnsi="Montserrat"/>
            <w:sz w:val="24"/>
            <w:szCs w:val="24"/>
          </w:rPr>
          <w:fldChar w:fldCharType="separate"/>
        </w:r>
        <w:r w:rsidRPr="00684096">
          <w:rPr>
            <w:rFonts w:ascii="Montserrat" w:hAnsi="Montserrat"/>
            <w:noProof/>
            <w:sz w:val="24"/>
            <w:szCs w:val="24"/>
          </w:rPr>
          <w:t>2</w:t>
        </w:r>
        <w:r w:rsidRPr="00684096">
          <w:rPr>
            <w:rFonts w:ascii="Montserrat" w:hAnsi="Montserrat"/>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C20C"/>
    <w:multiLevelType w:val="hybridMultilevel"/>
    <w:tmpl w:val="FFFFFFFF"/>
    <w:lvl w:ilvl="0" w:tplc="D32866B2">
      <w:start w:val="1"/>
      <w:numFmt w:val="bullet"/>
      <w:lvlText w:val=""/>
      <w:lvlJc w:val="left"/>
      <w:pPr>
        <w:ind w:left="720" w:hanging="360"/>
      </w:pPr>
      <w:rPr>
        <w:rFonts w:ascii="Symbol" w:hAnsi="Symbol" w:hint="default"/>
      </w:rPr>
    </w:lvl>
    <w:lvl w:ilvl="1" w:tplc="280489AC">
      <w:start w:val="1"/>
      <w:numFmt w:val="bullet"/>
      <w:lvlText w:val="o"/>
      <w:lvlJc w:val="left"/>
      <w:pPr>
        <w:ind w:left="1440" w:hanging="360"/>
      </w:pPr>
      <w:rPr>
        <w:rFonts w:ascii="Courier New" w:hAnsi="Courier New" w:hint="default"/>
      </w:rPr>
    </w:lvl>
    <w:lvl w:ilvl="2" w:tplc="0472ED72">
      <w:start w:val="1"/>
      <w:numFmt w:val="bullet"/>
      <w:lvlText w:val=""/>
      <w:lvlJc w:val="left"/>
      <w:pPr>
        <w:ind w:left="2160" w:hanging="360"/>
      </w:pPr>
      <w:rPr>
        <w:rFonts w:ascii="Wingdings" w:hAnsi="Wingdings" w:hint="default"/>
      </w:rPr>
    </w:lvl>
    <w:lvl w:ilvl="3" w:tplc="F53E0664">
      <w:start w:val="1"/>
      <w:numFmt w:val="bullet"/>
      <w:lvlText w:val=""/>
      <w:lvlJc w:val="left"/>
      <w:pPr>
        <w:ind w:left="2880" w:hanging="360"/>
      </w:pPr>
      <w:rPr>
        <w:rFonts w:ascii="Symbol" w:hAnsi="Symbol" w:hint="default"/>
      </w:rPr>
    </w:lvl>
    <w:lvl w:ilvl="4" w:tplc="9C1ED0B0">
      <w:start w:val="1"/>
      <w:numFmt w:val="bullet"/>
      <w:lvlText w:val="o"/>
      <w:lvlJc w:val="left"/>
      <w:pPr>
        <w:ind w:left="3600" w:hanging="360"/>
      </w:pPr>
      <w:rPr>
        <w:rFonts w:ascii="Courier New" w:hAnsi="Courier New" w:hint="default"/>
      </w:rPr>
    </w:lvl>
    <w:lvl w:ilvl="5" w:tplc="ABFE9DC8">
      <w:start w:val="1"/>
      <w:numFmt w:val="bullet"/>
      <w:lvlText w:val=""/>
      <w:lvlJc w:val="left"/>
      <w:pPr>
        <w:ind w:left="4320" w:hanging="360"/>
      </w:pPr>
      <w:rPr>
        <w:rFonts w:ascii="Wingdings" w:hAnsi="Wingdings" w:hint="default"/>
      </w:rPr>
    </w:lvl>
    <w:lvl w:ilvl="6" w:tplc="888E2798">
      <w:start w:val="1"/>
      <w:numFmt w:val="bullet"/>
      <w:lvlText w:val=""/>
      <w:lvlJc w:val="left"/>
      <w:pPr>
        <w:ind w:left="5040" w:hanging="360"/>
      </w:pPr>
      <w:rPr>
        <w:rFonts w:ascii="Symbol" w:hAnsi="Symbol" w:hint="default"/>
      </w:rPr>
    </w:lvl>
    <w:lvl w:ilvl="7" w:tplc="3C6457CA">
      <w:start w:val="1"/>
      <w:numFmt w:val="bullet"/>
      <w:lvlText w:val="o"/>
      <w:lvlJc w:val="left"/>
      <w:pPr>
        <w:ind w:left="5760" w:hanging="360"/>
      </w:pPr>
      <w:rPr>
        <w:rFonts w:ascii="Courier New" w:hAnsi="Courier New" w:hint="default"/>
      </w:rPr>
    </w:lvl>
    <w:lvl w:ilvl="8" w:tplc="48043604">
      <w:start w:val="1"/>
      <w:numFmt w:val="bullet"/>
      <w:lvlText w:val=""/>
      <w:lvlJc w:val="left"/>
      <w:pPr>
        <w:ind w:left="6480" w:hanging="360"/>
      </w:pPr>
      <w:rPr>
        <w:rFonts w:ascii="Wingdings" w:hAnsi="Wingdings" w:hint="default"/>
      </w:rPr>
    </w:lvl>
  </w:abstractNum>
  <w:abstractNum w:abstractNumId="1" w15:restartNumberingAfterBreak="0">
    <w:nsid w:val="06185648"/>
    <w:multiLevelType w:val="hybridMultilevel"/>
    <w:tmpl w:val="3E2CA586"/>
    <w:lvl w:ilvl="0" w:tplc="B9928FE0">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1CA92745"/>
    <w:multiLevelType w:val="multilevel"/>
    <w:tmpl w:val="6D4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4" w15:restartNumberingAfterBreak="0">
    <w:nsid w:val="388B88B3"/>
    <w:multiLevelType w:val="hybridMultilevel"/>
    <w:tmpl w:val="9F1A4AAC"/>
    <w:lvl w:ilvl="0" w:tplc="2FB6E67E">
      <w:start w:val="1"/>
      <w:numFmt w:val="decimal"/>
      <w:lvlText w:val="%1."/>
      <w:lvlJc w:val="left"/>
      <w:pPr>
        <w:ind w:left="720" w:hanging="360"/>
      </w:pPr>
    </w:lvl>
    <w:lvl w:ilvl="1" w:tplc="FF2E2814">
      <w:start w:val="1"/>
      <w:numFmt w:val="lowerLetter"/>
      <w:lvlText w:val="%2."/>
      <w:lvlJc w:val="left"/>
      <w:pPr>
        <w:ind w:left="1440" w:hanging="360"/>
      </w:pPr>
    </w:lvl>
    <w:lvl w:ilvl="2" w:tplc="D9C28F96">
      <w:start w:val="1"/>
      <w:numFmt w:val="lowerRoman"/>
      <w:lvlText w:val="%3."/>
      <w:lvlJc w:val="right"/>
      <w:pPr>
        <w:ind w:left="2160" w:hanging="180"/>
      </w:pPr>
    </w:lvl>
    <w:lvl w:ilvl="3" w:tplc="DF846F94">
      <w:start w:val="1"/>
      <w:numFmt w:val="decimal"/>
      <w:lvlText w:val="%4."/>
      <w:lvlJc w:val="left"/>
      <w:pPr>
        <w:ind w:left="2880" w:hanging="360"/>
      </w:pPr>
    </w:lvl>
    <w:lvl w:ilvl="4" w:tplc="162E60D0">
      <w:start w:val="1"/>
      <w:numFmt w:val="lowerLetter"/>
      <w:lvlText w:val="%5."/>
      <w:lvlJc w:val="left"/>
      <w:pPr>
        <w:ind w:left="3600" w:hanging="360"/>
      </w:pPr>
    </w:lvl>
    <w:lvl w:ilvl="5" w:tplc="82E4E776">
      <w:start w:val="1"/>
      <w:numFmt w:val="lowerRoman"/>
      <w:lvlText w:val="%6."/>
      <w:lvlJc w:val="right"/>
      <w:pPr>
        <w:ind w:left="4320" w:hanging="180"/>
      </w:pPr>
    </w:lvl>
    <w:lvl w:ilvl="6" w:tplc="342E4294">
      <w:start w:val="1"/>
      <w:numFmt w:val="decimal"/>
      <w:lvlText w:val="%7."/>
      <w:lvlJc w:val="left"/>
      <w:pPr>
        <w:ind w:left="5040" w:hanging="360"/>
      </w:pPr>
    </w:lvl>
    <w:lvl w:ilvl="7" w:tplc="BD82B4B0">
      <w:start w:val="1"/>
      <w:numFmt w:val="lowerLetter"/>
      <w:lvlText w:val="%8."/>
      <w:lvlJc w:val="left"/>
      <w:pPr>
        <w:ind w:left="5760" w:hanging="360"/>
      </w:pPr>
    </w:lvl>
    <w:lvl w:ilvl="8" w:tplc="7284A4B8">
      <w:start w:val="1"/>
      <w:numFmt w:val="lowerRoman"/>
      <w:lvlText w:val="%9."/>
      <w:lvlJc w:val="right"/>
      <w:pPr>
        <w:ind w:left="6480" w:hanging="180"/>
      </w:pPr>
    </w:lvl>
  </w:abstractNum>
  <w:abstractNum w:abstractNumId="5" w15:restartNumberingAfterBreak="0">
    <w:nsid w:val="48A7B9B5"/>
    <w:multiLevelType w:val="hybridMultilevel"/>
    <w:tmpl w:val="FFFFFFFF"/>
    <w:lvl w:ilvl="0" w:tplc="A06AA724">
      <w:start w:val="1"/>
      <w:numFmt w:val="bullet"/>
      <w:lvlText w:val=""/>
      <w:lvlJc w:val="left"/>
      <w:pPr>
        <w:ind w:left="720" w:hanging="360"/>
      </w:pPr>
      <w:rPr>
        <w:rFonts w:ascii="Symbol" w:hAnsi="Symbol" w:hint="default"/>
      </w:rPr>
    </w:lvl>
    <w:lvl w:ilvl="1" w:tplc="BC50F7E0">
      <w:start w:val="1"/>
      <w:numFmt w:val="bullet"/>
      <w:lvlText w:val="o"/>
      <w:lvlJc w:val="left"/>
      <w:pPr>
        <w:ind w:left="1440" w:hanging="360"/>
      </w:pPr>
      <w:rPr>
        <w:rFonts w:ascii="Courier New" w:hAnsi="Courier New" w:hint="default"/>
      </w:rPr>
    </w:lvl>
    <w:lvl w:ilvl="2" w:tplc="0882E596">
      <w:start w:val="1"/>
      <w:numFmt w:val="bullet"/>
      <w:lvlText w:val=""/>
      <w:lvlJc w:val="left"/>
      <w:pPr>
        <w:ind w:left="2160" w:hanging="360"/>
      </w:pPr>
      <w:rPr>
        <w:rFonts w:ascii="Wingdings" w:hAnsi="Wingdings" w:hint="default"/>
      </w:rPr>
    </w:lvl>
    <w:lvl w:ilvl="3" w:tplc="35BA9280">
      <w:start w:val="1"/>
      <w:numFmt w:val="bullet"/>
      <w:lvlText w:val=""/>
      <w:lvlJc w:val="left"/>
      <w:pPr>
        <w:ind w:left="2880" w:hanging="360"/>
      </w:pPr>
      <w:rPr>
        <w:rFonts w:ascii="Symbol" w:hAnsi="Symbol" w:hint="default"/>
      </w:rPr>
    </w:lvl>
    <w:lvl w:ilvl="4" w:tplc="C6BEE69C">
      <w:start w:val="1"/>
      <w:numFmt w:val="bullet"/>
      <w:lvlText w:val="o"/>
      <w:lvlJc w:val="left"/>
      <w:pPr>
        <w:ind w:left="3600" w:hanging="360"/>
      </w:pPr>
      <w:rPr>
        <w:rFonts w:ascii="Courier New" w:hAnsi="Courier New" w:hint="default"/>
      </w:rPr>
    </w:lvl>
    <w:lvl w:ilvl="5" w:tplc="6A3E561A">
      <w:start w:val="1"/>
      <w:numFmt w:val="bullet"/>
      <w:lvlText w:val=""/>
      <w:lvlJc w:val="left"/>
      <w:pPr>
        <w:ind w:left="4320" w:hanging="360"/>
      </w:pPr>
      <w:rPr>
        <w:rFonts w:ascii="Wingdings" w:hAnsi="Wingdings" w:hint="default"/>
      </w:rPr>
    </w:lvl>
    <w:lvl w:ilvl="6" w:tplc="847AB67A">
      <w:start w:val="1"/>
      <w:numFmt w:val="bullet"/>
      <w:lvlText w:val=""/>
      <w:lvlJc w:val="left"/>
      <w:pPr>
        <w:ind w:left="5040" w:hanging="360"/>
      </w:pPr>
      <w:rPr>
        <w:rFonts w:ascii="Symbol" w:hAnsi="Symbol" w:hint="default"/>
      </w:rPr>
    </w:lvl>
    <w:lvl w:ilvl="7" w:tplc="DE98019C">
      <w:start w:val="1"/>
      <w:numFmt w:val="bullet"/>
      <w:lvlText w:val="o"/>
      <w:lvlJc w:val="left"/>
      <w:pPr>
        <w:ind w:left="5760" w:hanging="360"/>
      </w:pPr>
      <w:rPr>
        <w:rFonts w:ascii="Courier New" w:hAnsi="Courier New" w:hint="default"/>
      </w:rPr>
    </w:lvl>
    <w:lvl w:ilvl="8" w:tplc="021402D8">
      <w:start w:val="1"/>
      <w:numFmt w:val="bullet"/>
      <w:lvlText w:val=""/>
      <w:lvlJc w:val="left"/>
      <w:pPr>
        <w:ind w:left="6480" w:hanging="360"/>
      </w:pPr>
      <w:rPr>
        <w:rFonts w:ascii="Wingdings" w:hAnsi="Wingdings" w:hint="default"/>
      </w:rPr>
    </w:lvl>
  </w:abstractNum>
  <w:abstractNum w:abstractNumId="6" w15:restartNumberingAfterBreak="0">
    <w:nsid w:val="4D537F95"/>
    <w:multiLevelType w:val="hybridMultilevel"/>
    <w:tmpl w:val="53D8DAF2"/>
    <w:lvl w:ilvl="0" w:tplc="EE3E7EDA">
      <w:start w:val="1"/>
      <w:numFmt w:val="bullet"/>
      <w:lvlText w:val=""/>
      <w:lvlJc w:val="left"/>
      <w:pPr>
        <w:ind w:left="720" w:hanging="360"/>
      </w:pPr>
      <w:rPr>
        <w:rFonts w:ascii="Symbol" w:hAnsi="Symbol" w:hint="default"/>
      </w:rPr>
    </w:lvl>
    <w:lvl w:ilvl="1" w:tplc="005E6D2A">
      <w:start w:val="1"/>
      <w:numFmt w:val="bullet"/>
      <w:lvlText w:val="o"/>
      <w:lvlJc w:val="left"/>
      <w:pPr>
        <w:ind w:left="1440" w:hanging="360"/>
      </w:pPr>
      <w:rPr>
        <w:rFonts w:ascii="Courier New" w:hAnsi="Courier New" w:hint="default"/>
      </w:rPr>
    </w:lvl>
    <w:lvl w:ilvl="2" w:tplc="7E12F1E0">
      <w:start w:val="1"/>
      <w:numFmt w:val="bullet"/>
      <w:lvlText w:val=""/>
      <w:lvlJc w:val="left"/>
      <w:pPr>
        <w:ind w:left="2160" w:hanging="360"/>
      </w:pPr>
      <w:rPr>
        <w:rFonts w:ascii="Wingdings" w:hAnsi="Wingdings" w:hint="default"/>
      </w:rPr>
    </w:lvl>
    <w:lvl w:ilvl="3" w:tplc="C9B815A6">
      <w:start w:val="1"/>
      <w:numFmt w:val="bullet"/>
      <w:lvlText w:val=""/>
      <w:lvlJc w:val="left"/>
      <w:pPr>
        <w:ind w:left="2880" w:hanging="360"/>
      </w:pPr>
      <w:rPr>
        <w:rFonts w:ascii="Symbol" w:hAnsi="Symbol" w:hint="default"/>
      </w:rPr>
    </w:lvl>
    <w:lvl w:ilvl="4" w:tplc="033C5BEE">
      <w:start w:val="1"/>
      <w:numFmt w:val="bullet"/>
      <w:lvlText w:val="o"/>
      <w:lvlJc w:val="left"/>
      <w:pPr>
        <w:ind w:left="3600" w:hanging="360"/>
      </w:pPr>
      <w:rPr>
        <w:rFonts w:ascii="Courier New" w:hAnsi="Courier New" w:hint="default"/>
      </w:rPr>
    </w:lvl>
    <w:lvl w:ilvl="5" w:tplc="30522860">
      <w:start w:val="1"/>
      <w:numFmt w:val="bullet"/>
      <w:lvlText w:val=""/>
      <w:lvlJc w:val="left"/>
      <w:pPr>
        <w:ind w:left="4320" w:hanging="360"/>
      </w:pPr>
      <w:rPr>
        <w:rFonts w:ascii="Wingdings" w:hAnsi="Wingdings" w:hint="default"/>
      </w:rPr>
    </w:lvl>
    <w:lvl w:ilvl="6" w:tplc="465491FC">
      <w:start w:val="1"/>
      <w:numFmt w:val="bullet"/>
      <w:lvlText w:val=""/>
      <w:lvlJc w:val="left"/>
      <w:pPr>
        <w:ind w:left="5040" w:hanging="360"/>
      </w:pPr>
      <w:rPr>
        <w:rFonts w:ascii="Symbol" w:hAnsi="Symbol" w:hint="default"/>
      </w:rPr>
    </w:lvl>
    <w:lvl w:ilvl="7" w:tplc="0E5098C4">
      <w:start w:val="1"/>
      <w:numFmt w:val="bullet"/>
      <w:lvlText w:val="o"/>
      <w:lvlJc w:val="left"/>
      <w:pPr>
        <w:ind w:left="5760" w:hanging="360"/>
      </w:pPr>
      <w:rPr>
        <w:rFonts w:ascii="Courier New" w:hAnsi="Courier New" w:hint="default"/>
      </w:rPr>
    </w:lvl>
    <w:lvl w:ilvl="8" w:tplc="4284495C">
      <w:start w:val="1"/>
      <w:numFmt w:val="bullet"/>
      <w:lvlText w:val=""/>
      <w:lvlJc w:val="left"/>
      <w:pPr>
        <w:ind w:left="6480" w:hanging="360"/>
      </w:pPr>
      <w:rPr>
        <w:rFonts w:ascii="Wingdings" w:hAnsi="Wingdings" w:hint="default"/>
      </w:rPr>
    </w:lvl>
  </w:abstractNum>
  <w:abstractNum w:abstractNumId="7" w15:restartNumberingAfterBreak="0">
    <w:nsid w:val="4DF716B6"/>
    <w:multiLevelType w:val="hybridMultilevel"/>
    <w:tmpl w:val="76123438"/>
    <w:lvl w:ilvl="0" w:tplc="A69E800A">
      <w:start w:val="1"/>
      <w:numFmt w:val="bullet"/>
      <w:lvlText w:val=""/>
      <w:lvlJc w:val="left"/>
      <w:pPr>
        <w:ind w:left="720" w:hanging="360"/>
      </w:pPr>
      <w:rPr>
        <w:rFonts w:ascii="Symbol" w:hAnsi="Symbol" w:hint="default"/>
      </w:rPr>
    </w:lvl>
    <w:lvl w:ilvl="1" w:tplc="849AA072">
      <w:start w:val="1"/>
      <w:numFmt w:val="bullet"/>
      <w:lvlText w:val="o"/>
      <w:lvlJc w:val="left"/>
      <w:pPr>
        <w:ind w:left="1440" w:hanging="360"/>
      </w:pPr>
      <w:rPr>
        <w:rFonts w:ascii="Courier New" w:hAnsi="Courier New" w:hint="default"/>
      </w:rPr>
    </w:lvl>
    <w:lvl w:ilvl="2" w:tplc="DCC8A338">
      <w:start w:val="1"/>
      <w:numFmt w:val="bullet"/>
      <w:lvlText w:val=""/>
      <w:lvlJc w:val="left"/>
      <w:pPr>
        <w:ind w:left="2160" w:hanging="360"/>
      </w:pPr>
      <w:rPr>
        <w:rFonts w:ascii="Wingdings" w:hAnsi="Wingdings" w:hint="default"/>
      </w:rPr>
    </w:lvl>
    <w:lvl w:ilvl="3" w:tplc="0FD00496">
      <w:start w:val="1"/>
      <w:numFmt w:val="bullet"/>
      <w:lvlText w:val=""/>
      <w:lvlJc w:val="left"/>
      <w:pPr>
        <w:ind w:left="2880" w:hanging="360"/>
      </w:pPr>
      <w:rPr>
        <w:rFonts w:ascii="Symbol" w:hAnsi="Symbol" w:hint="default"/>
      </w:rPr>
    </w:lvl>
    <w:lvl w:ilvl="4" w:tplc="445E3B26">
      <w:start w:val="1"/>
      <w:numFmt w:val="bullet"/>
      <w:lvlText w:val="o"/>
      <w:lvlJc w:val="left"/>
      <w:pPr>
        <w:ind w:left="3600" w:hanging="360"/>
      </w:pPr>
      <w:rPr>
        <w:rFonts w:ascii="Courier New" w:hAnsi="Courier New" w:hint="default"/>
      </w:rPr>
    </w:lvl>
    <w:lvl w:ilvl="5" w:tplc="9D180F10">
      <w:start w:val="1"/>
      <w:numFmt w:val="bullet"/>
      <w:lvlText w:val=""/>
      <w:lvlJc w:val="left"/>
      <w:pPr>
        <w:ind w:left="4320" w:hanging="360"/>
      </w:pPr>
      <w:rPr>
        <w:rFonts w:ascii="Wingdings" w:hAnsi="Wingdings" w:hint="default"/>
      </w:rPr>
    </w:lvl>
    <w:lvl w:ilvl="6" w:tplc="4106F0B8">
      <w:start w:val="1"/>
      <w:numFmt w:val="bullet"/>
      <w:lvlText w:val=""/>
      <w:lvlJc w:val="left"/>
      <w:pPr>
        <w:ind w:left="5040" w:hanging="360"/>
      </w:pPr>
      <w:rPr>
        <w:rFonts w:ascii="Symbol" w:hAnsi="Symbol" w:hint="default"/>
      </w:rPr>
    </w:lvl>
    <w:lvl w:ilvl="7" w:tplc="558647F8">
      <w:start w:val="1"/>
      <w:numFmt w:val="bullet"/>
      <w:lvlText w:val="o"/>
      <w:lvlJc w:val="left"/>
      <w:pPr>
        <w:ind w:left="5760" w:hanging="360"/>
      </w:pPr>
      <w:rPr>
        <w:rFonts w:ascii="Courier New" w:hAnsi="Courier New" w:hint="default"/>
      </w:rPr>
    </w:lvl>
    <w:lvl w:ilvl="8" w:tplc="7C7E8EBA">
      <w:start w:val="1"/>
      <w:numFmt w:val="bullet"/>
      <w:lvlText w:val=""/>
      <w:lvlJc w:val="left"/>
      <w:pPr>
        <w:ind w:left="6480" w:hanging="360"/>
      </w:pPr>
      <w:rPr>
        <w:rFonts w:ascii="Wingdings" w:hAnsi="Wingdings" w:hint="default"/>
      </w:rPr>
    </w:lvl>
  </w:abstractNum>
  <w:abstractNum w:abstractNumId="8" w15:restartNumberingAfterBreak="0">
    <w:nsid w:val="50C54984"/>
    <w:multiLevelType w:val="multilevel"/>
    <w:tmpl w:val="65D624E0"/>
    <w:styleLink w:val="CurrentList1"/>
    <w:lvl w:ilvl="0">
      <w:start w:val="1"/>
      <w:numFmt w:val="bullet"/>
      <w:lvlText w:val=""/>
      <w:lvlJc w:val="left"/>
      <w:pPr>
        <w:ind w:left="720" w:hanging="360"/>
      </w:pPr>
      <w:rPr>
        <w:rFonts w:ascii="Symbol" w:hAnsi="Symbol" w:hint="default"/>
        <w:color w:val="000000" w:themeColor="text1"/>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0" w15:restartNumberingAfterBreak="0">
    <w:nsid w:val="63394071"/>
    <w:multiLevelType w:val="hybridMultilevel"/>
    <w:tmpl w:val="8F7AC086"/>
    <w:lvl w:ilvl="0" w:tplc="646E2442">
      <w:start w:val="1"/>
      <w:numFmt w:val="bullet"/>
      <w:lvlText w:val=""/>
      <w:lvlJc w:val="left"/>
      <w:pPr>
        <w:ind w:left="720" w:hanging="360"/>
      </w:pPr>
      <w:rPr>
        <w:rFonts w:ascii="Symbol" w:hAnsi="Symbol" w:hint="default"/>
      </w:rPr>
    </w:lvl>
    <w:lvl w:ilvl="1" w:tplc="42341C9C">
      <w:start w:val="1"/>
      <w:numFmt w:val="bullet"/>
      <w:lvlText w:val="o"/>
      <w:lvlJc w:val="left"/>
      <w:pPr>
        <w:ind w:left="1440" w:hanging="360"/>
      </w:pPr>
      <w:rPr>
        <w:rFonts w:ascii="Courier New" w:hAnsi="Courier New" w:hint="default"/>
      </w:rPr>
    </w:lvl>
    <w:lvl w:ilvl="2" w:tplc="EE5029B4">
      <w:start w:val="1"/>
      <w:numFmt w:val="bullet"/>
      <w:lvlText w:val=""/>
      <w:lvlJc w:val="left"/>
      <w:pPr>
        <w:ind w:left="2160" w:hanging="360"/>
      </w:pPr>
      <w:rPr>
        <w:rFonts w:ascii="Wingdings" w:hAnsi="Wingdings" w:hint="default"/>
      </w:rPr>
    </w:lvl>
    <w:lvl w:ilvl="3" w:tplc="31366100">
      <w:start w:val="1"/>
      <w:numFmt w:val="bullet"/>
      <w:lvlText w:val=""/>
      <w:lvlJc w:val="left"/>
      <w:pPr>
        <w:ind w:left="2880" w:hanging="360"/>
      </w:pPr>
      <w:rPr>
        <w:rFonts w:ascii="Symbol" w:hAnsi="Symbol" w:hint="default"/>
      </w:rPr>
    </w:lvl>
    <w:lvl w:ilvl="4" w:tplc="9B385EEE">
      <w:start w:val="1"/>
      <w:numFmt w:val="bullet"/>
      <w:lvlText w:val="o"/>
      <w:lvlJc w:val="left"/>
      <w:pPr>
        <w:ind w:left="3600" w:hanging="360"/>
      </w:pPr>
      <w:rPr>
        <w:rFonts w:ascii="Courier New" w:hAnsi="Courier New" w:hint="default"/>
      </w:rPr>
    </w:lvl>
    <w:lvl w:ilvl="5" w:tplc="520C1AE0">
      <w:start w:val="1"/>
      <w:numFmt w:val="bullet"/>
      <w:lvlText w:val=""/>
      <w:lvlJc w:val="left"/>
      <w:pPr>
        <w:ind w:left="4320" w:hanging="360"/>
      </w:pPr>
      <w:rPr>
        <w:rFonts w:ascii="Wingdings" w:hAnsi="Wingdings" w:hint="default"/>
      </w:rPr>
    </w:lvl>
    <w:lvl w:ilvl="6" w:tplc="88A6E92C">
      <w:start w:val="1"/>
      <w:numFmt w:val="bullet"/>
      <w:lvlText w:val=""/>
      <w:lvlJc w:val="left"/>
      <w:pPr>
        <w:ind w:left="5040" w:hanging="360"/>
      </w:pPr>
      <w:rPr>
        <w:rFonts w:ascii="Symbol" w:hAnsi="Symbol" w:hint="default"/>
      </w:rPr>
    </w:lvl>
    <w:lvl w:ilvl="7" w:tplc="E4320DDA">
      <w:start w:val="1"/>
      <w:numFmt w:val="bullet"/>
      <w:lvlText w:val="o"/>
      <w:lvlJc w:val="left"/>
      <w:pPr>
        <w:ind w:left="5760" w:hanging="360"/>
      </w:pPr>
      <w:rPr>
        <w:rFonts w:ascii="Courier New" w:hAnsi="Courier New" w:hint="default"/>
      </w:rPr>
    </w:lvl>
    <w:lvl w:ilvl="8" w:tplc="DF2C1F52">
      <w:start w:val="1"/>
      <w:numFmt w:val="bullet"/>
      <w:lvlText w:val=""/>
      <w:lvlJc w:val="left"/>
      <w:pPr>
        <w:ind w:left="6480" w:hanging="360"/>
      </w:pPr>
      <w:rPr>
        <w:rFonts w:ascii="Wingdings" w:hAnsi="Wingdings" w:hint="default"/>
      </w:rPr>
    </w:lvl>
  </w:abstractNum>
  <w:abstractNum w:abstractNumId="11" w15:restartNumberingAfterBreak="0">
    <w:nsid w:val="6CA09A91"/>
    <w:multiLevelType w:val="hybridMultilevel"/>
    <w:tmpl w:val="FFFFFFFF"/>
    <w:lvl w:ilvl="0" w:tplc="3FFAC482">
      <w:start w:val="1"/>
      <w:numFmt w:val="bullet"/>
      <w:lvlText w:val=""/>
      <w:lvlJc w:val="left"/>
      <w:pPr>
        <w:ind w:left="720" w:hanging="360"/>
      </w:pPr>
      <w:rPr>
        <w:rFonts w:ascii="Symbol" w:hAnsi="Symbol" w:hint="default"/>
      </w:rPr>
    </w:lvl>
    <w:lvl w:ilvl="1" w:tplc="51C8E85C">
      <w:start w:val="1"/>
      <w:numFmt w:val="bullet"/>
      <w:lvlText w:val="o"/>
      <w:lvlJc w:val="left"/>
      <w:pPr>
        <w:ind w:left="1440" w:hanging="360"/>
      </w:pPr>
      <w:rPr>
        <w:rFonts w:ascii="Courier New" w:hAnsi="Courier New" w:hint="default"/>
      </w:rPr>
    </w:lvl>
    <w:lvl w:ilvl="2" w:tplc="CD9699D2">
      <w:start w:val="1"/>
      <w:numFmt w:val="bullet"/>
      <w:lvlText w:val=""/>
      <w:lvlJc w:val="left"/>
      <w:pPr>
        <w:ind w:left="2160" w:hanging="360"/>
      </w:pPr>
      <w:rPr>
        <w:rFonts w:ascii="Wingdings" w:hAnsi="Wingdings" w:hint="default"/>
      </w:rPr>
    </w:lvl>
    <w:lvl w:ilvl="3" w:tplc="872C327C">
      <w:start w:val="1"/>
      <w:numFmt w:val="bullet"/>
      <w:lvlText w:val=""/>
      <w:lvlJc w:val="left"/>
      <w:pPr>
        <w:ind w:left="2880" w:hanging="360"/>
      </w:pPr>
      <w:rPr>
        <w:rFonts w:ascii="Symbol" w:hAnsi="Symbol" w:hint="default"/>
      </w:rPr>
    </w:lvl>
    <w:lvl w:ilvl="4" w:tplc="1AD84F7C">
      <w:start w:val="1"/>
      <w:numFmt w:val="bullet"/>
      <w:lvlText w:val="o"/>
      <w:lvlJc w:val="left"/>
      <w:pPr>
        <w:ind w:left="3600" w:hanging="360"/>
      </w:pPr>
      <w:rPr>
        <w:rFonts w:ascii="Courier New" w:hAnsi="Courier New" w:hint="default"/>
      </w:rPr>
    </w:lvl>
    <w:lvl w:ilvl="5" w:tplc="9E627F5C">
      <w:start w:val="1"/>
      <w:numFmt w:val="bullet"/>
      <w:lvlText w:val=""/>
      <w:lvlJc w:val="left"/>
      <w:pPr>
        <w:ind w:left="4320" w:hanging="360"/>
      </w:pPr>
      <w:rPr>
        <w:rFonts w:ascii="Wingdings" w:hAnsi="Wingdings" w:hint="default"/>
      </w:rPr>
    </w:lvl>
    <w:lvl w:ilvl="6" w:tplc="786062E2">
      <w:start w:val="1"/>
      <w:numFmt w:val="bullet"/>
      <w:lvlText w:val=""/>
      <w:lvlJc w:val="left"/>
      <w:pPr>
        <w:ind w:left="5040" w:hanging="360"/>
      </w:pPr>
      <w:rPr>
        <w:rFonts w:ascii="Symbol" w:hAnsi="Symbol" w:hint="default"/>
      </w:rPr>
    </w:lvl>
    <w:lvl w:ilvl="7" w:tplc="CD165BC0">
      <w:start w:val="1"/>
      <w:numFmt w:val="bullet"/>
      <w:lvlText w:val="o"/>
      <w:lvlJc w:val="left"/>
      <w:pPr>
        <w:ind w:left="5760" w:hanging="360"/>
      </w:pPr>
      <w:rPr>
        <w:rFonts w:ascii="Courier New" w:hAnsi="Courier New" w:hint="default"/>
      </w:rPr>
    </w:lvl>
    <w:lvl w:ilvl="8" w:tplc="67361A3A">
      <w:start w:val="1"/>
      <w:numFmt w:val="bullet"/>
      <w:lvlText w:val=""/>
      <w:lvlJc w:val="left"/>
      <w:pPr>
        <w:ind w:left="6480" w:hanging="360"/>
      </w:pPr>
      <w:rPr>
        <w:rFonts w:ascii="Wingdings" w:hAnsi="Wingdings" w:hint="default"/>
      </w:rPr>
    </w:lvl>
  </w:abstractNum>
  <w:abstractNum w:abstractNumId="12" w15:restartNumberingAfterBreak="0">
    <w:nsid w:val="7733C0AE"/>
    <w:multiLevelType w:val="hybridMultilevel"/>
    <w:tmpl w:val="E76CD660"/>
    <w:lvl w:ilvl="0" w:tplc="9A7C18A8">
      <w:start w:val="1"/>
      <w:numFmt w:val="bullet"/>
      <w:lvlText w:val=""/>
      <w:lvlJc w:val="left"/>
      <w:pPr>
        <w:ind w:left="720" w:hanging="360"/>
      </w:pPr>
      <w:rPr>
        <w:rFonts w:ascii="Symbol" w:hAnsi="Symbol" w:hint="default"/>
      </w:rPr>
    </w:lvl>
    <w:lvl w:ilvl="1" w:tplc="5310FE18">
      <w:start w:val="1"/>
      <w:numFmt w:val="bullet"/>
      <w:lvlText w:val="o"/>
      <w:lvlJc w:val="left"/>
      <w:pPr>
        <w:ind w:left="1440" w:hanging="360"/>
      </w:pPr>
      <w:rPr>
        <w:rFonts w:ascii="Courier New" w:hAnsi="Courier New" w:hint="default"/>
      </w:rPr>
    </w:lvl>
    <w:lvl w:ilvl="2" w:tplc="885A8250">
      <w:start w:val="1"/>
      <w:numFmt w:val="bullet"/>
      <w:lvlText w:val=""/>
      <w:lvlJc w:val="left"/>
      <w:pPr>
        <w:ind w:left="2160" w:hanging="360"/>
      </w:pPr>
      <w:rPr>
        <w:rFonts w:ascii="Wingdings" w:hAnsi="Wingdings" w:hint="default"/>
      </w:rPr>
    </w:lvl>
    <w:lvl w:ilvl="3" w:tplc="9E4A2B68">
      <w:start w:val="1"/>
      <w:numFmt w:val="bullet"/>
      <w:lvlText w:val=""/>
      <w:lvlJc w:val="left"/>
      <w:pPr>
        <w:ind w:left="2880" w:hanging="360"/>
      </w:pPr>
      <w:rPr>
        <w:rFonts w:ascii="Symbol" w:hAnsi="Symbol" w:hint="default"/>
      </w:rPr>
    </w:lvl>
    <w:lvl w:ilvl="4" w:tplc="B5507652">
      <w:start w:val="1"/>
      <w:numFmt w:val="bullet"/>
      <w:lvlText w:val="o"/>
      <w:lvlJc w:val="left"/>
      <w:pPr>
        <w:ind w:left="3600" w:hanging="360"/>
      </w:pPr>
      <w:rPr>
        <w:rFonts w:ascii="Courier New" w:hAnsi="Courier New" w:hint="default"/>
      </w:rPr>
    </w:lvl>
    <w:lvl w:ilvl="5" w:tplc="AACCC7A4">
      <w:start w:val="1"/>
      <w:numFmt w:val="bullet"/>
      <w:lvlText w:val=""/>
      <w:lvlJc w:val="left"/>
      <w:pPr>
        <w:ind w:left="4320" w:hanging="360"/>
      </w:pPr>
      <w:rPr>
        <w:rFonts w:ascii="Wingdings" w:hAnsi="Wingdings" w:hint="default"/>
      </w:rPr>
    </w:lvl>
    <w:lvl w:ilvl="6" w:tplc="6D84D946">
      <w:start w:val="1"/>
      <w:numFmt w:val="bullet"/>
      <w:lvlText w:val=""/>
      <w:lvlJc w:val="left"/>
      <w:pPr>
        <w:ind w:left="5040" w:hanging="360"/>
      </w:pPr>
      <w:rPr>
        <w:rFonts w:ascii="Symbol" w:hAnsi="Symbol" w:hint="default"/>
      </w:rPr>
    </w:lvl>
    <w:lvl w:ilvl="7" w:tplc="E500D9E4">
      <w:start w:val="1"/>
      <w:numFmt w:val="bullet"/>
      <w:lvlText w:val="o"/>
      <w:lvlJc w:val="left"/>
      <w:pPr>
        <w:ind w:left="5760" w:hanging="360"/>
      </w:pPr>
      <w:rPr>
        <w:rFonts w:ascii="Courier New" w:hAnsi="Courier New" w:hint="default"/>
      </w:rPr>
    </w:lvl>
    <w:lvl w:ilvl="8" w:tplc="97C8724C">
      <w:start w:val="1"/>
      <w:numFmt w:val="bullet"/>
      <w:lvlText w:val=""/>
      <w:lvlJc w:val="left"/>
      <w:pPr>
        <w:ind w:left="6480" w:hanging="360"/>
      </w:pPr>
      <w:rPr>
        <w:rFonts w:ascii="Wingdings" w:hAnsi="Wingdings" w:hint="default"/>
      </w:rPr>
    </w:lvl>
  </w:abstractNum>
  <w:num w:numId="1" w16cid:durableId="466972908">
    <w:abstractNumId w:val="6"/>
  </w:num>
  <w:num w:numId="2" w16cid:durableId="417023475">
    <w:abstractNumId w:val="5"/>
  </w:num>
  <w:num w:numId="3" w16cid:durableId="1252816863">
    <w:abstractNumId w:val="0"/>
  </w:num>
  <w:num w:numId="4" w16cid:durableId="1525436125">
    <w:abstractNumId w:val="11"/>
  </w:num>
  <w:num w:numId="5" w16cid:durableId="1099449535">
    <w:abstractNumId w:val="3"/>
  </w:num>
  <w:num w:numId="6" w16cid:durableId="306084205">
    <w:abstractNumId w:val="12"/>
  </w:num>
  <w:num w:numId="7" w16cid:durableId="1476411265">
    <w:abstractNumId w:val="10"/>
  </w:num>
  <w:num w:numId="8" w16cid:durableId="293026882">
    <w:abstractNumId w:val="7"/>
  </w:num>
  <w:num w:numId="9" w16cid:durableId="220988583">
    <w:abstractNumId w:val="4"/>
  </w:num>
  <w:num w:numId="10" w16cid:durableId="564998042">
    <w:abstractNumId w:val="9"/>
  </w:num>
  <w:num w:numId="11" w16cid:durableId="365716398">
    <w:abstractNumId w:val="1"/>
  </w:num>
  <w:num w:numId="12" w16cid:durableId="1021396683">
    <w:abstractNumId w:val="2"/>
  </w:num>
  <w:num w:numId="13" w16cid:durableId="48886054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B92"/>
    <w:rsid w:val="00034983"/>
    <w:rsid w:val="00035667"/>
    <w:rsid w:val="00040884"/>
    <w:rsid w:val="000440E9"/>
    <w:rsid w:val="000470F7"/>
    <w:rsid w:val="00053670"/>
    <w:rsid w:val="000561F0"/>
    <w:rsid w:val="0005651B"/>
    <w:rsid w:val="000622D7"/>
    <w:rsid w:val="00070557"/>
    <w:rsid w:val="00080F44"/>
    <w:rsid w:val="0008692B"/>
    <w:rsid w:val="00090C8C"/>
    <w:rsid w:val="000A3DE0"/>
    <w:rsid w:val="000B663D"/>
    <w:rsid w:val="000B7C7A"/>
    <w:rsid w:val="000C7ADC"/>
    <w:rsid w:val="000E05A5"/>
    <w:rsid w:val="000E453E"/>
    <w:rsid w:val="000E4EC8"/>
    <w:rsid w:val="00100646"/>
    <w:rsid w:val="00106EB9"/>
    <w:rsid w:val="001138B5"/>
    <w:rsid w:val="00115267"/>
    <w:rsid w:val="00116552"/>
    <w:rsid w:val="00122AF8"/>
    <w:rsid w:val="001279F4"/>
    <w:rsid w:val="00131B18"/>
    <w:rsid w:val="00151ABD"/>
    <w:rsid w:val="00151E0A"/>
    <w:rsid w:val="001569CD"/>
    <w:rsid w:val="00163A11"/>
    <w:rsid w:val="0017238E"/>
    <w:rsid w:val="0018399D"/>
    <w:rsid w:val="00185D98"/>
    <w:rsid w:val="0019553D"/>
    <w:rsid w:val="00196CFE"/>
    <w:rsid w:val="001A0CCF"/>
    <w:rsid w:val="001B1E9F"/>
    <w:rsid w:val="001B6228"/>
    <w:rsid w:val="001C2FC2"/>
    <w:rsid w:val="001C65E8"/>
    <w:rsid w:val="001D2C00"/>
    <w:rsid w:val="001E3852"/>
    <w:rsid w:val="001E5D53"/>
    <w:rsid w:val="001E7E92"/>
    <w:rsid w:val="0020685A"/>
    <w:rsid w:val="00207BE9"/>
    <w:rsid w:val="00221F12"/>
    <w:rsid w:val="00222ED4"/>
    <w:rsid w:val="00224DCD"/>
    <w:rsid w:val="0022512C"/>
    <w:rsid w:val="00251FD5"/>
    <w:rsid w:val="002607E8"/>
    <w:rsid w:val="00261958"/>
    <w:rsid w:val="00266BD4"/>
    <w:rsid w:val="00272FF3"/>
    <w:rsid w:val="00274B61"/>
    <w:rsid w:val="0028778B"/>
    <w:rsid w:val="0029331A"/>
    <w:rsid w:val="00295408"/>
    <w:rsid w:val="002A1380"/>
    <w:rsid w:val="002A172A"/>
    <w:rsid w:val="002A45F2"/>
    <w:rsid w:val="002A4F7D"/>
    <w:rsid w:val="002A62BC"/>
    <w:rsid w:val="002C569A"/>
    <w:rsid w:val="002C7799"/>
    <w:rsid w:val="002D06B7"/>
    <w:rsid w:val="002D159C"/>
    <w:rsid w:val="002D362D"/>
    <w:rsid w:val="002E107F"/>
    <w:rsid w:val="002E65AB"/>
    <w:rsid w:val="002F06D3"/>
    <w:rsid w:val="002F3ACD"/>
    <w:rsid w:val="002F592A"/>
    <w:rsid w:val="003031C5"/>
    <w:rsid w:val="00305F5D"/>
    <w:rsid w:val="00306A85"/>
    <w:rsid w:val="003106B8"/>
    <w:rsid w:val="00320C04"/>
    <w:rsid w:val="00326B70"/>
    <w:rsid w:val="00330CB7"/>
    <w:rsid w:val="00331D55"/>
    <w:rsid w:val="00331DC5"/>
    <w:rsid w:val="003326B3"/>
    <w:rsid w:val="003327B6"/>
    <w:rsid w:val="0033453F"/>
    <w:rsid w:val="00346739"/>
    <w:rsid w:val="003709A1"/>
    <w:rsid w:val="003810C9"/>
    <w:rsid w:val="0038452E"/>
    <w:rsid w:val="003867C1"/>
    <w:rsid w:val="00386EDF"/>
    <w:rsid w:val="003945D3"/>
    <w:rsid w:val="00396019"/>
    <w:rsid w:val="00396C04"/>
    <w:rsid w:val="00396D72"/>
    <w:rsid w:val="003B4918"/>
    <w:rsid w:val="003C3DE7"/>
    <w:rsid w:val="003D0EBC"/>
    <w:rsid w:val="003E0AF1"/>
    <w:rsid w:val="003E3919"/>
    <w:rsid w:val="003E5052"/>
    <w:rsid w:val="003F12BD"/>
    <w:rsid w:val="003F16D9"/>
    <w:rsid w:val="003F4C3D"/>
    <w:rsid w:val="00407D5B"/>
    <w:rsid w:val="00415D16"/>
    <w:rsid w:val="00423282"/>
    <w:rsid w:val="004266E1"/>
    <w:rsid w:val="00430C84"/>
    <w:rsid w:val="00433A34"/>
    <w:rsid w:val="004408E8"/>
    <w:rsid w:val="004462C7"/>
    <w:rsid w:val="00447A88"/>
    <w:rsid w:val="00447DB8"/>
    <w:rsid w:val="00451C52"/>
    <w:rsid w:val="00453981"/>
    <w:rsid w:val="004541C5"/>
    <w:rsid w:val="004550BF"/>
    <w:rsid w:val="00455498"/>
    <w:rsid w:val="0046075D"/>
    <w:rsid w:val="00465598"/>
    <w:rsid w:val="004701DD"/>
    <w:rsid w:val="00470453"/>
    <w:rsid w:val="004707DC"/>
    <w:rsid w:val="0048149A"/>
    <w:rsid w:val="00487C4D"/>
    <w:rsid w:val="00492E1F"/>
    <w:rsid w:val="00497D84"/>
    <w:rsid w:val="004A3C42"/>
    <w:rsid w:val="004A4EE0"/>
    <w:rsid w:val="004B16CC"/>
    <w:rsid w:val="004B6747"/>
    <w:rsid w:val="004D2687"/>
    <w:rsid w:val="004E1BDC"/>
    <w:rsid w:val="004F127E"/>
    <w:rsid w:val="00510270"/>
    <w:rsid w:val="00525C40"/>
    <w:rsid w:val="005330D2"/>
    <w:rsid w:val="00536C21"/>
    <w:rsid w:val="005410FF"/>
    <w:rsid w:val="00544DF4"/>
    <w:rsid w:val="005460C0"/>
    <w:rsid w:val="00552292"/>
    <w:rsid w:val="0055285A"/>
    <w:rsid w:val="00552C80"/>
    <w:rsid w:val="00567AC0"/>
    <w:rsid w:val="0057200F"/>
    <w:rsid w:val="0057B660"/>
    <w:rsid w:val="00590813"/>
    <w:rsid w:val="005964CB"/>
    <w:rsid w:val="005A60BC"/>
    <w:rsid w:val="005A6F6D"/>
    <w:rsid w:val="005B083D"/>
    <w:rsid w:val="005B3D7E"/>
    <w:rsid w:val="005B6DC0"/>
    <w:rsid w:val="005D00A6"/>
    <w:rsid w:val="005E1411"/>
    <w:rsid w:val="005E5A4B"/>
    <w:rsid w:val="005F093A"/>
    <w:rsid w:val="005F1121"/>
    <w:rsid w:val="005F221B"/>
    <w:rsid w:val="005F543A"/>
    <w:rsid w:val="006052CA"/>
    <w:rsid w:val="006110F4"/>
    <w:rsid w:val="00615A20"/>
    <w:rsid w:val="0062464F"/>
    <w:rsid w:val="00636BAE"/>
    <w:rsid w:val="006404E2"/>
    <w:rsid w:val="0065588E"/>
    <w:rsid w:val="0065608C"/>
    <w:rsid w:val="00663B48"/>
    <w:rsid w:val="006646B9"/>
    <w:rsid w:val="00671D90"/>
    <w:rsid w:val="006754CF"/>
    <w:rsid w:val="00680735"/>
    <w:rsid w:val="00680E85"/>
    <w:rsid w:val="00684096"/>
    <w:rsid w:val="00690091"/>
    <w:rsid w:val="006905A4"/>
    <w:rsid w:val="00693D7F"/>
    <w:rsid w:val="006A4F12"/>
    <w:rsid w:val="006A55C4"/>
    <w:rsid w:val="006C64F8"/>
    <w:rsid w:val="006C6BFD"/>
    <w:rsid w:val="006D13CD"/>
    <w:rsid w:val="006D2BBA"/>
    <w:rsid w:val="006F06D2"/>
    <w:rsid w:val="006F1D85"/>
    <w:rsid w:val="0070118A"/>
    <w:rsid w:val="0070458B"/>
    <w:rsid w:val="00705B92"/>
    <w:rsid w:val="00713829"/>
    <w:rsid w:val="007150D2"/>
    <w:rsid w:val="007166DA"/>
    <w:rsid w:val="00717838"/>
    <w:rsid w:val="00723AE2"/>
    <w:rsid w:val="00730767"/>
    <w:rsid w:val="0073078F"/>
    <w:rsid w:val="0073155C"/>
    <w:rsid w:val="007446B3"/>
    <w:rsid w:val="007576A5"/>
    <w:rsid w:val="00757F7E"/>
    <w:rsid w:val="00764B04"/>
    <w:rsid w:val="00771F64"/>
    <w:rsid w:val="00774680"/>
    <w:rsid w:val="00780C66"/>
    <w:rsid w:val="00781525"/>
    <w:rsid w:val="007847E0"/>
    <w:rsid w:val="00784B50"/>
    <w:rsid w:val="00792050"/>
    <w:rsid w:val="007A08A6"/>
    <w:rsid w:val="007B164E"/>
    <w:rsid w:val="007C1BAC"/>
    <w:rsid w:val="007C4C9A"/>
    <w:rsid w:val="007C5CE2"/>
    <w:rsid w:val="007D7892"/>
    <w:rsid w:val="007E67B2"/>
    <w:rsid w:val="007F641C"/>
    <w:rsid w:val="008022A8"/>
    <w:rsid w:val="0080490A"/>
    <w:rsid w:val="00815EF9"/>
    <w:rsid w:val="00831F1F"/>
    <w:rsid w:val="008508FB"/>
    <w:rsid w:val="00877557"/>
    <w:rsid w:val="00882E5D"/>
    <w:rsid w:val="00887AB1"/>
    <w:rsid w:val="00895117"/>
    <w:rsid w:val="008971E6"/>
    <w:rsid w:val="008A8E0E"/>
    <w:rsid w:val="008B4E63"/>
    <w:rsid w:val="008C3696"/>
    <w:rsid w:val="008C6994"/>
    <w:rsid w:val="008D150C"/>
    <w:rsid w:val="008D5F2F"/>
    <w:rsid w:val="008D6569"/>
    <w:rsid w:val="008D6676"/>
    <w:rsid w:val="008F03C2"/>
    <w:rsid w:val="008F1120"/>
    <w:rsid w:val="008F1D84"/>
    <w:rsid w:val="008F5E8D"/>
    <w:rsid w:val="008F5F95"/>
    <w:rsid w:val="00901ABF"/>
    <w:rsid w:val="00903132"/>
    <w:rsid w:val="0091547C"/>
    <w:rsid w:val="00919FC1"/>
    <w:rsid w:val="009208D1"/>
    <w:rsid w:val="00923B19"/>
    <w:rsid w:val="00924005"/>
    <w:rsid w:val="00926598"/>
    <w:rsid w:val="0092721E"/>
    <w:rsid w:val="00931977"/>
    <w:rsid w:val="009337C3"/>
    <w:rsid w:val="00935B7A"/>
    <w:rsid w:val="009404E0"/>
    <w:rsid w:val="00941A47"/>
    <w:rsid w:val="00942FBE"/>
    <w:rsid w:val="0096135F"/>
    <w:rsid w:val="009723EA"/>
    <w:rsid w:val="009920E5"/>
    <w:rsid w:val="00993847"/>
    <w:rsid w:val="00997A65"/>
    <w:rsid w:val="009A2176"/>
    <w:rsid w:val="009A75DD"/>
    <w:rsid w:val="009B25F4"/>
    <w:rsid w:val="009B2B06"/>
    <w:rsid w:val="009B4CA9"/>
    <w:rsid w:val="009C02D7"/>
    <w:rsid w:val="009C5486"/>
    <w:rsid w:val="009C626F"/>
    <w:rsid w:val="009D0C48"/>
    <w:rsid w:val="009D2735"/>
    <w:rsid w:val="009E7458"/>
    <w:rsid w:val="009F0DE3"/>
    <w:rsid w:val="00A073AC"/>
    <w:rsid w:val="00A13FF2"/>
    <w:rsid w:val="00A14C6C"/>
    <w:rsid w:val="00A22448"/>
    <w:rsid w:val="00A23624"/>
    <w:rsid w:val="00A24987"/>
    <w:rsid w:val="00A31A4E"/>
    <w:rsid w:val="00A54BE7"/>
    <w:rsid w:val="00A6690B"/>
    <w:rsid w:val="00A8634D"/>
    <w:rsid w:val="00AD10C6"/>
    <w:rsid w:val="00AD50E4"/>
    <w:rsid w:val="00AEC903"/>
    <w:rsid w:val="00AF144F"/>
    <w:rsid w:val="00AF2CF3"/>
    <w:rsid w:val="00AF3F9A"/>
    <w:rsid w:val="00B0328A"/>
    <w:rsid w:val="00B03C7F"/>
    <w:rsid w:val="00B06B88"/>
    <w:rsid w:val="00B20F4C"/>
    <w:rsid w:val="00B2BED8"/>
    <w:rsid w:val="00B3657D"/>
    <w:rsid w:val="00B3776C"/>
    <w:rsid w:val="00B554B7"/>
    <w:rsid w:val="00B635E8"/>
    <w:rsid w:val="00B65593"/>
    <w:rsid w:val="00B72526"/>
    <w:rsid w:val="00B7437E"/>
    <w:rsid w:val="00B75D53"/>
    <w:rsid w:val="00B85DBC"/>
    <w:rsid w:val="00B87C92"/>
    <w:rsid w:val="00B91CCF"/>
    <w:rsid w:val="00B92523"/>
    <w:rsid w:val="00BC15C2"/>
    <w:rsid w:val="00BC2228"/>
    <w:rsid w:val="00BC5A25"/>
    <w:rsid w:val="00BC5A91"/>
    <w:rsid w:val="00BD22F8"/>
    <w:rsid w:val="00BD42C6"/>
    <w:rsid w:val="00BE45C0"/>
    <w:rsid w:val="00BF3B05"/>
    <w:rsid w:val="00BF73FF"/>
    <w:rsid w:val="00C04C9E"/>
    <w:rsid w:val="00C05172"/>
    <w:rsid w:val="00C10052"/>
    <w:rsid w:val="00C220D0"/>
    <w:rsid w:val="00C3AA51"/>
    <w:rsid w:val="00C73DB5"/>
    <w:rsid w:val="00C77DC8"/>
    <w:rsid w:val="00C82A26"/>
    <w:rsid w:val="00C974F8"/>
    <w:rsid w:val="00CC3E15"/>
    <w:rsid w:val="00CE495D"/>
    <w:rsid w:val="00CE65E3"/>
    <w:rsid w:val="00CF0623"/>
    <w:rsid w:val="00CF13D7"/>
    <w:rsid w:val="00CF5A1A"/>
    <w:rsid w:val="00D01A5E"/>
    <w:rsid w:val="00D03B06"/>
    <w:rsid w:val="00D325FF"/>
    <w:rsid w:val="00D40958"/>
    <w:rsid w:val="00D70870"/>
    <w:rsid w:val="00D74026"/>
    <w:rsid w:val="00D7455E"/>
    <w:rsid w:val="00D8651F"/>
    <w:rsid w:val="00D929D0"/>
    <w:rsid w:val="00D9600F"/>
    <w:rsid w:val="00DA5C92"/>
    <w:rsid w:val="00DB25D9"/>
    <w:rsid w:val="00DB3CAD"/>
    <w:rsid w:val="00DB5AFE"/>
    <w:rsid w:val="00DB66EA"/>
    <w:rsid w:val="00DC5637"/>
    <w:rsid w:val="00DC6D72"/>
    <w:rsid w:val="00DD6DAC"/>
    <w:rsid w:val="00DE0C66"/>
    <w:rsid w:val="00DE1EF5"/>
    <w:rsid w:val="00DE3FBF"/>
    <w:rsid w:val="00DE4249"/>
    <w:rsid w:val="00E02DD3"/>
    <w:rsid w:val="00E0E547"/>
    <w:rsid w:val="00E15AAA"/>
    <w:rsid w:val="00E16251"/>
    <w:rsid w:val="00E25771"/>
    <w:rsid w:val="00E33281"/>
    <w:rsid w:val="00E3458E"/>
    <w:rsid w:val="00E35BC3"/>
    <w:rsid w:val="00E36D6B"/>
    <w:rsid w:val="00E40D66"/>
    <w:rsid w:val="00E42512"/>
    <w:rsid w:val="00E43B7F"/>
    <w:rsid w:val="00E56AB3"/>
    <w:rsid w:val="00E60A05"/>
    <w:rsid w:val="00E61825"/>
    <w:rsid w:val="00E852BA"/>
    <w:rsid w:val="00EA4B90"/>
    <w:rsid w:val="00EB4F1E"/>
    <w:rsid w:val="00EB5986"/>
    <w:rsid w:val="00ED3FEF"/>
    <w:rsid w:val="00ED4B12"/>
    <w:rsid w:val="00EDB39F"/>
    <w:rsid w:val="00EE0058"/>
    <w:rsid w:val="00EE3395"/>
    <w:rsid w:val="00EE3E6E"/>
    <w:rsid w:val="00EF2AF9"/>
    <w:rsid w:val="00EF46E7"/>
    <w:rsid w:val="00F04671"/>
    <w:rsid w:val="00F0736E"/>
    <w:rsid w:val="00F0786C"/>
    <w:rsid w:val="00F14A0B"/>
    <w:rsid w:val="00F45A77"/>
    <w:rsid w:val="00F47786"/>
    <w:rsid w:val="00F53652"/>
    <w:rsid w:val="00F8073F"/>
    <w:rsid w:val="00F90455"/>
    <w:rsid w:val="00FA1A86"/>
    <w:rsid w:val="00FC17DD"/>
    <w:rsid w:val="00FC3AD2"/>
    <w:rsid w:val="00FC4BCF"/>
    <w:rsid w:val="00FD0FE2"/>
    <w:rsid w:val="00FD18C1"/>
    <w:rsid w:val="00FF1D31"/>
    <w:rsid w:val="00FF458A"/>
    <w:rsid w:val="00FFB5AB"/>
    <w:rsid w:val="01017D9A"/>
    <w:rsid w:val="010566A9"/>
    <w:rsid w:val="01075072"/>
    <w:rsid w:val="010EF5FA"/>
    <w:rsid w:val="011B0787"/>
    <w:rsid w:val="011D2FFC"/>
    <w:rsid w:val="012A0EF3"/>
    <w:rsid w:val="013264E2"/>
    <w:rsid w:val="01337F93"/>
    <w:rsid w:val="0133C057"/>
    <w:rsid w:val="01348B3C"/>
    <w:rsid w:val="0136FF7F"/>
    <w:rsid w:val="014DF496"/>
    <w:rsid w:val="014FF7E0"/>
    <w:rsid w:val="0153805D"/>
    <w:rsid w:val="0156C383"/>
    <w:rsid w:val="017B4B13"/>
    <w:rsid w:val="0182B06A"/>
    <w:rsid w:val="0187CC58"/>
    <w:rsid w:val="0193398D"/>
    <w:rsid w:val="01A24ED6"/>
    <w:rsid w:val="01B3B9DB"/>
    <w:rsid w:val="01B57262"/>
    <w:rsid w:val="01C6B127"/>
    <w:rsid w:val="01C841B4"/>
    <w:rsid w:val="01D450AA"/>
    <w:rsid w:val="01D60FB9"/>
    <w:rsid w:val="01D6A530"/>
    <w:rsid w:val="01DE3894"/>
    <w:rsid w:val="01EB7867"/>
    <w:rsid w:val="01EEE24D"/>
    <w:rsid w:val="01F2AC80"/>
    <w:rsid w:val="0201F23D"/>
    <w:rsid w:val="02164D35"/>
    <w:rsid w:val="0223A0C9"/>
    <w:rsid w:val="02326F15"/>
    <w:rsid w:val="02381E96"/>
    <w:rsid w:val="024196F1"/>
    <w:rsid w:val="02435623"/>
    <w:rsid w:val="024A522F"/>
    <w:rsid w:val="024E9106"/>
    <w:rsid w:val="0252C886"/>
    <w:rsid w:val="0275FC44"/>
    <w:rsid w:val="027A23F1"/>
    <w:rsid w:val="027F2260"/>
    <w:rsid w:val="0283504D"/>
    <w:rsid w:val="02882B92"/>
    <w:rsid w:val="02891100"/>
    <w:rsid w:val="028F5D8E"/>
    <w:rsid w:val="02957595"/>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BCF53A"/>
    <w:rsid w:val="03D2229F"/>
    <w:rsid w:val="03DBDA43"/>
    <w:rsid w:val="03DF0D51"/>
    <w:rsid w:val="03E5D3B2"/>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837386"/>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0E1BA3"/>
    <w:rsid w:val="05156368"/>
    <w:rsid w:val="052829B6"/>
    <w:rsid w:val="052B1CEC"/>
    <w:rsid w:val="05356088"/>
    <w:rsid w:val="053A0DE4"/>
    <w:rsid w:val="053A13AC"/>
    <w:rsid w:val="054B2D68"/>
    <w:rsid w:val="0551FED8"/>
    <w:rsid w:val="0553A55F"/>
    <w:rsid w:val="05581FFE"/>
    <w:rsid w:val="056E12BB"/>
    <w:rsid w:val="057DCE9B"/>
    <w:rsid w:val="058B0CDB"/>
    <w:rsid w:val="0594ABE8"/>
    <w:rsid w:val="05A895F9"/>
    <w:rsid w:val="05AC2960"/>
    <w:rsid w:val="05BB7120"/>
    <w:rsid w:val="05E1CBA0"/>
    <w:rsid w:val="05E62A2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0D73"/>
    <w:rsid w:val="0660F4DD"/>
    <w:rsid w:val="06640C11"/>
    <w:rsid w:val="066E685F"/>
    <w:rsid w:val="0693C074"/>
    <w:rsid w:val="0694EB14"/>
    <w:rsid w:val="06A53F0B"/>
    <w:rsid w:val="06B72F94"/>
    <w:rsid w:val="06BF0FAA"/>
    <w:rsid w:val="06CCAE15"/>
    <w:rsid w:val="06D13ECC"/>
    <w:rsid w:val="06D5D0EC"/>
    <w:rsid w:val="06DE1AF0"/>
    <w:rsid w:val="06E015C8"/>
    <w:rsid w:val="06E1E059"/>
    <w:rsid w:val="06E22883"/>
    <w:rsid w:val="06E9EC00"/>
    <w:rsid w:val="070201BB"/>
    <w:rsid w:val="070AC263"/>
    <w:rsid w:val="070CA5A1"/>
    <w:rsid w:val="0710A999"/>
    <w:rsid w:val="0714DF57"/>
    <w:rsid w:val="0715F0E9"/>
    <w:rsid w:val="071A09AB"/>
    <w:rsid w:val="0738A9AB"/>
    <w:rsid w:val="074745C0"/>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72ECA"/>
    <w:rsid w:val="083FB9CA"/>
    <w:rsid w:val="0841492D"/>
    <w:rsid w:val="0845F974"/>
    <w:rsid w:val="08465742"/>
    <w:rsid w:val="084D63BB"/>
    <w:rsid w:val="084FD9BA"/>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7145C2"/>
    <w:rsid w:val="0971A2A7"/>
    <w:rsid w:val="0976350E"/>
    <w:rsid w:val="097C00A1"/>
    <w:rsid w:val="097D73B3"/>
    <w:rsid w:val="09A05B37"/>
    <w:rsid w:val="09AF303D"/>
    <w:rsid w:val="09B06FC3"/>
    <w:rsid w:val="09B48AE9"/>
    <w:rsid w:val="09BBD0D8"/>
    <w:rsid w:val="09CA747D"/>
    <w:rsid w:val="09CAB28E"/>
    <w:rsid w:val="09CD8E40"/>
    <w:rsid w:val="09D91B21"/>
    <w:rsid w:val="09D92BFF"/>
    <w:rsid w:val="09E16633"/>
    <w:rsid w:val="09E601DA"/>
    <w:rsid w:val="09ECC6D8"/>
    <w:rsid w:val="0A082705"/>
    <w:rsid w:val="0A131C76"/>
    <w:rsid w:val="0A21DD32"/>
    <w:rsid w:val="0A259CE4"/>
    <w:rsid w:val="0A38B327"/>
    <w:rsid w:val="0A48E8EF"/>
    <w:rsid w:val="0A4A246E"/>
    <w:rsid w:val="0A4D862A"/>
    <w:rsid w:val="0A506B4D"/>
    <w:rsid w:val="0A5F8391"/>
    <w:rsid w:val="0A7CCFC5"/>
    <w:rsid w:val="0A83C5D0"/>
    <w:rsid w:val="0A901B51"/>
    <w:rsid w:val="0A9FCE84"/>
    <w:rsid w:val="0ABF8629"/>
    <w:rsid w:val="0AC6598E"/>
    <w:rsid w:val="0AC67BA6"/>
    <w:rsid w:val="0ACC016E"/>
    <w:rsid w:val="0AE77394"/>
    <w:rsid w:val="0AEC0204"/>
    <w:rsid w:val="0AF106F7"/>
    <w:rsid w:val="0AFB8CB3"/>
    <w:rsid w:val="0B14863E"/>
    <w:rsid w:val="0B193418"/>
    <w:rsid w:val="0B1BB314"/>
    <w:rsid w:val="0B228D9B"/>
    <w:rsid w:val="0B283ABE"/>
    <w:rsid w:val="0B2B8F54"/>
    <w:rsid w:val="0B2EC3D8"/>
    <w:rsid w:val="0B32C5CB"/>
    <w:rsid w:val="0B686983"/>
    <w:rsid w:val="0B68AA80"/>
    <w:rsid w:val="0B6C11E9"/>
    <w:rsid w:val="0B72F290"/>
    <w:rsid w:val="0B76E21B"/>
    <w:rsid w:val="0B791CA5"/>
    <w:rsid w:val="0B7A75B2"/>
    <w:rsid w:val="0B7AF4DA"/>
    <w:rsid w:val="0B921DE9"/>
    <w:rsid w:val="0BA816D0"/>
    <w:rsid w:val="0BBC9BC2"/>
    <w:rsid w:val="0BC04F22"/>
    <w:rsid w:val="0BC501B9"/>
    <w:rsid w:val="0BD5A7DB"/>
    <w:rsid w:val="0BD65955"/>
    <w:rsid w:val="0BEA798B"/>
    <w:rsid w:val="0BF53948"/>
    <w:rsid w:val="0BF54F3E"/>
    <w:rsid w:val="0BFA34DF"/>
    <w:rsid w:val="0C03EBD9"/>
    <w:rsid w:val="0C144E8A"/>
    <w:rsid w:val="0C1A0509"/>
    <w:rsid w:val="0C20AA5C"/>
    <w:rsid w:val="0C46CA60"/>
    <w:rsid w:val="0C4D5202"/>
    <w:rsid w:val="0C514D48"/>
    <w:rsid w:val="0C530D11"/>
    <w:rsid w:val="0C5406BA"/>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3D00EB"/>
    <w:rsid w:val="0D50EC15"/>
    <w:rsid w:val="0D54F3A6"/>
    <w:rsid w:val="0D57E7C1"/>
    <w:rsid w:val="0D673D83"/>
    <w:rsid w:val="0D73D32B"/>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88E84"/>
    <w:rsid w:val="0EBC1702"/>
    <w:rsid w:val="0EC26BC9"/>
    <w:rsid w:val="0EC54E7B"/>
    <w:rsid w:val="0ED6C254"/>
    <w:rsid w:val="0EE13889"/>
    <w:rsid w:val="0EE1EF5A"/>
    <w:rsid w:val="0EEA2241"/>
    <w:rsid w:val="0EF34FA6"/>
    <w:rsid w:val="0EFBC17C"/>
    <w:rsid w:val="0F03B714"/>
    <w:rsid w:val="0F0DC5AA"/>
    <w:rsid w:val="0F12963F"/>
    <w:rsid w:val="0F209347"/>
    <w:rsid w:val="0F24379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3B4484"/>
    <w:rsid w:val="1141B5B2"/>
    <w:rsid w:val="11424808"/>
    <w:rsid w:val="114929CA"/>
    <w:rsid w:val="115B0B91"/>
    <w:rsid w:val="11621AC6"/>
    <w:rsid w:val="11661E52"/>
    <w:rsid w:val="1168C13C"/>
    <w:rsid w:val="116D0710"/>
    <w:rsid w:val="117A3A42"/>
    <w:rsid w:val="118346BF"/>
    <w:rsid w:val="118ACA2B"/>
    <w:rsid w:val="119917BB"/>
    <w:rsid w:val="119A175E"/>
    <w:rsid w:val="119D44B0"/>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BC0C"/>
    <w:rsid w:val="12AB8D22"/>
    <w:rsid w:val="12C0DA65"/>
    <w:rsid w:val="12C145B0"/>
    <w:rsid w:val="12D712B6"/>
    <w:rsid w:val="12E23F4B"/>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BEEC2E"/>
    <w:rsid w:val="13C0516F"/>
    <w:rsid w:val="13C25042"/>
    <w:rsid w:val="13CB6A09"/>
    <w:rsid w:val="13D9B022"/>
    <w:rsid w:val="13DC2045"/>
    <w:rsid w:val="13E517E0"/>
    <w:rsid w:val="13E73AA0"/>
    <w:rsid w:val="14054573"/>
    <w:rsid w:val="1412FD20"/>
    <w:rsid w:val="141C1A4B"/>
    <w:rsid w:val="1430AAC0"/>
    <w:rsid w:val="14331F36"/>
    <w:rsid w:val="144AB3CC"/>
    <w:rsid w:val="145C91E6"/>
    <w:rsid w:val="14669365"/>
    <w:rsid w:val="14758B1A"/>
    <w:rsid w:val="147B96DA"/>
    <w:rsid w:val="148240A2"/>
    <w:rsid w:val="1484CFC8"/>
    <w:rsid w:val="149EDEA0"/>
    <w:rsid w:val="14A0047E"/>
    <w:rsid w:val="14AD7969"/>
    <w:rsid w:val="14ADB524"/>
    <w:rsid w:val="14B4343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23321"/>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06A20"/>
    <w:rsid w:val="160697FD"/>
    <w:rsid w:val="1608CB65"/>
    <w:rsid w:val="16186425"/>
    <w:rsid w:val="1632726B"/>
    <w:rsid w:val="1633E8E6"/>
    <w:rsid w:val="1636675F"/>
    <w:rsid w:val="16378D92"/>
    <w:rsid w:val="1638B6C9"/>
    <w:rsid w:val="16443871"/>
    <w:rsid w:val="164CD443"/>
    <w:rsid w:val="164EE395"/>
    <w:rsid w:val="1650FBE3"/>
    <w:rsid w:val="165B318C"/>
    <w:rsid w:val="166A4469"/>
    <w:rsid w:val="166BE2DF"/>
    <w:rsid w:val="167027B4"/>
    <w:rsid w:val="167A160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429BA"/>
    <w:rsid w:val="170E506A"/>
    <w:rsid w:val="170FA817"/>
    <w:rsid w:val="171A6379"/>
    <w:rsid w:val="171B81C6"/>
    <w:rsid w:val="171C722D"/>
    <w:rsid w:val="171D91B4"/>
    <w:rsid w:val="171EC1D5"/>
    <w:rsid w:val="1722E09C"/>
    <w:rsid w:val="1725D602"/>
    <w:rsid w:val="172B5CB3"/>
    <w:rsid w:val="172F583D"/>
    <w:rsid w:val="17382CDC"/>
    <w:rsid w:val="1739B3AF"/>
    <w:rsid w:val="173F36E2"/>
    <w:rsid w:val="174E690C"/>
    <w:rsid w:val="175FEF34"/>
    <w:rsid w:val="17666DF8"/>
    <w:rsid w:val="1766DEB6"/>
    <w:rsid w:val="17672C0F"/>
    <w:rsid w:val="17854668"/>
    <w:rsid w:val="17915892"/>
    <w:rsid w:val="1798E28D"/>
    <w:rsid w:val="17A5E673"/>
    <w:rsid w:val="17B5BD9A"/>
    <w:rsid w:val="17C1BA27"/>
    <w:rsid w:val="17CDEF4F"/>
    <w:rsid w:val="17CE3BEE"/>
    <w:rsid w:val="17E534EA"/>
    <w:rsid w:val="17E69FB3"/>
    <w:rsid w:val="17FA9B50"/>
    <w:rsid w:val="180579B5"/>
    <w:rsid w:val="18118730"/>
    <w:rsid w:val="183E082B"/>
    <w:rsid w:val="18429D83"/>
    <w:rsid w:val="18512219"/>
    <w:rsid w:val="1857BF49"/>
    <w:rsid w:val="1860944A"/>
    <w:rsid w:val="1862F20F"/>
    <w:rsid w:val="1881EAC8"/>
    <w:rsid w:val="1881FD6F"/>
    <w:rsid w:val="1883CFF5"/>
    <w:rsid w:val="1898B304"/>
    <w:rsid w:val="18A3FEEB"/>
    <w:rsid w:val="18A4BCEC"/>
    <w:rsid w:val="18AB655B"/>
    <w:rsid w:val="18AC438E"/>
    <w:rsid w:val="18AFC64B"/>
    <w:rsid w:val="18B7D7DA"/>
    <w:rsid w:val="18E21F53"/>
    <w:rsid w:val="18F05E34"/>
    <w:rsid w:val="18F3703B"/>
    <w:rsid w:val="19070820"/>
    <w:rsid w:val="190B1CB9"/>
    <w:rsid w:val="190EB0F8"/>
    <w:rsid w:val="192093F8"/>
    <w:rsid w:val="19269AAC"/>
    <w:rsid w:val="1944C440"/>
    <w:rsid w:val="195F1CC5"/>
    <w:rsid w:val="1975DA86"/>
    <w:rsid w:val="197A81EF"/>
    <w:rsid w:val="198BCBBF"/>
    <w:rsid w:val="199CD7E4"/>
    <w:rsid w:val="19A613C4"/>
    <w:rsid w:val="19AD03E2"/>
    <w:rsid w:val="19B1E91F"/>
    <w:rsid w:val="19CA2CDC"/>
    <w:rsid w:val="19D49E7F"/>
    <w:rsid w:val="19EA3AC4"/>
    <w:rsid w:val="19EA7831"/>
    <w:rsid w:val="19F3B268"/>
    <w:rsid w:val="1A0F87A1"/>
    <w:rsid w:val="1A1879D8"/>
    <w:rsid w:val="1A36E809"/>
    <w:rsid w:val="1A3F53FD"/>
    <w:rsid w:val="1A454109"/>
    <w:rsid w:val="1A4578AD"/>
    <w:rsid w:val="1A4AB51E"/>
    <w:rsid w:val="1A5F1DB4"/>
    <w:rsid w:val="1A61A114"/>
    <w:rsid w:val="1A62F8CF"/>
    <w:rsid w:val="1A6446B8"/>
    <w:rsid w:val="1A671E46"/>
    <w:rsid w:val="1A6CD29C"/>
    <w:rsid w:val="1A709581"/>
    <w:rsid w:val="1A70F1E9"/>
    <w:rsid w:val="1A72A70E"/>
    <w:rsid w:val="1A76F4BF"/>
    <w:rsid w:val="1A838506"/>
    <w:rsid w:val="1A85788B"/>
    <w:rsid w:val="1A9073B1"/>
    <w:rsid w:val="1A988A03"/>
    <w:rsid w:val="1AAEE13E"/>
    <w:rsid w:val="1AAF06DD"/>
    <w:rsid w:val="1AC219EA"/>
    <w:rsid w:val="1AC81D47"/>
    <w:rsid w:val="1AC97A29"/>
    <w:rsid w:val="1ACC0A56"/>
    <w:rsid w:val="1ADB0606"/>
    <w:rsid w:val="1AEE4C3C"/>
    <w:rsid w:val="1AF89AD1"/>
    <w:rsid w:val="1AFA135F"/>
    <w:rsid w:val="1AFBCBD7"/>
    <w:rsid w:val="1AFEB541"/>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2EAA6"/>
    <w:rsid w:val="1B8A82B6"/>
    <w:rsid w:val="1B9A893A"/>
    <w:rsid w:val="1B9B9782"/>
    <w:rsid w:val="1B9D2B01"/>
    <w:rsid w:val="1BB5FEB5"/>
    <w:rsid w:val="1BB88D55"/>
    <w:rsid w:val="1BBAF083"/>
    <w:rsid w:val="1BDB162B"/>
    <w:rsid w:val="1BE2AAB0"/>
    <w:rsid w:val="1BE5FAE6"/>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5E7E"/>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9C9EA"/>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3571E5"/>
    <w:rsid w:val="1E4722AD"/>
    <w:rsid w:val="1E4E3C4B"/>
    <w:rsid w:val="1E5F182D"/>
    <w:rsid w:val="1E6CAA24"/>
    <w:rsid w:val="1E6F8541"/>
    <w:rsid w:val="1E7180DC"/>
    <w:rsid w:val="1E78688E"/>
    <w:rsid w:val="1E83BDEE"/>
    <w:rsid w:val="1E8A3176"/>
    <w:rsid w:val="1E8B5E57"/>
    <w:rsid w:val="1E99014C"/>
    <w:rsid w:val="1EB652A8"/>
    <w:rsid w:val="1EBCE24F"/>
    <w:rsid w:val="1EBE144B"/>
    <w:rsid w:val="1EE20658"/>
    <w:rsid w:val="1EE2F6A5"/>
    <w:rsid w:val="1EEC3DF9"/>
    <w:rsid w:val="1EF1F654"/>
    <w:rsid w:val="1EF89A20"/>
    <w:rsid w:val="1EFBEDD8"/>
    <w:rsid w:val="1EFF6E56"/>
    <w:rsid w:val="1F14C6F0"/>
    <w:rsid w:val="1F17FF9C"/>
    <w:rsid w:val="1F2ED040"/>
    <w:rsid w:val="1F3A0137"/>
    <w:rsid w:val="1F3E749C"/>
    <w:rsid w:val="1F415998"/>
    <w:rsid w:val="1F4C52C5"/>
    <w:rsid w:val="1F5DE78F"/>
    <w:rsid w:val="1F5FD78A"/>
    <w:rsid w:val="1F6F7DF0"/>
    <w:rsid w:val="1F875150"/>
    <w:rsid w:val="1F8A9BB7"/>
    <w:rsid w:val="1F956E59"/>
    <w:rsid w:val="1F9B9161"/>
    <w:rsid w:val="1FA0B159"/>
    <w:rsid w:val="1FA9AA43"/>
    <w:rsid w:val="1FC4E7B3"/>
    <w:rsid w:val="1FCA4003"/>
    <w:rsid w:val="1FCD39CB"/>
    <w:rsid w:val="1FD89590"/>
    <w:rsid w:val="1FE4CE03"/>
    <w:rsid w:val="1FEB6D6D"/>
    <w:rsid w:val="1FF1A1F4"/>
    <w:rsid w:val="1FF37F18"/>
    <w:rsid w:val="1FFFF2F8"/>
    <w:rsid w:val="20006C78"/>
    <w:rsid w:val="2004647A"/>
    <w:rsid w:val="2015D4C0"/>
    <w:rsid w:val="201FB3CB"/>
    <w:rsid w:val="2022C15D"/>
    <w:rsid w:val="2022D261"/>
    <w:rsid w:val="2026EA80"/>
    <w:rsid w:val="20357585"/>
    <w:rsid w:val="2044D582"/>
    <w:rsid w:val="204C7A64"/>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DA3C16"/>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62B54F"/>
    <w:rsid w:val="2165C3EF"/>
    <w:rsid w:val="217BA952"/>
    <w:rsid w:val="2199F602"/>
    <w:rsid w:val="21A6FD18"/>
    <w:rsid w:val="21B3A8D4"/>
    <w:rsid w:val="21B4091E"/>
    <w:rsid w:val="21B6C7E8"/>
    <w:rsid w:val="21C6E2CD"/>
    <w:rsid w:val="21CF1753"/>
    <w:rsid w:val="21DB9FC1"/>
    <w:rsid w:val="21DCBD55"/>
    <w:rsid w:val="21E1EC3F"/>
    <w:rsid w:val="21E38337"/>
    <w:rsid w:val="21E3BDFE"/>
    <w:rsid w:val="21E5C309"/>
    <w:rsid w:val="21ED9D41"/>
    <w:rsid w:val="21F6812A"/>
    <w:rsid w:val="21F872BB"/>
    <w:rsid w:val="21F9FC03"/>
    <w:rsid w:val="220ABF3C"/>
    <w:rsid w:val="220BBEA8"/>
    <w:rsid w:val="220BC451"/>
    <w:rsid w:val="220FEAC8"/>
    <w:rsid w:val="22115DD1"/>
    <w:rsid w:val="2224BCA0"/>
    <w:rsid w:val="222ED233"/>
    <w:rsid w:val="224105A1"/>
    <w:rsid w:val="22412442"/>
    <w:rsid w:val="224B8C1D"/>
    <w:rsid w:val="224C5B22"/>
    <w:rsid w:val="2252994F"/>
    <w:rsid w:val="2259A422"/>
    <w:rsid w:val="225B52FB"/>
    <w:rsid w:val="226C3515"/>
    <w:rsid w:val="227925A7"/>
    <w:rsid w:val="2280DCB1"/>
    <w:rsid w:val="22870544"/>
    <w:rsid w:val="2288EFD3"/>
    <w:rsid w:val="228F4B22"/>
    <w:rsid w:val="22A077BD"/>
    <w:rsid w:val="22A72B5E"/>
    <w:rsid w:val="22A84713"/>
    <w:rsid w:val="22B2F037"/>
    <w:rsid w:val="22B43186"/>
    <w:rsid w:val="22C29C2F"/>
    <w:rsid w:val="22D8EE29"/>
    <w:rsid w:val="22DC7756"/>
    <w:rsid w:val="22E2527A"/>
    <w:rsid w:val="22E66005"/>
    <w:rsid w:val="22EF2262"/>
    <w:rsid w:val="22EFF88C"/>
    <w:rsid w:val="22FC6C3C"/>
    <w:rsid w:val="2304129A"/>
    <w:rsid w:val="2305848F"/>
    <w:rsid w:val="230F440B"/>
    <w:rsid w:val="2321678B"/>
    <w:rsid w:val="23243092"/>
    <w:rsid w:val="2340A6B9"/>
    <w:rsid w:val="23484832"/>
    <w:rsid w:val="234D2D99"/>
    <w:rsid w:val="23515C5A"/>
    <w:rsid w:val="2354E57B"/>
    <w:rsid w:val="23728C73"/>
    <w:rsid w:val="23733B81"/>
    <w:rsid w:val="238272DB"/>
    <w:rsid w:val="2385B990"/>
    <w:rsid w:val="238E801E"/>
    <w:rsid w:val="239FCC1C"/>
    <w:rsid w:val="23A32991"/>
    <w:rsid w:val="23AFB6F1"/>
    <w:rsid w:val="23B382DF"/>
    <w:rsid w:val="23B86980"/>
    <w:rsid w:val="23C4EB69"/>
    <w:rsid w:val="23CE3C53"/>
    <w:rsid w:val="23D2C191"/>
    <w:rsid w:val="240842EE"/>
    <w:rsid w:val="24102CE1"/>
    <w:rsid w:val="241C19E8"/>
    <w:rsid w:val="2431CBDF"/>
    <w:rsid w:val="2438659F"/>
    <w:rsid w:val="24421D5F"/>
    <w:rsid w:val="245553A4"/>
    <w:rsid w:val="24557A35"/>
    <w:rsid w:val="246064A3"/>
    <w:rsid w:val="24714E28"/>
    <w:rsid w:val="248AEBA7"/>
    <w:rsid w:val="24912DAA"/>
    <w:rsid w:val="249EF31D"/>
    <w:rsid w:val="24A1B348"/>
    <w:rsid w:val="24A4983C"/>
    <w:rsid w:val="24C618D2"/>
    <w:rsid w:val="24C6901D"/>
    <w:rsid w:val="24D64EF5"/>
    <w:rsid w:val="24DB44B2"/>
    <w:rsid w:val="24F33A10"/>
    <w:rsid w:val="24FC8E9D"/>
    <w:rsid w:val="2503152C"/>
    <w:rsid w:val="2503C77E"/>
    <w:rsid w:val="251052DA"/>
    <w:rsid w:val="251FE4EF"/>
    <w:rsid w:val="25211DC2"/>
    <w:rsid w:val="252C4446"/>
    <w:rsid w:val="253D258D"/>
    <w:rsid w:val="25480362"/>
    <w:rsid w:val="25522E12"/>
    <w:rsid w:val="2575D67E"/>
    <w:rsid w:val="25807DE5"/>
    <w:rsid w:val="25AE1756"/>
    <w:rsid w:val="25AF2352"/>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3430E"/>
    <w:rsid w:val="26B43187"/>
    <w:rsid w:val="26B8B994"/>
    <w:rsid w:val="26BE289B"/>
    <w:rsid w:val="26D9F78E"/>
    <w:rsid w:val="26DD832E"/>
    <w:rsid w:val="26F950C1"/>
    <w:rsid w:val="270722E6"/>
    <w:rsid w:val="270B809D"/>
    <w:rsid w:val="270CEA43"/>
    <w:rsid w:val="271A0EF2"/>
    <w:rsid w:val="271C6AC5"/>
    <w:rsid w:val="271F15C5"/>
    <w:rsid w:val="2732B362"/>
    <w:rsid w:val="273C0122"/>
    <w:rsid w:val="273D2CE1"/>
    <w:rsid w:val="27479CB4"/>
    <w:rsid w:val="274C1B0D"/>
    <w:rsid w:val="274E6054"/>
    <w:rsid w:val="27573ED1"/>
    <w:rsid w:val="275C2441"/>
    <w:rsid w:val="27644067"/>
    <w:rsid w:val="27A46DF8"/>
    <w:rsid w:val="27ADEBF8"/>
    <w:rsid w:val="27B2E1BE"/>
    <w:rsid w:val="27B76A05"/>
    <w:rsid w:val="27C1910D"/>
    <w:rsid w:val="27C57BA1"/>
    <w:rsid w:val="27C95948"/>
    <w:rsid w:val="27D05594"/>
    <w:rsid w:val="27DA5B49"/>
    <w:rsid w:val="27E335FE"/>
    <w:rsid w:val="27E7F0BD"/>
    <w:rsid w:val="27E967F1"/>
    <w:rsid w:val="27F3A2A3"/>
    <w:rsid w:val="27F546EF"/>
    <w:rsid w:val="27FBB2AB"/>
    <w:rsid w:val="2801A99C"/>
    <w:rsid w:val="281AC683"/>
    <w:rsid w:val="281AD7A9"/>
    <w:rsid w:val="281F8FD6"/>
    <w:rsid w:val="28216B72"/>
    <w:rsid w:val="282B7E62"/>
    <w:rsid w:val="2835448D"/>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5F6E9"/>
    <w:rsid w:val="2918CB33"/>
    <w:rsid w:val="291B7FD7"/>
    <w:rsid w:val="291E5D33"/>
    <w:rsid w:val="292566B3"/>
    <w:rsid w:val="29300F73"/>
    <w:rsid w:val="293A5AA4"/>
    <w:rsid w:val="293CBFAB"/>
    <w:rsid w:val="2942FBA5"/>
    <w:rsid w:val="294D576B"/>
    <w:rsid w:val="29532076"/>
    <w:rsid w:val="2957CBFB"/>
    <w:rsid w:val="2971131B"/>
    <w:rsid w:val="2981FF02"/>
    <w:rsid w:val="29827AE5"/>
    <w:rsid w:val="299D5691"/>
    <w:rsid w:val="29A01E35"/>
    <w:rsid w:val="29B858F1"/>
    <w:rsid w:val="29C2FA58"/>
    <w:rsid w:val="29D093DC"/>
    <w:rsid w:val="29DB7C2B"/>
    <w:rsid w:val="29DC610E"/>
    <w:rsid w:val="29E81276"/>
    <w:rsid w:val="29F5F795"/>
    <w:rsid w:val="29F6072B"/>
    <w:rsid w:val="29FBB1D3"/>
    <w:rsid w:val="2A0058DA"/>
    <w:rsid w:val="2A0D90B1"/>
    <w:rsid w:val="2A130859"/>
    <w:rsid w:val="2A1338B7"/>
    <w:rsid w:val="2A1A8A6D"/>
    <w:rsid w:val="2A205D44"/>
    <w:rsid w:val="2A2C3C13"/>
    <w:rsid w:val="2A415AFC"/>
    <w:rsid w:val="2A4D27EB"/>
    <w:rsid w:val="2A4DBD15"/>
    <w:rsid w:val="2A4EBFFB"/>
    <w:rsid w:val="2A56720B"/>
    <w:rsid w:val="2A56D777"/>
    <w:rsid w:val="2A6854EB"/>
    <w:rsid w:val="2A71AD44"/>
    <w:rsid w:val="2A72F3CE"/>
    <w:rsid w:val="2A74755F"/>
    <w:rsid w:val="2A9F5FE1"/>
    <w:rsid w:val="2AA15B57"/>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BFA0"/>
    <w:rsid w:val="2B96FC64"/>
    <w:rsid w:val="2B9968ED"/>
    <w:rsid w:val="2B9B1B33"/>
    <w:rsid w:val="2BA20519"/>
    <w:rsid w:val="2BAAB516"/>
    <w:rsid w:val="2BB3ADE6"/>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4EA431"/>
    <w:rsid w:val="2C59CDEC"/>
    <w:rsid w:val="2C636EDF"/>
    <w:rsid w:val="2C6B9915"/>
    <w:rsid w:val="2C6BDA77"/>
    <w:rsid w:val="2C7357C9"/>
    <w:rsid w:val="2C79DC80"/>
    <w:rsid w:val="2C94E0ED"/>
    <w:rsid w:val="2CB797AF"/>
    <w:rsid w:val="2CBC7808"/>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720D4"/>
    <w:rsid w:val="2D5A4083"/>
    <w:rsid w:val="2D604726"/>
    <w:rsid w:val="2D7C474F"/>
    <w:rsid w:val="2D7C4FCA"/>
    <w:rsid w:val="2D802FDA"/>
    <w:rsid w:val="2D807256"/>
    <w:rsid w:val="2D8F6105"/>
    <w:rsid w:val="2D9AF7C1"/>
    <w:rsid w:val="2DA3639F"/>
    <w:rsid w:val="2DAA1A64"/>
    <w:rsid w:val="2DAAA13A"/>
    <w:rsid w:val="2DB0E477"/>
    <w:rsid w:val="2DB25CD8"/>
    <w:rsid w:val="2DB65468"/>
    <w:rsid w:val="2DBE3272"/>
    <w:rsid w:val="2DCFCEB0"/>
    <w:rsid w:val="2DD705CA"/>
    <w:rsid w:val="2DDD1CA9"/>
    <w:rsid w:val="2DDF883D"/>
    <w:rsid w:val="2DE8143F"/>
    <w:rsid w:val="2DE92D48"/>
    <w:rsid w:val="2DF76A1D"/>
    <w:rsid w:val="2E006FAF"/>
    <w:rsid w:val="2E035AC0"/>
    <w:rsid w:val="2E13E462"/>
    <w:rsid w:val="2E18431B"/>
    <w:rsid w:val="2E3BB141"/>
    <w:rsid w:val="2E5F1634"/>
    <w:rsid w:val="2E652FD5"/>
    <w:rsid w:val="2E67DFDF"/>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19858"/>
    <w:rsid w:val="2F3ADA56"/>
    <w:rsid w:val="2F3E6EA1"/>
    <w:rsid w:val="2F440093"/>
    <w:rsid w:val="2F48E03C"/>
    <w:rsid w:val="2F49DBFD"/>
    <w:rsid w:val="2F4FBB66"/>
    <w:rsid w:val="2F73AF92"/>
    <w:rsid w:val="2F7531FB"/>
    <w:rsid w:val="2F854DCF"/>
    <w:rsid w:val="2FA70B93"/>
    <w:rsid w:val="2FAB5CD5"/>
    <w:rsid w:val="2FBCEA49"/>
    <w:rsid w:val="2FC70DAA"/>
    <w:rsid w:val="2FC8F675"/>
    <w:rsid w:val="2FCABF2F"/>
    <w:rsid w:val="2FDF7FAB"/>
    <w:rsid w:val="2FE3C1B4"/>
    <w:rsid w:val="3014589C"/>
    <w:rsid w:val="3015654A"/>
    <w:rsid w:val="301B0FB2"/>
    <w:rsid w:val="301CB125"/>
    <w:rsid w:val="3029B176"/>
    <w:rsid w:val="30355644"/>
    <w:rsid w:val="303ECFA0"/>
    <w:rsid w:val="30446E46"/>
    <w:rsid w:val="304F6BE7"/>
    <w:rsid w:val="30504565"/>
    <w:rsid w:val="305907DC"/>
    <w:rsid w:val="305B3065"/>
    <w:rsid w:val="306BF277"/>
    <w:rsid w:val="306DF758"/>
    <w:rsid w:val="3078F9A7"/>
    <w:rsid w:val="307DA17C"/>
    <w:rsid w:val="307E835A"/>
    <w:rsid w:val="30808EF5"/>
    <w:rsid w:val="30832C3D"/>
    <w:rsid w:val="308702D6"/>
    <w:rsid w:val="308C3DC7"/>
    <w:rsid w:val="308D158E"/>
    <w:rsid w:val="30B29F7A"/>
    <w:rsid w:val="30BBC252"/>
    <w:rsid w:val="30E1B274"/>
    <w:rsid w:val="30F959F6"/>
    <w:rsid w:val="3108A30F"/>
    <w:rsid w:val="310C7819"/>
    <w:rsid w:val="313D417F"/>
    <w:rsid w:val="3141FEDC"/>
    <w:rsid w:val="3145D25A"/>
    <w:rsid w:val="31648A96"/>
    <w:rsid w:val="31784D08"/>
    <w:rsid w:val="318A1B1E"/>
    <w:rsid w:val="31913FA4"/>
    <w:rsid w:val="3198CB8F"/>
    <w:rsid w:val="31A40425"/>
    <w:rsid w:val="31A53B34"/>
    <w:rsid w:val="31AABB32"/>
    <w:rsid w:val="31AF26CA"/>
    <w:rsid w:val="31B45745"/>
    <w:rsid w:val="31CB2AD3"/>
    <w:rsid w:val="31CB2ED9"/>
    <w:rsid w:val="31CC06A5"/>
    <w:rsid w:val="31D1A179"/>
    <w:rsid w:val="31D6C434"/>
    <w:rsid w:val="31E3968D"/>
    <w:rsid w:val="31F51F1A"/>
    <w:rsid w:val="31F655E8"/>
    <w:rsid w:val="31F7D80E"/>
    <w:rsid w:val="3200533A"/>
    <w:rsid w:val="3216B10B"/>
    <w:rsid w:val="321F6D65"/>
    <w:rsid w:val="32288537"/>
    <w:rsid w:val="32319520"/>
    <w:rsid w:val="3233CBA9"/>
    <w:rsid w:val="327E2E2A"/>
    <w:rsid w:val="3297CD24"/>
    <w:rsid w:val="329CC8C1"/>
    <w:rsid w:val="32A0552A"/>
    <w:rsid w:val="32A2DF0D"/>
    <w:rsid w:val="32A366FD"/>
    <w:rsid w:val="32B52930"/>
    <w:rsid w:val="32BA7AAB"/>
    <w:rsid w:val="32CAB362"/>
    <w:rsid w:val="32CC411F"/>
    <w:rsid w:val="32DBDAFC"/>
    <w:rsid w:val="32DF04C2"/>
    <w:rsid w:val="32FB5A36"/>
    <w:rsid w:val="32FEAD97"/>
    <w:rsid w:val="330B65BD"/>
    <w:rsid w:val="330F5DA2"/>
    <w:rsid w:val="33148E8A"/>
    <w:rsid w:val="3318F903"/>
    <w:rsid w:val="33435B1D"/>
    <w:rsid w:val="334BE1F2"/>
    <w:rsid w:val="33608561"/>
    <w:rsid w:val="336F8BA3"/>
    <w:rsid w:val="336FE5DF"/>
    <w:rsid w:val="3373DD28"/>
    <w:rsid w:val="338505D5"/>
    <w:rsid w:val="338A4592"/>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50063"/>
    <w:rsid w:val="347C6D90"/>
    <w:rsid w:val="348009C4"/>
    <w:rsid w:val="3486A9B3"/>
    <w:rsid w:val="348A4573"/>
    <w:rsid w:val="34969445"/>
    <w:rsid w:val="34990B98"/>
    <w:rsid w:val="34A24920"/>
    <w:rsid w:val="34A79769"/>
    <w:rsid w:val="34AD4D0F"/>
    <w:rsid w:val="34B6046A"/>
    <w:rsid w:val="34BF4799"/>
    <w:rsid w:val="34CA5D9F"/>
    <w:rsid w:val="34CB790B"/>
    <w:rsid w:val="34CE175E"/>
    <w:rsid w:val="34F7B1AE"/>
    <w:rsid w:val="34F9DFB2"/>
    <w:rsid w:val="34FE17C2"/>
    <w:rsid w:val="350E99E0"/>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BFD54"/>
    <w:rsid w:val="35BEF727"/>
    <w:rsid w:val="35C34A0D"/>
    <w:rsid w:val="35C5119A"/>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5B024C"/>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C71B44"/>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32894"/>
    <w:rsid w:val="37BB14E0"/>
    <w:rsid w:val="37C74D76"/>
    <w:rsid w:val="37C9855A"/>
    <w:rsid w:val="37D1D5C2"/>
    <w:rsid w:val="37DD0C82"/>
    <w:rsid w:val="37E0DD56"/>
    <w:rsid w:val="37E8EB3A"/>
    <w:rsid w:val="37E96512"/>
    <w:rsid w:val="37F1A142"/>
    <w:rsid w:val="3803175C"/>
    <w:rsid w:val="38060D86"/>
    <w:rsid w:val="3806AF79"/>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739646"/>
    <w:rsid w:val="3893D3EF"/>
    <w:rsid w:val="38BCD171"/>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65C072"/>
    <w:rsid w:val="397A4DAA"/>
    <w:rsid w:val="398B353C"/>
    <w:rsid w:val="398F8C11"/>
    <w:rsid w:val="39912694"/>
    <w:rsid w:val="39A7635D"/>
    <w:rsid w:val="39ABE9A4"/>
    <w:rsid w:val="39BC4A99"/>
    <w:rsid w:val="39BC6056"/>
    <w:rsid w:val="39CB0990"/>
    <w:rsid w:val="39D24D24"/>
    <w:rsid w:val="39E2A9C3"/>
    <w:rsid w:val="39EAC110"/>
    <w:rsid w:val="39F4CE92"/>
    <w:rsid w:val="3A00305C"/>
    <w:rsid w:val="3A0C2FBF"/>
    <w:rsid w:val="3A1A375E"/>
    <w:rsid w:val="3A1C88D0"/>
    <w:rsid w:val="3A33D15C"/>
    <w:rsid w:val="3A38CBED"/>
    <w:rsid w:val="3A395C44"/>
    <w:rsid w:val="3A44D4CC"/>
    <w:rsid w:val="3A52DAA2"/>
    <w:rsid w:val="3A531A1A"/>
    <w:rsid w:val="3A6D685F"/>
    <w:rsid w:val="3A6DECBB"/>
    <w:rsid w:val="3A6EA56B"/>
    <w:rsid w:val="3A7559D3"/>
    <w:rsid w:val="3A762D10"/>
    <w:rsid w:val="3A7F326D"/>
    <w:rsid w:val="3A811DCD"/>
    <w:rsid w:val="3A8956E1"/>
    <w:rsid w:val="3A8D79EF"/>
    <w:rsid w:val="3A8EEADD"/>
    <w:rsid w:val="3AA47D37"/>
    <w:rsid w:val="3AA7C613"/>
    <w:rsid w:val="3AA7C661"/>
    <w:rsid w:val="3AA84C4F"/>
    <w:rsid w:val="3AAD96B9"/>
    <w:rsid w:val="3AB08EB7"/>
    <w:rsid w:val="3ABCFD2E"/>
    <w:rsid w:val="3ABD39EE"/>
    <w:rsid w:val="3ABFCF43"/>
    <w:rsid w:val="3AC668BF"/>
    <w:rsid w:val="3ACCCA77"/>
    <w:rsid w:val="3AD508DD"/>
    <w:rsid w:val="3AD9368D"/>
    <w:rsid w:val="3AE44794"/>
    <w:rsid w:val="3AFA421E"/>
    <w:rsid w:val="3B00FCF2"/>
    <w:rsid w:val="3B07FBE2"/>
    <w:rsid w:val="3B166231"/>
    <w:rsid w:val="3B1B00E1"/>
    <w:rsid w:val="3B202A11"/>
    <w:rsid w:val="3B28A903"/>
    <w:rsid w:val="3B35B794"/>
    <w:rsid w:val="3B3FA74D"/>
    <w:rsid w:val="3B403AEC"/>
    <w:rsid w:val="3B4661FE"/>
    <w:rsid w:val="3B4B8D55"/>
    <w:rsid w:val="3B4CF4B1"/>
    <w:rsid w:val="3B584CE0"/>
    <w:rsid w:val="3B5B0D20"/>
    <w:rsid w:val="3B62AB9A"/>
    <w:rsid w:val="3B6B0DAC"/>
    <w:rsid w:val="3B708732"/>
    <w:rsid w:val="3B7EEF70"/>
    <w:rsid w:val="3B7F9946"/>
    <w:rsid w:val="3B95AB71"/>
    <w:rsid w:val="3B9E30FF"/>
    <w:rsid w:val="3BA74207"/>
    <w:rsid w:val="3BAA7056"/>
    <w:rsid w:val="3BAE962E"/>
    <w:rsid w:val="3BB85A04"/>
    <w:rsid w:val="3BBB9214"/>
    <w:rsid w:val="3BC1A0C0"/>
    <w:rsid w:val="3BC6EBF2"/>
    <w:rsid w:val="3BCDE73D"/>
    <w:rsid w:val="3BD17266"/>
    <w:rsid w:val="3BDCE93A"/>
    <w:rsid w:val="3BE22DBD"/>
    <w:rsid w:val="3BF32402"/>
    <w:rsid w:val="3BF866DD"/>
    <w:rsid w:val="3BFFBE46"/>
    <w:rsid w:val="3C00F088"/>
    <w:rsid w:val="3C038BC4"/>
    <w:rsid w:val="3C057222"/>
    <w:rsid w:val="3C0BB6E0"/>
    <w:rsid w:val="3C0EB4BC"/>
    <w:rsid w:val="3C155160"/>
    <w:rsid w:val="3C16A40F"/>
    <w:rsid w:val="3C2FF5A9"/>
    <w:rsid w:val="3C3355C2"/>
    <w:rsid w:val="3C467BFE"/>
    <w:rsid w:val="3C53BFC4"/>
    <w:rsid w:val="3C5A5E69"/>
    <w:rsid w:val="3C5BAA59"/>
    <w:rsid w:val="3C5FC00A"/>
    <w:rsid w:val="3C60E907"/>
    <w:rsid w:val="3C7321AF"/>
    <w:rsid w:val="3C84006D"/>
    <w:rsid w:val="3C88B282"/>
    <w:rsid w:val="3C8A5BFB"/>
    <w:rsid w:val="3C8BC398"/>
    <w:rsid w:val="3C97A82B"/>
    <w:rsid w:val="3CA0CA70"/>
    <w:rsid w:val="3CA189D1"/>
    <w:rsid w:val="3CAA027D"/>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220C4"/>
    <w:rsid w:val="3D48CDDC"/>
    <w:rsid w:val="3D4F398A"/>
    <w:rsid w:val="3D4FACAE"/>
    <w:rsid w:val="3D62F068"/>
    <w:rsid w:val="3D63E62B"/>
    <w:rsid w:val="3D693FD3"/>
    <w:rsid w:val="3D755B9E"/>
    <w:rsid w:val="3D790521"/>
    <w:rsid w:val="3D7C06AB"/>
    <w:rsid w:val="3D85B86A"/>
    <w:rsid w:val="3D90EBE4"/>
    <w:rsid w:val="3DA4849A"/>
    <w:rsid w:val="3DAB655B"/>
    <w:rsid w:val="3DB0DE08"/>
    <w:rsid w:val="3DC599C1"/>
    <w:rsid w:val="3DCD02EB"/>
    <w:rsid w:val="3DD66256"/>
    <w:rsid w:val="3DDAC9D5"/>
    <w:rsid w:val="3DE8F489"/>
    <w:rsid w:val="3DF4539F"/>
    <w:rsid w:val="3DF59EE7"/>
    <w:rsid w:val="3DFB070E"/>
    <w:rsid w:val="3DFC9DC5"/>
    <w:rsid w:val="3DFF4D7B"/>
    <w:rsid w:val="3E034353"/>
    <w:rsid w:val="3E0D7D58"/>
    <w:rsid w:val="3E12A834"/>
    <w:rsid w:val="3E19AFBC"/>
    <w:rsid w:val="3E2A1646"/>
    <w:rsid w:val="3E316938"/>
    <w:rsid w:val="3E39250F"/>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178629"/>
    <w:rsid w:val="3F20740B"/>
    <w:rsid w:val="3F266E21"/>
    <w:rsid w:val="3F2E4CD3"/>
    <w:rsid w:val="3F3CF093"/>
    <w:rsid w:val="3F4CCC6C"/>
    <w:rsid w:val="3F529B14"/>
    <w:rsid w:val="3F530265"/>
    <w:rsid w:val="3F5446BB"/>
    <w:rsid w:val="3F625B7F"/>
    <w:rsid w:val="3F7A110B"/>
    <w:rsid w:val="3F87A2F4"/>
    <w:rsid w:val="3FA2156A"/>
    <w:rsid w:val="3FA57038"/>
    <w:rsid w:val="3FA7CADA"/>
    <w:rsid w:val="3FAEA33B"/>
    <w:rsid w:val="3FB2C3D4"/>
    <w:rsid w:val="3FBF4839"/>
    <w:rsid w:val="3FC85BFF"/>
    <w:rsid w:val="3FDD9121"/>
    <w:rsid w:val="3FDDBF07"/>
    <w:rsid w:val="3FE11636"/>
    <w:rsid w:val="3FED0257"/>
    <w:rsid w:val="3FF1F5DB"/>
    <w:rsid w:val="40007B6E"/>
    <w:rsid w:val="4001AD6C"/>
    <w:rsid w:val="40046935"/>
    <w:rsid w:val="400907B7"/>
    <w:rsid w:val="400E3E3D"/>
    <w:rsid w:val="40139A3B"/>
    <w:rsid w:val="4028BDCE"/>
    <w:rsid w:val="402A2693"/>
    <w:rsid w:val="402C2D84"/>
    <w:rsid w:val="40307312"/>
    <w:rsid w:val="403EBF1A"/>
    <w:rsid w:val="40435FF6"/>
    <w:rsid w:val="405A4727"/>
    <w:rsid w:val="405CF70F"/>
    <w:rsid w:val="405EDA50"/>
    <w:rsid w:val="40903CC4"/>
    <w:rsid w:val="40905381"/>
    <w:rsid w:val="4095C38C"/>
    <w:rsid w:val="409DA388"/>
    <w:rsid w:val="40CD1FFB"/>
    <w:rsid w:val="40CEF8FB"/>
    <w:rsid w:val="40D22E9D"/>
    <w:rsid w:val="40D5C7F1"/>
    <w:rsid w:val="40E30C00"/>
    <w:rsid w:val="40EA9E13"/>
    <w:rsid w:val="40FDBB4C"/>
    <w:rsid w:val="40FE3D34"/>
    <w:rsid w:val="41027FAC"/>
    <w:rsid w:val="41079072"/>
    <w:rsid w:val="413C5B96"/>
    <w:rsid w:val="413EBFFC"/>
    <w:rsid w:val="413EE899"/>
    <w:rsid w:val="4142BDC7"/>
    <w:rsid w:val="4148F1E1"/>
    <w:rsid w:val="41563E7C"/>
    <w:rsid w:val="415B7CF7"/>
    <w:rsid w:val="4161E294"/>
    <w:rsid w:val="4165401F"/>
    <w:rsid w:val="4169BE01"/>
    <w:rsid w:val="416FC78F"/>
    <w:rsid w:val="41721386"/>
    <w:rsid w:val="4178D49F"/>
    <w:rsid w:val="4178F3C7"/>
    <w:rsid w:val="4196E63E"/>
    <w:rsid w:val="419D4F6D"/>
    <w:rsid w:val="41A302BB"/>
    <w:rsid w:val="41A7C003"/>
    <w:rsid w:val="41B55C4B"/>
    <w:rsid w:val="41B6109B"/>
    <w:rsid w:val="41B97A25"/>
    <w:rsid w:val="41BD9C44"/>
    <w:rsid w:val="41C107E5"/>
    <w:rsid w:val="41C75036"/>
    <w:rsid w:val="41FC7AA0"/>
    <w:rsid w:val="41FE543D"/>
    <w:rsid w:val="4225372D"/>
    <w:rsid w:val="42295D3F"/>
    <w:rsid w:val="424E13FE"/>
    <w:rsid w:val="4251251B"/>
    <w:rsid w:val="425185B9"/>
    <w:rsid w:val="42627BEB"/>
    <w:rsid w:val="42661DCF"/>
    <w:rsid w:val="42673021"/>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4FF7"/>
    <w:rsid w:val="4359A4FB"/>
    <w:rsid w:val="43695608"/>
    <w:rsid w:val="437FA3BF"/>
    <w:rsid w:val="43841384"/>
    <w:rsid w:val="43979BAA"/>
    <w:rsid w:val="43B154F0"/>
    <w:rsid w:val="43B6E636"/>
    <w:rsid w:val="43C1DAB9"/>
    <w:rsid w:val="43C442BB"/>
    <w:rsid w:val="43CB9491"/>
    <w:rsid w:val="43CBECDD"/>
    <w:rsid w:val="43DB9968"/>
    <w:rsid w:val="43E4671D"/>
    <w:rsid w:val="43E78C37"/>
    <w:rsid w:val="43F59BFB"/>
    <w:rsid w:val="43FD25D1"/>
    <w:rsid w:val="440F890B"/>
    <w:rsid w:val="44243E56"/>
    <w:rsid w:val="4428904C"/>
    <w:rsid w:val="442E13A6"/>
    <w:rsid w:val="444CFE33"/>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0A148"/>
    <w:rsid w:val="452CD227"/>
    <w:rsid w:val="45412D3D"/>
    <w:rsid w:val="4552E56C"/>
    <w:rsid w:val="45548381"/>
    <w:rsid w:val="45580178"/>
    <w:rsid w:val="456F23CF"/>
    <w:rsid w:val="45732A95"/>
    <w:rsid w:val="45779E8A"/>
    <w:rsid w:val="457E34AB"/>
    <w:rsid w:val="45881338"/>
    <w:rsid w:val="45909B20"/>
    <w:rsid w:val="4596E066"/>
    <w:rsid w:val="4597D94C"/>
    <w:rsid w:val="45A21EF4"/>
    <w:rsid w:val="45A65EB6"/>
    <w:rsid w:val="45A7ED08"/>
    <w:rsid w:val="45A98D69"/>
    <w:rsid w:val="45AAE80C"/>
    <w:rsid w:val="45B26AAC"/>
    <w:rsid w:val="45C39175"/>
    <w:rsid w:val="45C4C199"/>
    <w:rsid w:val="45E333CD"/>
    <w:rsid w:val="45F3828C"/>
    <w:rsid w:val="460D43E0"/>
    <w:rsid w:val="462A377A"/>
    <w:rsid w:val="462BBC8C"/>
    <w:rsid w:val="462DDA01"/>
    <w:rsid w:val="4630CA6D"/>
    <w:rsid w:val="463177EA"/>
    <w:rsid w:val="463B8B0B"/>
    <w:rsid w:val="46429A63"/>
    <w:rsid w:val="46493975"/>
    <w:rsid w:val="465B7D63"/>
    <w:rsid w:val="466F7CBF"/>
    <w:rsid w:val="46731B6B"/>
    <w:rsid w:val="4675172B"/>
    <w:rsid w:val="46867480"/>
    <w:rsid w:val="468FE581"/>
    <w:rsid w:val="4693F8EE"/>
    <w:rsid w:val="469BDCD1"/>
    <w:rsid w:val="469E58AA"/>
    <w:rsid w:val="46A40853"/>
    <w:rsid w:val="46A6FAD3"/>
    <w:rsid w:val="46A8841A"/>
    <w:rsid w:val="46AD08E2"/>
    <w:rsid w:val="46B3677E"/>
    <w:rsid w:val="46B76B87"/>
    <w:rsid w:val="46BA10B2"/>
    <w:rsid w:val="46C963BA"/>
    <w:rsid w:val="46D5F047"/>
    <w:rsid w:val="46DAD954"/>
    <w:rsid w:val="46E837C8"/>
    <w:rsid w:val="46F0BB03"/>
    <w:rsid w:val="46F65E8F"/>
    <w:rsid w:val="47043641"/>
    <w:rsid w:val="470926B1"/>
    <w:rsid w:val="47129F8F"/>
    <w:rsid w:val="47304A29"/>
    <w:rsid w:val="473109F8"/>
    <w:rsid w:val="47331E28"/>
    <w:rsid w:val="474B0125"/>
    <w:rsid w:val="47522532"/>
    <w:rsid w:val="4756BCE2"/>
    <w:rsid w:val="4761641F"/>
    <w:rsid w:val="4769EAB5"/>
    <w:rsid w:val="4774643C"/>
    <w:rsid w:val="477E49DF"/>
    <w:rsid w:val="478937DD"/>
    <w:rsid w:val="478C8860"/>
    <w:rsid w:val="4791F7FE"/>
    <w:rsid w:val="47944250"/>
    <w:rsid w:val="47A693CA"/>
    <w:rsid w:val="47B94999"/>
    <w:rsid w:val="47C30EEB"/>
    <w:rsid w:val="47CC529B"/>
    <w:rsid w:val="47CE4A91"/>
    <w:rsid w:val="47DA2986"/>
    <w:rsid w:val="480064A3"/>
    <w:rsid w:val="48179CF8"/>
    <w:rsid w:val="48199A10"/>
    <w:rsid w:val="481B0DE5"/>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28DE6"/>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56998"/>
    <w:rsid w:val="49AEDA10"/>
    <w:rsid w:val="49BD806D"/>
    <w:rsid w:val="49C9776C"/>
    <w:rsid w:val="49D3D78A"/>
    <w:rsid w:val="49E25B3F"/>
    <w:rsid w:val="49F45608"/>
    <w:rsid w:val="49F54877"/>
    <w:rsid w:val="49F5EC22"/>
    <w:rsid w:val="4A17890D"/>
    <w:rsid w:val="4A1C9BB7"/>
    <w:rsid w:val="4A1D807E"/>
    <w:rsid w:val="4A21AE9A"/>
    <w:rsid w:val="4A298697"/>
    <w:rsid w:val="4A322B06"/>
    <w:rsid w:val="4A359051"/>
    <w:rsid w:val="4A3C47E7"/>
    <w:rsid w:val="4A3DBEEC"/>
    <w:rsid w:val="4A4545C6"/>
    <w:rsid w:val="4A45C794"/>
    <w:rsid w:val="4A5EABC2"/>
    <w:rsid w:val="4A6B2253"/>
    <w:rsid w:val="4A6BCA27"/>
    <w:rsid w:val="4A7AD057"/>
    <w:rsid w:val="4A816CEF"/>
    <w:rsid w:val="4A918C82"/>
    <w:rsid w:val="4A927148"/>
    <w:rsid w:val="4A9398F3"/>
    <w:rsid w:val="4A9ABEAA"/>
    <w:rsid w:val="4A9D678A"/>
    <w:rsid w:val="4AA36146"/>
    <w:rsid w:val="4AAAAFAB"/>
    <w:rsid w:val="4AC69094"/>
    <w:rsid w:val="4ADB61C8"/>
    <w:rsid w:val="4ADE48DA"/>
    <w:rsid w:val="4AE0745B"/>
    <w:rsid w:val="4AF2C084"/>
    <w:rsid w:val="4AF563AF"/>
    <w:rsid w:val="4AF69C6C"/>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77A5AB"/>
    <w:rsid w:val="4B8233D7"/>
    <w:rsid w:val="4B869BB9"/>
    <w:rsid w:val="4B8A107F"/>
    <w:rsid w:val="4BA300FB"/>
    <w:rsid w:val="4BA68F38"/>
    <w:rsid w:val="4BAA308E"/>
    <w:rsid w:val="4BB5DE22"/>
    <w:rsid w:val="4BC56986"/>
    <w:rsid w:val="4BD0D2E9"/>
    <w:rsid w:val="4BDBE144"/>
    <w:rsid w:val="4BDFB45F"/>
    <w:rsid w:val="4BF1FAF9"/>
    <w:rsid w:val="4BF2304B"/>
    <w:rsid w:val="4BF9DAAF"/>
    <w:rsid w:val="4C03FC68"/>
    <w:rsid w:val="4C09AB9E"/>
    <w:rsid w:val="4C0DE220"/>
    <w:rsid w:val="4C10F5C5"/>
    <w:rsid w:val="4C145F68"/>
    <w:rsid w:val="4C1F1388"/>
    <w:rsid w:val="4C20C188"/>
    <w:rsid w:val="4C2CC8D5"/>
    <w:rsid w:val="4C2EF2D7"/>
    <w:rsid w:val="4C356854"/>
    <w:rsid w:val="4C4119AF"/>
    <w:rsid w:val="4C4B7538"/>
    <w:rsid w:val="4C6627BF"/>
    <w:rsid w:val="4C66B494"/>
    <w:rsid w:val="4C701369"/>
    <w:rsid w:val="4C70C767"/>
    <w:rsid w:val="4C72F670"/>
    <w:rsid w:val="4C8769CD"/>
    <w:rsid w:val="4C8D97FA"/>
    <w:rsid w:val="4C9AA2AD"/>
    <w:rsid w:val="4CAB8ECF"/>
    <w:rsid w:val="4CBEC33F"/>
    <w:rsid w:val="4CC01ADE"/>
    <w:rsid w:val="4CC0BCD2"/>
    <w:rsid w:val="4CC1CD63"/>
    <w:rsid w:val="4CC258BE"/>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893855"/>
    <w:rsid w:val="4D921CB5"/>
    <w:rsid w:val="4D97C267"/>
    <w:rsid w:val="4DADBC55"/>
    <w:rsid w:val="4DB2AD87"/>
    <w:rsid w:val="4DBB261B"/>
    <w:rsid w:val="4DBFC0DB"/>
    <w:rsid w:val="4DC6F53C"/>
    <w:rsid w:val="4DC79986"/>
    <w:rsid w:val="4DC7EC29"/>
    <w:rsid w:val="4DD7483A"/>
    <w:rsid w:val="4DE8F892"/>
    <w:rsid w:val="4DF36D68"/>
    <w:rsid w:val="4DF75E2C"/>
    <w:rsid w:val="4E0CEC03"/>
    <w:rsid w:val="4E149DF9"/>
    <w:rsid w:val="4E184FEF"/>
    <w:rsid w:val="4E2A3955"/>
    <w:rsid w:val="4E363546"/>
    <w:rsid w:val="4E3E2696"/>
    <w:rsid w:val="4E427B61"/>
    <w:rsid w:val="4E471A45"/>
    <w:rsid w:val="4E71CDCF"/>
    <w:rsid w:val="4E74792B"/>
    <w:rsid w:val="4E8E3E4A"/>
    <w:rsid w:val="4E8FBDA5"/>
    <w:rsid w:val="4E998ABA"/>
    <w:rsid w:val="4E9AC5A7"/>
    <w:rsid w:val="4EA30A00"/>
    <w:rsid w:val="4EAEE6AC"/>
    <w:rsid w:val="4EAF23A1"/>
    <w:rsid w:val="4EB96C99"/>
    <w:rsid w:val="4EBDBE3B"/>
    <w:rsid w:val="4EBF303A"/>
    <w:rsid w:val="4EC706A4"/>
    <w:rsid w:val="4ED10A25"/>
    <w:rsid w:val="4EE395D4"/>
    <w:rsid w:val="4EEBC00D"/>
    <w:rsid w:val="4EF0DEE9"/>
    <w:rsid w:val="4F076848"/>
    <w:rsid w:val="4F0E0D4B"/>
    <w:rsid w:val="4F18AABB"/>
    <w:rsid w:val="4F1B9D7E"/>
    <w:rsid w:val="4F1D2FA6"/>
    <w:rsid w:val="4F1E5D84"/>
    <w:rsid w:val="4F21A677"/>
    <w:rsid w:val="4F229AB3"/>
    <w:rsid w:val="4F35873E"/>
    <w:rsid w:val="4F375C29"/>
    <w:rsid w:val="4F3C0B23"/>
    <w:rsid w:val="4F493C60"/>
    <w:rsid w:val="4F50E91E"/>
    <w:rsid w:val="4F58D596"/>
    <w:rsid w:val="4F5EB7F9"/>
    <w:rsid w:val="4F6D75E6"/>
    <w:rsid w:val="4F75FE14"/>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95963"/>
    <w:rsid w:val="4FBACE76"/>
    <w:rsid w:val="4FC48964"/>
    <w:rsid w:val="4FD0DE29"/>
    <w:rsid w:val="4FFB491E"/>
    <w:rsid w:val="4FFEB3F8"/>
    <w:rsid w:val="5002AD57"/>
    <w:rsid w:val="50121E10"/>
    <w:rsid w:val="50188BA6"/>
    <w:rsid w:val="50210BC6"/>
    <w:rsid w:val="5024B974"/>
    <w:rsid w:val="503020FA"/>
    <w:rsid w:val="503BD547"/>
    <w:rsid w:val="503D7DED"/>
    <w:rsid w:val="5054F93A"/>
    <w:rsid w:val="505D3409"/>
    <w:rsid w:val="505FBEF7"/>
    <w:rsid w:val="506500C9"/>
    <w:rsid w:val="506854C1"/>
    <w:rsid w:val="506CB14A"/>
    <w:rsid w:val="507E66E6"/>
    <w:rsid w:val="5092371C"/>
    <w:rsid w:val="509C10EA"/>
    <w:rsid w:val="50A8926A"/>
    <w:rsid w:val="50AD6F7F"/>
    <w:rsid w:val="50B33BC8"/>
    <w:rsid w:val="50B94B34"/>
    <w:rsid w:val="50BB2C91"/>
    <w:rsid w:val="50C21497"/>
    <w:rsid w:val="50CE9A1B"/>
    <w:rsid w:val="50D0267A"/>
    <w:rsid w:val="50ECEB3C"/>
    <w:rsid w:val="50EE20E8"/>
    <w:rsid w:val="50FC925B"/>
    <w:rsid w:val="510260FE"/>
    <w:rsid w:val="510DE102"/>
    <w:rsid w:val="5111DB4E"/>
    <w:rsid w:val="51172476"/>
    <w:rsid w:val="5128C225"/>
    <w:rsid w:val="514613BB"/>
    <w:rsid w:val="51477EA9"/>
    <w:rsid w:val="514A15A0"/>
    <w:rsid w:val="5153D07B"/>
    <w:rsid w:val="515CAABE"/>
    <w:rsid w:val="516D6348"/>
    <w:rsid w:val="51B22BDC"/>
    <w:rsid w:val="51B2A4CF"/>
    <w:rsid w:val="51B459D5"/>
    <w:rsid w:val="51BF2C7B"/>
    <w:rsid w:val="51C16AAE"/>
    <w:rsid w:val="51C24B7C"/>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0163B"/>
    <w:rsid w:val="52D80BBC"/>
    <w:rsid w:val="52DCC380"/>
    <w:rsid w:val="52F14ACC"/>
    <w:rsid w:val="52F6A408"/>
    <w:rsid w:val="52FC6FE3"/>
    <w:rsid w:val="53160D73"/>
    <w:rsid w:val="532F222D"/>
    <w:rsid w:val="5338787F"/>
    <w:rsid w:val="5341454A"/>
    <w:rsid w:val="5357AFDF"/>
    <w:rsid w:val="537BB349"/>
    <w:rsid w:val="537D7496"/>
    <w:rsid w:val="53837CB8"/>
    <w:rsid w:val="53877408"/>
    <w:rsid w:val="5395BE76"/>
    <w:rsid w:val="539AB429"/>
    <w:rsid w:val="53A91F73"/>
    <w:rsid w:val="53AAE627"/>
    <w:rsid w:val="53B78115"/>
    <w:rsid w:val="53B8B969"/>
    <w:rsid w:val="53CC815F"/>
    <w:rsid w:val="53DAD6AC"/>
    <w:rsid w:val="53EFA28F"/>
    <w:rsid w:val="53F5BC23"/>
    <w:rsid w:val="53F95DBE"/>
    <w:rsid w:val="5405F338"/>
    <w:rsid w:val="5410EC5F"/>
    <w:rsid w:val="54117FCE"/>
    <w:rsid w:val="541244C0"/>
    <w:rsid w:val="54165436"/>
    <w:rsid w:val="5419EC2C"/>
    <w:rsid w:val="54365DE7"/>
    <w:rsid w:val="54407332"/>
    <w:rsid w:val="54428BC0"/>
    <w:rsid w:val="5444D663"/>
    <w:rsid w:val="545B22B3"/>
    <w:rsid w:val="5472D63F"/>
    <w:rsid w:val="5478E6C1"/>
    <w:rsid w:val="547E7864"/>
    <w:rsid w:val="549A450A"/>
    <w:rsid w:val="54ABCD1C"/>
    <w:rsid w:val="54ADAE12"/>
    <w:rsid w:val="54B49777"/>
    <w:rsid w:val="54B9EBA6"/>
    <w:rsid w:val="54BCE845"/>
    <w:rsid w:val="54BEE319"/>
    <w:rsid w:val="54C22CA0"/>
    <w:rsid w:val="54C25DB5"/>
    <w:rsid w:val="54C3F321"/>
    <w:rsid w:val="54CB9738"/>
    <w:rsid w:val="54CCD8D6"/>
    <w:rsid w:val="54CE77EC"/>
    <w:rsid w:val="54E35D69"/>
    <w:rsid w:val="54E84596"/>
    <w:rsid w:val="54F1A7DA"/>
    <w:rsid w:val="54F7F61F"/>
    <w:rsid w:val="54F943A5"/>
    <w:rsid w:val="54FBAA57"/>
    <w:rsid w:val="552175CA"/>
    <w:rsid w:val="55221F5F"/>
    <w:rsid w:val="5527752F"/>
    <w:rsid w:val="55294D1D"/>
    <w:rsid w:val="55366C7E"/>
    <w:rsid w:val="55518539"/>
    <w:rsid w:val="5554EEF9"/>
    <w:rsid w:val="555A58B0"/>
    <w:rsid w:val="5569A262"/>
    <w:rsid w:val="556B486D"/>
    <w:rsid w:val="556F05BB"/>
    <w:rsid w:val="55792E4E"/>
    <w:rsid w:val="5593AB3B"/>
    <w:rsid w:val="5594B008"/>
    <w:rsid w:val="55978EC3"/>
    <w:rsid w:val="55AE14E3"/>
    <w:rsid w:val="55B06AAC"/>
    <w:rsid w:val="55CEC43F"/>
    <w:rsid w:val="55D4FBFF"/>
    <w:rsid w:val="55D7D0C5"/>
    <w:rsid w:val="55DCBBD6"/>
    <w:rsid w:val="55EF377D"/>
    <w:rsid w:val="55F118D1"/>
    <w:rsid w:val="55FA7694"/>
    <w:rsid w:val="5609B1E9"/>
    <w:rsid w:val="560A66B9"/>
    <w:rsid w:val="56192A10"/>
    <w:rsid w:val="561CCAF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10ABB"/>
    <w:rsid w:val="56CA96F4"/>
    <w:rsid w:val="56D028A0"/>
    <w:rsid w:val="56D10982"/>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4D1553"/>
    <w:rsid w:val="57511EDD"/>
    <w:rsid w:val="57722697"/>
    <w:rsid w:val="57783279"/>
    <w:rsid w:val="57872216"/>
    <w:rsid w:val="57942F74"/>
    <w:rsid w:val="57A285ED"/>
    <w:rsid w:val="57AF4CC0"/>
    <w:rsid w:val="57BC1E93"/>
    <w:rsid w:val="57D17C31"/>
    <w:rsid w:val="57D1F4C4"/>
    <w:rsid w:val="57EB2916"/>
    <w:rsid w:val="57ECFF15"/>
    <w:rsid w:val="5801B00D"/>
    <w:rsid w:val="58034E76"/>
    <w:rsid w:val="5806EA6A"/>
    <w:rsid w:val="58085864"/>
    <w:rsid w:val="580C0FBF"/>
    <w:rsid w:val="580FB74F"/>
    <w:rsid w:val="58176727"/>
    <w:rsid w:val="58194D23"/>
    <w:rsid w:val="5819C3F2"/>
    <w:rsid w:val="581AAD6C"/>
    <w:rsid w:val="581E4B20"/>
    <w:rsid w:val="582CDAE8"/>
    <w:rsid w:val="58425077"/>
    <w:rsid w:val="5847DD05"/>
    <w:rsid w:val="58488804"/>
    <w:rsid w:val="584B5FD8"/>
    <w:rsid w:val="58595960"/>
    <w:rsid w:val="5859DF8C"/>
    <w:rsid w:val="585D4E16"/>
    <w:rsid w:val="5889BEFD"/>
    <w:rsid w:val="589B6770"/>
    <w:rsid w:val="58A4DEC2"/>
    <w:rsid w:val="58A52BB4"/>
    <w:rsid w:val="58A9D091"/>
    <w:rsid w:val="58AE7A78"/>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1302C"/>
    <w:rsid w:val="5945A02C"/>
    <w:rsid w:val="59543BF2"/>
    <w:rsid w:val="59567880"/>
    <w:rsid w:val="5965C720"/>
    <w:rsid w:val="596AE346"/>
    <w:rsid w:val="597CDEA8"/>
    <w:rsid w:val="597D98AE"/>
    <w:rsid w:val="598A207C"/>
    <w:rsid w:val="59937459"/>
    <w:rsid w:val="59A33B8F"/>
    <w:rsid w:val="59ABE55E"/>
    <w:rsid w:val="59B25744"/>
    <w:rsid w:val="59B3631E"/>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317A5"/>
    <w:rsid w:val="5A675066"/>
    <w:rsid w:val="5A7168D1"/>
    <w:rsid w:val="5A78FE3E"/>
    <w:rsid w:val="5A7955CF"/>
    <w:rsid w:val="5A7B1E39"/>
    <w:rsid w:val="5A81EDCA"/>
    <w:rsid w:val="5A904C75"/>
    <w:rsid w:val="5A980462"/>
    <w:rsid w:val="5A99D666"/>
    <w:rsid w:val="5A9BCB74"/>
    <w:rsid w:val="5AA004E8"/>
    <w:rsid w:val="5AA92640"/>
    <w:rsid w:val="5AAAECE2"/>
    <w:rsid w:val="5AABC3C8"/>
    <w:rsid w:val="5AAC34EE"/>
    <w:rsid w:val="5AAF6F7C"/>
    <w:rsid w:val="5AB03E91"/>
    <w:rsid w:val="5AB05B9F"/>
    <w:rsid w:val="5ABF4982"/>
    <w:rsid w:val="5AC0856F"/>
    <w:rsid w:val="5AD446E5"/>
    <w:rsid w:val="5AE8D6B6"/>
    <w:rsid w:val="5AEB2516"/>
    <w:rsid w:val="5AF787BF"/>
    <w:rsid w:val="5B09ADB4"/>
    <w:rsid w:val="5B0D3E0B"/>
    <w:rsid w:val="5B292EBF"/>
    <w:rsid w:val="5B46CD7A"/>
    <w:rsid w:val="5B58FFA9"/>
    <w:rsid w:val="5B5C295B"/>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DFC715"/>
    <w:rsid w:val="5CE11215"/>
    <w:rsid w:val="5CE1886E"/>
    <w:rsid w:val="5CE5FC6A"/>
    <w:rsid w:val="5CE6FAF1"/>
    <w:rsid w:val="5CE736D5"/>
    <w:rsid w:val="5CEF5FE9"/>
    <w:rsid w:val="5D0668C8"/>
    <w:rsid w:val="5D0F1334"/>
    <w:rsid w:val="5D167612"/>
    <w:rsid w:val="5D183FD0"/>
    <w:rsid w:val="5D19E7D6"/>
    <w:rsid w:val="5D1FBB07"/>
    <w:rsid w:val="5D212E78"/>
    <w:rsid w:val="5D235DEC"/>
    <w:rsid w:val="5D2D177F"/>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2DFF48"/>
    <w:rsid w:val="5F34373E"/>
    <w:rsid w:val="5F343A81"/>
    <w:rsid w:val="5F42222C"/>
    <w:rsid w:val="5F42B8A8"/>
    <w:rsid w:val="5F56890D"/>
    <w:rsid w:val="5F56C459"/>
    <w:rsid w:val="5F729E9B"/>
    <w:rsid w:val="5F8331CC"/>
    <w:rsid w:val="5F9A9F83"/>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8DD8B"/>
    <w:rsid w:val="606C3DBF"/>
    <w:rsid w:val="606DF14F"/>
    <w:rsid w:val="607AE4A2"/>
    <w:rsid w:val="607F9787"/>
    <w:rsid w:val="60807413"/>
    <w:rsid w:val="60863AD2"/>
    <w:rsid w:val="6092DC88"/>
    <w:rsid w:val="60A1A006"/>
    <w:rsid w:val="60A2F4CB"/>
    <w:rsid w:val="60ACB9D2"/>
    <w:rsid w:val="60ACE1BD"/>
    <w:rsid w:val="60B0CEC1"/>
    <w:rsid w:val="60DA0720"/>
    <w:rsid w:val="60DC2F16"/>
    <w:rsid w:val="60E53074"/>
    <w:rsid w:val="6103D2D7"/>
    <w:rsid w:val="61047669"/>
    <w:rsid w:val="610FAE53"/>
    <w:rsid w:val="6113959A"/>
    <w:rsid w:val="611FA7B3"/>
    <w:rsid w:val="612134C1"/>
    <w:rsid w:val="614A30B6"/>
    <w:rsid w:val="615373B8"/>
    <w:rsid w:val="61590084"/>
    <w:rsid w:val="6160DC16"/>
    <w:rsid w:val="6169BA5E"/>
    <w:rsid w:val="616B65EC"/>
    <w:rsid w:val="6181DB68"/>
    <w:rsid w:val="61869456"/>
    <w:rsid w:val="619C6F0E"/>
    <w:rsid w:val="619F67A6"/>
    <w:rsid w:val="61A47B4E"/>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23576"/>
    <w:rsid w:val="62C4DD9F"/>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8F9C54"/>
    <w:rsid w:val="649605EC"/>
    <w:rsid w:val="64A5B099"/>
    <w:rsid w:val="64AB045A"/>
    <w:rsid w:val="64AC5385"/>
    <w:rsid w:val="64B082DC"/>
    <w:rsid w:val="64B733BB"/>
    <w:rsid w:val="64C39C19"/>
    <w:rsid w:val="64D23C3D"/>
    <w:rsid w:val="64D42936"/>
    <w:rsid w:val="64D7D972"/>
    <w:rsid w:val="64D8A1F0"/>
    <w:rsid w:val="64E001E4"/>
    <w:rsid w:val="6507DDF1"/>
    <w:rsid w:val="651D6A2E"/>
    <w:rsid w:val="652C7C1C"/>
    <w:rsid w:val="652CB39F"/>
    <w:rsid w:val="652D9752"/>
    <w:rsid w:val="652FC01A"/>
    <w:rsid w:val="65382813"/>
    <w:rsid w:val="653CBABA"/>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BD5889"/>
    <w:rsid w:val="65C0CA86"/>
    <w:rsid w:val="65D34E57"/>
    <w:rsid w:val="65D54C8F"/>
    <w:rsid w:val="65D9504D"/>
    <w:rsid w:val="65E6ED5C"/>
    <w:rsid w:val="65E78ABA"/>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A95068"/>
    <w:rsid w:val="66C3886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DFA1C2"/>
    <w:rsid w:val="67F26191"/>
    <w:rsid w:val="67F61539"/>
    <w:rsid w:val="680537E7"/>
    <w:rsid w:val="680B10A7"/>
    <w:rsid w:val="680EEA62"/>
    <w:rsid w:val="6820A1DC"/>
    <w:rsid w:val="6834B350"/>
    <w:rsid w:val="683F0253"/>
    <w:rsid w:val="684375C2"/>
    <w:rsid w:val="68482725"/>
    <w:rsid w:val="684FFD95"/>
    <w:rsid w:val="6851679C"/>
    <w:rsid w:val="6864D005"/>
    <w:rsid w:val="6865B87A"/>
    <w:rsid w:val="68A4F3D6"/>
    <w:rsid w:val="68A61885"/>
    <w:rsid w:val="68A8E1C7"/>
    <w:rsid w:val="68A904D5"/>
    <w:rsid w:val="68AD1F1B"/>
    <w:rsid w:val="68BB8632"/>
    <w:rsid w:val="68CACE24"/>
    <w:rsid w:val="68CBBA6A"/>
    <w:rsid w:val="68CE9AC3"/>
    <w:rsid w:val="68DC5FBB"/>
    <w:rsid w:val="68DE9918"/>
    <w:rsid w:val="68E76174"/>
    <w:rsid w:val="68F228B9"/>
    <w:rsid w:val="68F2A3C8"/>
    <w:rsid w:val="68FEEE1B"/>
    <w:rsid w:val="69024044"/>
    <w:rsid w:val="690A2C5F"/>
    <w:rsid w:val="690BA33C"/>
    <w:rsid w:val="6910111B"/>
    <w:rsid w:val="69131B4B"/>
    <w:rsid w:val="6915EB90"/>
    <w:rsid w:val="6915F5AD"/>
    <w:rsid w:val="691F96CA"/>
    <w:rsid w:val="69287349"/>
    <w:rsid w:val="692919B2"/>
    <w:rsid w:val="69310395"/>
    <w:rsid w:val="69330482"/>
    <w:rsid w:val="693AF8EB"/>
    <w:rsid w:val="69585B12"/>
    <w:rsid w:val="69617757"/>
    <w:rsid w:val="69620F77"/>
    <w:rsid w:val="6973664C"/>
    <w:rsid w:val="6977CA19"/>
    <w:rsid w:val="69869F81"/>
    <w:rsid w:val="69894025"/>
    <w:rsid w:val="698B80F2"/>
    <w:rsid w:val="698BC1EC"/>
    <w:rsid w:val="699358CA"/>
    <w:rsid w:val="699C6A3C"/>
    <w:rsid w:val="69AC9A35"/>
    <w:rsid w:val="69C01496"/>
    <w:rsid w:val="69D211B2"/>
    <w:rsid w:val="69E19E8C"/>
    <w:rsid w:val="69EF8680"/>
    <w:rsid w:val="6A07B6DC"/>
    <w:rsid w:val="6A1F558F"/>
    <w:rsid w:val="6A2031A4"/>
    <w:rsid w:val="6A30048D"/>
    <w:rsid w:val="6A459F61"/>
    <w:rsid w:val="6A46B1E3"/>
    <w:rsid w:val="6A52284B"/>
    <w:rsid w:val="6A56C302"/>
    <w:rsid w:val="6A59D27D"/>
    <w:rsid w:val="6A5FDD7A"/>
    <w:rsid w:val="6A61EA21"/>
    <w:rsid w:val="6A67CCF8"/>
    <w:rsid w:val="6A685DC9"/>
    <w:rsid w:val="6A6A932D"/>
    <w:rsid w:val="6A6C1B25"/>
    <w:rsid w:val="6A78A7E2"/>
    <w:rsid w:val="6A99CFE4"/>
    <w:rsid w:val="6A9E1F6A"/>
    <w:rsid w:val="6AA1C20B"/>
    <w:rsid w:val="6AB4AD76"/>
    <w:rsid w:val="6AC99903"/>
    <w:rsid w:val="6AD8BB68"/>
    <w:rsid w:val="6AF8AAF9"/>
    <w:rsid w:val="6B01B944"/>
    <w:rsid w:val="6B03EA0B"/>
    <w:rsid w:val="6B0D4BD7"/>
    <w:rsid w:val="6B0E9EA5"/>
    <w:rsid w:val="6B16CE0D"/>
    <w:rsid w:val="6B19FF20"/>
    <w:rsid w:val="6B1A9018"/>
    <w:rsid w:val="6B30D964"/>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CD136B"/>
    <w:rsid w:val="6BF0E2EC"/>
    <w:rsid w:val="6BF16278"/>
    <w:rsid w:val="6BF1CBD3"/>
    <w:rsid w:val="6BF2ECDE"/>
    <w:rsid w:val="6C126A3B"/>
    <w:rsid w:val="6C19FD32"/>
    <w:rsid w:val="6C30BCB1"/>
    <w:rsid w:val="6C44354D"/>
    <w:rsid w:val="6C489F0B"/>
    <w:rsid w:val="6C5B123E"/>
    <w:rsid w:val="6C6501C1"/>
    <w:rsid w:val="6C653297"/>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EFDE34"/>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7E4A31"/>
    <w:rsid w:val="6D84BAC7"/>
    <w:rsid w:val="6D8848B0"/>
    <w:rsid w:val="6D8AC116"/>
    <w:rsid w:val="6D8F94DC"/>
    <w:rsid w:val="6D8FB9B6"/>
    <w:rsid w:val="6D90575B"/>
    <w:rsid w:val="6D9762CB"/>
    <w:rsid w:val="6D9C91A6"/>
    <w:rsid w:val="6D9EB410"/>
    <w:rsid w:val="6DABFB35"/>
    <w:rsid w:val="6DB0DDEE"/>
    <w:rsid w:val="6DB31AA8"/>
    <w:rsid w:val="6DB868EE"/>
    <w:rsid w:val="6DC25A5F"/>
    <w:rsid w:val="6DC6EC52"/>
    <w:rsid w:val="6DD4AA48"/>
    <w:rsid w:val="6DDD483A"/>
    <w:rsid w:val="6DEA6C7B"/>
    <w:rsid w:val="6DEABD30"/>
    <w:rsid w:val="6DEE61B5"/>
    <w:rsid w:val="6DF29F8E"/>
    <w:rsid w:val="6DFB63F5"/>
    <w:rsid w:val="6E043C79"/>
    <w:rsid w:val="6E0AFCCB"/>
    <w:rsid w:val="6E11E711"/>
    <w:rsid w:val="6E1E8984"/>
    <w:rsid w:val="6E202E27"/>
    <w:rsid w:val="6E284DB0"/>
    <w:rsid w:val="6E2EAB9B"/>
    <w:rsid w:val="6E31FD70"/>
    <w:rsid w:val="6E334762"/>
    <w:rsid w:val="6E444417"/>
    <w:rsid w:val="6E4951B2"/>
    <w:rsid w:val="6E5353EA"/>
    <w:rsid w:val="6E53A3D6"/>
    <w:rsid w:val="6E569426"/>
    <w:rsid w:val="6E56E297"/>
    <w:rsid w:val="6E602B65"/>
    <w:rsid w:val="6E67EEA1"/>
    <w:rsid w:val="6E6F237F"/>
    <w:rsid w:val="6E860D7E"/>
    <w:rsid w:val="6E94B92A"/>
    <w:rsid w:val="6E9D6F33"/>
    <w:rsid w:val="6EA2A54F"/>
    <w:rsid w:val="6EA2F552"/>
    <w:rsid w:val="6EC13F70"/>
    <w:rsid w:val="6ECDC2C3"/>
    <w:rsid w:val="6ED01430"/>
    <w:rsid w:val="6ED077DA"/>
    <w:rsid w:val="6ED5470D"/>
    <w:rsid w:val="6EE0F40F"/>
    <w:rsid w:val="6EE3BFE0"/>
    <w:rsid w:val="6EE5A01E"/>
    <w:rsid w:val="6EE8BFC3"/>
    <w:rsid w:val="6EF0B565"/>
    <w:rsid w:val="6EF91A94"/>
    <w:rsid w:val="6F0338A7"/>
    <w:rsid w:val="6F099F08"/>
    <w:rsid w:val="6F0E7A01"/>
    <w:rsid w:val="6F0E89A2"/>
    <w:rsid w:val="6F154595"/>
    <w:rsid w:val="6F35D87E"/>
    <w:rsid w:val="6F4705D6"/>
    <w:rsid w:val="6F479D16"/>
    <w:rsid w:val="6F4F2F09"/>
    <w:rsid w:val="6F5004CF"/>
    <w:rsid w:val="6F595AAE"/>
    <w:rsid w:val="6F67A995"/>
    <w:rsid w:val="6F6C383E"/>
    <w:rsid w:val="6F75CA0E"/>
    <w:rsid w:val="6F8996FD"/>
    <w:rsid w:val="6F902EA1"/>
    <w:rsid w:val="6F90312E"/>
    <w:rsid w:val="6F923A45"/>
    <w:rsid w:val="6F9A4BEB"/>
    <w:rsid w:val="6F9C0F49"/>
    <w:rsid w:val="6F9C2232"/>
    <w:rsid w:val="6FA7B01B"/>
    <w:rsid w:val="6FAC2945"/>
    <w:rsid w:val="6FB25343"/>
    <w:rsid w:val="6FB4CA7C"/>
    <w:rsid w:val="6FC0E89E"/>
    <w:rsid w:val="6FC81BAD"/>
    <w:rsid w:val="6FE83F48"/>
    <w:rsid w:val="6FFBC345"/>
    <w:rsid w:val="700298A7"/>
    <w:rsid w:val="7008D004"/>
    <w:rsid w:val="70102D20"/>
    <w:rsid w:val="7012B423"/>
    <w:rsid w:val="7016020D"/>
    <w:rsid w:val="7019CC68"/>
    <w:rsid w:val="701A60C7"/>
    <w:rsid w:val="702477AE"/>
    <w:rsid w:val="702F771F"/>
    <w:rsid w:val="70327D6C"/>
    <w:rsid w:val="70356216"/>
    <w:rsid w:val="70398EF8"/>
    <w:rsid w:val="70431C07"/>
    <w:rsid w:val="704F5C3E"/>
    <w:rsid w:val="705DC744"/>
    <w:rsid w:val="70761AD8"/>
    <w:rsid w:val="707B64D4"/>
    <w:rsid w:val="707D822D"/>
    <w:rsid w:val="7082C77E"/>
    <w:rsid w:val="70A09A49"/>
    <w:rsid w:val="70A1E5D9"/>
    <w:rsid w:val="70B03354"/>
    <w:rsid w:val="70B4B018"/>
    <w:rsid w:val="70B5328C"/>
    <w:rsid w:val="70B6CC14"/>
    <w:rsid w:val="70BA992B"/>
    <w:rsid w:val="70D5147E"/>
    <w:rsid w:val="70D87DE9"/>
    <w:rsid w:val="70E26818"/>
    <w:rsid w:val="70E2AD2C"/>
    <w:rsid w:val="70E34F10"/>
    <w:rsid w:val="70F15965"/>
    <w:rsid w:val="70F15A5C"/>
    <w:rsid w:val="70F9E69D"/>
    <w:rsid w:val="710266A1"/>
    <w:rsid w:val="7105B3BD"/>
    <w:rsid w:val="7105CDB2"/>
    <w:rsid w:val="7113ECDC"/>
    <w:rsid w:val="711EE442"/>
    <w:rsid w:val="712CEED3"/>
    <w:rsid w:val="712D20C7"/>
    <w:rsid w:val="712D52E1"/>
    <w:rsid w:val="7150E246"/>
    <w:rsid w:val="71522B11"/>
    <w:rsid w:val="7164C587"/>
    <w:rsid w:val="716F5770"/>
    <w:rsid w:val="71723B6A"/>
    <w:rsid w:val="7173BC9C"/>
    <w:rsid w:val="71769272"/>
    <w:rsid w:val="7176DDC5"/>
    <w:rsid w:val="717A5E71"/>
    <w:rsid w:val="717F2D34"/>
    <w:rsid w:val="718B1046"/>
    <w:rsid w:val="718C4B99"/>
    <w:rsid w:val="7198B9A9"/>
    <w:rsid w:val="7198DB16"/>
    <w:rsid w:val="71AB8E21"/>
    <w:rsid w:val="71AE55B9"/>
    <w:rsid w:val="71BBCD3C"/>
    <w:rsid w:val="71BBDE00"/>
    <w:rsid w:val="71C19A38"/>
    <w:rsid w:val="71E0752A"/>
    <w:rsid w:val="71E8BF6C"/>
    <w:rsid w:val="71F79E5F"/>
    <w:rsid w:val="7200AF25"/>
    <w:rsid w:val="720285DC"/>
    <w:rsid w:val="7209FFDD"/>
    <w:rsid w:val="72104E54"/>
    <w:rsid w:val="7215743E"/>
    <w:rsid w:val="721911EF"/>
    <w:rsid w:val="7221E28A"/>
    <w:rsid w:val="7231537D"/>
    <w:rsid w:val="72343532"/>
    <w:rsid w:val="72437F7E"/>
    <w:rsid w:val="724B054A"/>
    <w:rsid w:val="7275CE9D"/>
    <w:rsid w:val="7286C4F9"/>
    <w:rsid w:val="728E7B37"/>
    <w:rsid w:val="72B26AD3"/>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B3E11"/>
    <w:rsid w:val="738F18F0"/>
    <w:rsid w:val="738FEC0F"/>
    <w:rsid w:val="73963CA6"/>
    <w:rsid w:val="73A812E6"/>
    <w:rsid w:val="73A875EA"/>
    <w:rsid w:val="73AE4615"/>
    <w:rsid w:val="73C92A9F"/>
    <w:rsid w:val="73CAAF61"/>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2D00A4"/>
    <w:rsid w:val="745B6E21"/>
    <w:rsid w:val="746CAC7A"/>
    <w:rsid w:val="747110F9"/>
    <w:rsid w:val="749D353B"/>
    <w:rsid w:val="74A24753"/>
    <w:rsid w:val="74A9F4DF"/>
    <w:rsid w:val="74ACE221"/>
    <w:rsid w:val="74B2C135"/>
    <w:rsid w:val="74B9BE87"/>
    <w:rsid w:val="74CFD75A"/>
    <w:rsid w:val="74E85CF5"/>
    <w:rsid w:val="74F6878F"/>
    <w:rsid w:val="751D55EF"/>
    <w:rsid w:val="7527BD1F"/>
    <w:rsid w:val="75345ED1"/>
    <w:rsid w:val="753A75EC"/>
    <w:rsid w:val="7542664C"/>
    <w:rsid w:val="75554E68"/>
    <w:rsid w:val="756878D0"/>
    <w:rsid w:val="75698AF6"/>
    <w:rsid w:val="756A7443"/>
    <w:rsid w:val="756E9EE8"/>
    <w:rsid w:val="758644A9"/>
    <w:rsid w:val="758746A1"/>
    <w:rsid w:val="758F4A8E"/>
    <w:rsid w:val="75909805"/>
    <w:rsid w:val="75979FD9"/>
    <w:rsid w:val="75A6BD18"/>
    <w:rsid w:val="75AE60EE"/>
    <w:rsid w:val="75AFB453"/>
    <w:rsid w:val="75B35169"/>
    <w:rsid w:val="75BB68D8"/>
    <w:rsid w:val="75BF5DF2"/>
    <w:rsid w:val="75C3C67D"/>
    <w:rsid w:val="75CF85BD"/>
    <w:rsid w:val="75DAFFBF"/>
    <w:rsid w:val="75DF7DD0"/>
    <w:rsid w:val="75E0B92E"/>
    <w:rsid w:val="75E67833"/>
    <w:rsid w:val="75E7BBCE"/>
    <w:rsid w:val="75EF22E3"/>
    <w:rsid w:val="76112518"/>
    <w:rsid w:val="7612101C"/>
    <w:rsid w:val="76156A19"/>
    <w:rsid w:val="761C81E3"/>
    <w:rsid w:val="761CF50B"/>
    <w:rsid w:val="76221581"/>
    <w:rsid w:val="7629D982"/>
    <w:rsid w:val="762F4952"/>
    <w:rsid w:val="7632489B"/>
    <w:rsid w:val="76674D33"/>
    <w:rsid w:val="76776295"/>
    <w:rsid w:val="7684F88B"/>
    <w:rsid w:val="768E4883"/>
    <w:rsid w:val="76A36491"/>
    <w:rsid w:val="76B0C3DC"/>
    <w:rsid w:val="76B0CAB3"/>
    <w:rsid w:val="76B41E41"/>
    <w:rsid w:val="76B9A90C"/>
    <w:rsid w:val="76BDA315"/>
    <w:rsid w:val="76BF0204"/>
    <w:rsid w:val="76C41134"/>
    <w:rsid w:val="76D9A3DF"/>
    <w:rsid w:val="76F8FFF0"/>
    <w:rsid w:val="7704894B"/>
    <w:rsid w:val="7726F2A8"/>
    <w:rsid w:val="772F3250"/>
    <w:rsid w:val="773FA618"/>
    <w:rsid w:val="7744253E"/>
    <w:rsid w:val="7747C766"/>
    <w:rsid w:val="774849CC"/>
    <w:rsid w:val="77551EB2"/>
    <w:rsid w:val="775EC02F"/>
    <w:rsid w:val="775F62E2"/>
    <w:rsid w:val="777359E1"/>
    <w:rsid w:val="7777C57F"/>
    <w:rsid w:val="77821117"/>
    <w:rsid w:val="77847DC6"/>
    <w:rsid w:val="77867230"/>
    <w:rsid w:val="77890AA7"/>
    <w:rsid w:val="778A6068"/>
    <w:rsid w:val="77918165"/>
    <w:rsid w:val="77ACB758"/>
    <w:rsid w:val="77BACA67"/>
    <w:rsid w:val="77DF61D2"/>
    <w:rsid w:val="77E5DD2B"/>
    <w:rsid w:val="7804E2B6"/>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CC9851"/>
    <w:rsid w:val="78D1363C"/>
    <w:rsid w:val="78D367E7"/>
    <w:rsid w:val="78D5649E"/>
    <w:rsid w:val="78D9BDD9"/>
    <w:rsid w:val="78E70C78"/>
    <w:rsid w:val="790B2390"/>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DD8E45"/>
    <w:rsid w:val="79E296C8"/>
    <w:rsid w:val="79E2D142"/>
    <w:rsid w:val="79EA4733"/>
    <w:rsid w:val="7A08901D"/>
    <w:rsid w:val="7A0A4CAA"/>
    <w:rsid w:val="7A0EF8AB"/>
    <w:rsid w:val="7A1F59AD"/>
    <w:rsid w:val="7A24E91F"/>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EFECB8"/>
    <w:rsid w:val="7BF69556"/>
    <w:rsid w:val="7C1DC989"/>
    <w:rsid w:val="7C293CA2"/>
    <w:rsid w:val="7C2DD88F"/>
    <w:rsid w:val="7C424ADF"/>
    <w:rsid w:val="7C4990FD"/>
    <w:rsid w:val="7C53666C"/>
    <w:rsid w:val="7C56AA04"/>
    <w:rsid w:val="7C60BF1D"/>
    <w:rsid w:val="7C612AB8"/>
    <w:rsid w:val="7C690A20"/>
    <w:rsid w:val="7C7326A9"/>
    <w:rsid w:val="7C74CCD6"/>
    <w:rsid w:val="7C8560DE"/>
    <w:rsid w:val="7C945CA4"/>
    <w:rsid w:val="7CA90435"/>
    <w:rsid w:val="7CCEBC57"/>
    <w:rsid w:val="7CD1B347"/>
    <w:rsid w:val="7CD48C10"/>
    <w:rsid w:val="7CD67784"/>
    <w:rsid w:val="7CE05AA3"/>
    <w:rsid w:val="7CE3B0B8"/>
    <w:rsid w:val="7CF135B7"/>
    <w:rsid w:val="7CF2FAB8"/>
    <w:rsid w:val="7CF6ECE4"/>
    <w:rsid w:val="7CFCF441"/>
    <w:rsid w:val="7CFD5919"/>
    <w:rsid w:val="7D02C165"/>
    <w:rsid w:val="7D088237"/>
    <w:rsid w:val="7D239D18"/>
    <w:rsid w:val="7D312698"/>
    <w:rsid w:val="7D3E4DCF"/>
    <w:rsid w:val="7D4E3EAF"/>
    <w:rsid w:val="7D5460EE"/>
    <w:rsid w:val="7D59C13F"/>
    <w:rsid w:val="7D5D1151"/>
    <w:rsid w:val="7D7721F2"/>
    <w:rsid w:val="7D7951DF"/>
    <w:rsid w:val="7D7BE95C"/>
    <w:rsid w:val="7D7FB07D"/>
    <w:rsid w:val="7D8EB44D"/>
    <w:rsid w:val="7D8F1408"/>
    <w:rsid w:val="7D964C99"/>
    <w:rsid w:val="7D995E80"/>
    <w:rsid w:val="7DA66A69"/>
    <w:rsid w:val="7DADB047"/>
    <w:rsid w:val="7DB6D19F"/>
    <w:rsid w:val="7DB86539"/>
    <w:rsid w:val="7DB88790"/>
    <w:rsid w:val="7DDCA354"/>
    <w:rsid w:val="7DE12E17"/>
    <w:rsid w:val="7DF0B72D"/>
    <w:rsid w:val="7DFD017C"/>
    <w:rsid w:val="7E074C1D"/>
    <w:rsid w:val="7E0FB9C3"/>
    <w:rsid w:val="7E280206"/>
    <w:rsid w:val="7E36A1D2"/>
    <w:rsid w:val="7E3AAC46"/>
    <w:rsid w:val="7E3E35B8"/>
    <w:rsid w:val="7E40F415"/>
    <w:rsid w:val="7E4A640A"/>
    <w:rsid w:val="7E53D4E4"/>
    <w:rsid w:val="7E575CCC"/>
    <w:rsid w:val="7E5D7A56"/>
    <w:rsid w:val="7E62CF5D"/>
    <w:rsid w:val="7E65E40F"/>
    <w:rsid w:val="7E786639"/>
    <w:rsid w:val="7E847D3F"/>
    <w:rsid w:val="7E910973"/>
    <w:rsid w:val="7EBE41FA"/>
    <w:rsid w:val="7ECE21C2"/>
    <w:rsid w:val="7ED67D00"/>
    <w:rsid w:val="7ED691D1"/>
    <w:rsid w:val="7EDF3403"/>
    <w:rsid w:val="7EE4AEBF"/>
    <w:rsid w:val="7EEB3551"/>
    <w:rsid w:val="7EF4FBEF"/>
    <w:rsid w:val="7EF5B58C"/>
    <w:rsid w:val="7F061FF2"/>
    <w:rsid w:val="7F0D61B0"/>
    <w:rsid w:val="7F1694BB"/>
    <w:rsid w:val="7F16D6C0"/>
    <w:rsid w:val="7F1D7BEA"/>
    <w:rsid w:val="7F30DE83"/>
    <w:rsid w:val="7F376EAD"/>
    <w:rsid w:val="7F37D6FB"/>
    <w:rsid w:val="7F3F2F00"/>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440C9D48-0DA9-42AE-A107-6F450EF3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479CB4"/>
    <w:rPr>
      <w:rFonts w:eastAsia="Aptos" w:cs="Aptos"/>
      <w:sz w:val="28"/>
      <w:szCs w:val="28"/>
    </w:rPr>
  </w:style>
  <w:style w:type="paragraph" w:styleId="Heading1">
    <w:name w:val="heading 1"/>
    <w:basedOn w:val="Normal"/>
    <w:next w:val="Normal"/>
    <w:link w:val="Heading1Char"/>
    <w:uiPriority w:val="9"/>
    <w:qFormat/>
    <w:rsid w:val="27479CB4"/>
    <w:pPr>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27479CB4"/>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27479CB4"/>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27479CB4"/>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27479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7479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7479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479CB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479CB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27479CB4"/>
    <w:rPr>
      <w:rFonts w:asciiTheme="majorHAnsi" w:eastAsiaTheme="majorEastAsia" w:hAnsiTheme="majorHAnsi" w:cstheme="majorBidi"/>
      <w:b/>
      <w:bCs/>
      <w:i w:val="0"/>
      <w:iCs w:val="0"/>
      <w:caps w:val="0"/>
      <w:smallCaps w:val="0"/>
      <w:noProof w:val="0"/>
      <w:color w:val="70003E"/>
      <w:sz w:val="36"/>
      <w:szCs w:val="36"/>
      <w:lang w:val="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27479CB4"/>
    <w:pPr>
      <w:spacing w:after="360"/>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7479CB4"/>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7479CB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7479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27479CB4"/>
    <w:pPr>
      <w:tabs>
        <w:tab w:val="center" w:pos="4680"/>
        <w:tab w:val="right" w:pos="9360"/>
      </w:tabs>
      <w:spacing w:after="0"/>
    </w:pPr>
  </w:style>
  <w:style w:type="paragraph" w:styleId="Footer">
    <w:name w:val="footer"/>
    <w:basedOn w:val="Normal"/>
    <w:link w:val="FooterChar"/>
    <w:uiPriority w:val="99"/>
    <w:unhideWhenUsed/>
    <w:rsid w:val="27479CB4"/>
    <w:pPr>
      <w:tabs>
        <w:tab w:val="center" w:pos="4680"/>
        <w:tab w:val="right" w:pos="9360"/>
      </w:tabs>
      <w:spacing w:after="0"/>
    </w:pPr>
  </w:style>
  <w:style w:type="paragraph" w:styleId="ListParagraph">
    <w:name w:val="List Paragraph"/>
    <w:basedOn w:val="Normal"/>
    <w:link w:val="ListParagraphChar"/>
    <w:uiPriority w:val="34"/>
    <w:qFormat/>
    <w:rsid w:val="27479CB4"/>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00163A11"/>
    <w:pPr>
      <w:spacing w:after="0"/>
    </w:pPr>
    <w:rPr>
      <w:rFonts w:ascii="Montserrat" w:hAnsi="Montserrat"/>
      <w:sz w:val="26"/>
      <w:szCs w:val="26"/>
    </w:rPr>
  </w:style>
  <w:style w:type="character" w:customStyle="1" w:styleId="NoSpaceChar">
    <w:name w:val="No Space Char"/>
    <w:basedOn w:val="DefaultParagraphFont"/>
    <w:link w:val="NoSpace"/>
    <w:uiPriority w:val="1"/>
    <w:rsid w:val="00163A11"/>
    <w:rPr>
      <w:rFonts w:ascii="Montserrat" w:eastAsia="Aptos" w:hAnsi="Montserrat" w:cs="Aptos"/>
      <w:sz w:val="26"/>
      <w:szCs w:val="26"/>
    </w:rPr>
  </w:style>
  <w:style w:type="paragraph" w:customStyle="1" w:styleId="BulletedList">
    <w:name w:val="Bulleted List"/>
    <w:basedOn w:val="ListParagraph"/>
    <w:link w:val="BulletedListChar"/>
    <w:uiPriority w:val="1"/>
    <w:qFormat/>
    <w:rsid w:val="005B6DC0"/>
    <w:pPr>
      <w:numPr>
        <w:numId w:val="11"/>
      </w:numPr>
      <w:spacing w:line="276" w:lineRule="auto"/>
      <w:ind w:left="630"/>
    </w:pPr>
    <w:rPr>
      <w:rFonts w:ascii="Montserrat" w:eastAsiaTheme="minorEastAsia" w:hAnsi="Montserrat" w:cstheme="minorBidi"/>
      <w:sz w:val="27"/>
      <w:szCs w:val="27"/>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5B6DC0"/>
    <w:rPr>
      <w:rFonts w:ascii="Montserrat" w:hAnsi="Montserrat"/>
      <w:sz w:val="27"/>
      <w:szCs w:val="27"/>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27479CB4"/>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27479CB4"/>
  </w:style>
  <w:style w:type="paragraph" w:styleId="NormalWeb">
    <w:name w:val="Normal (Web)"/>
    <w:basedOn w:val="Normal"/>
    <w:uiPriority w:val="99"/>
    <w:semiHidden/>
    <w:unhideWhenUsed/>
    <w:rsid w:val="27479CB4"/>
    <w:pPr>
      <w:spacing w:beforeAutospacing="1"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27479CB4"/>
    <w:pPr>
      <w:numPr>
        <w:ilvl w:val="1"/>
        <w:numId w:val="11"/>
      </w:numPr>
      <w:ind w:left="990"/>
    </w:pPr>
    <w:rPr>
      <w:sz w:val="26"/>
      <w:szCs w:val="26"/>
    </w:rPr>
  </w:style>
  <w:style w:type="character" w:customStyle="1" w:styleId="2ndLevelBulletChar">
    <w:name w:val="2nd Level Bullet Char"/>
    <w:basedOn w:val="DefaultParagraphFont"/>
    <w:link w:val="2ndLevelBullet"/>
    <w:uiPriority w:val="1"/>
    <w:rsid w:val="27479CB4"/>
    <w:rPr>
      <w:rFonts w:asciiTheme="minorHAnsi" w:eastAsiaTheme="minorEastAsia" w:hAnsiTheme="minorHAnsi" w:cstheme="minorBidi"/>
      <w:sz w:val="26"/>
      <w:szCs w:val="26"/>
    </w:rPr>
  </w:style>
  <w:style w:type="paragraph" w:customStyle="1" w:styleId="3rdLevelBullet">
    <w:name w:val="3rd Level Bullet"/>
    <w:basedOn w:val="Normal"/>
    <w:link w:val="3rdLevelBulletChar"/>
    <w:uiPriority w:val="1"/>
    <w:qFormat/>
    <w:rsid w:val="27479CB4"/>
    <w:pPr>
      <w:numPr>
        <w:ilvl w:val="2"/>
        <w:numId w:val="11"/>
      </w:numPr>
      <w:ind w:left="1350"/>
    </w:pPr>
    <w:rPr>
      <w:sz w:val="23"/>
      <w:szCs w:val="23"/>
    </w:rPr>
  </w:style>
  <w:style w:type="character" w:customStyle="1" w:styleId="3rdLevelBulletChar">
    <w:name w:val="3rd Level Bullet Char"/>
    <w:basedOn w:val="DefaultParagraphFont"/>
    <w:link w:val="3rdLevelBullet"/>
    <w:uiPriority w:val="1"/>
    <w:rsid w:val="27479CB4"/>
    <w:rPr>
      <w:rFonts w:asciiTheme="minorHAnsi" w:eastAsiaTheme="minorEastAsia" w:hAnsiTheme="minorHAnsi" w:cstheme="minorBidi"/>
      <w:sz w:val="23"/>
      <w:szCs w:val="23"/>
    </w:rPr>
  </w:style>
  <w:style w:type="numbering" w:customStyle="1" w:styleId="CurrentList1">
    <w:name w:val="Current List1"/>
    <w:uiPriority w:val="99"/>
    <w:rsid w:val="00451C52"/>
    <w:pPr>
      <w:numPr>
        <w:numId w:val="13"/>
      </w:numPr>
    </w:pPr>
  </w:style>
  <w:style w:type="character" w:customStyle="1" w:styleId="normaltextrun">
    <w:name w:val="normaltextrun"/>
    <w:basedOn w:val="DefaultParagraphFont"/>
    <w:rsid w:val="008D6676"/>
  </w:style>
  <w:style w:type="character" w:customStyle="1" w:styleId="wacimagecontainer">
    <w:name w:val="wacimagecontainer"/>
    <w:basedOn w:val="DefaultParagraphFont"/>
    <w:rsid w:val="0066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1300">
      <w:bodyDiv w:val="1"/>
      <w:marLeft w:val="0"/>
      <w:marRight w:val="0"/>
      <w:marTop w:val="0"/>
      <w:marBottom w:val="0"/>
      <w:divBdr>
        <w:top w:val="none" w:sz="0" w:space="0" w:color="auto"/>
        <w:left w:val="none" w:sz="0" w:space="0" w:color="auto"/>
        <w:bottom w:val="none" w:sz="0" w:space="0" w:color="auto"/>
        <w:right w:val="none" w:sz="0" w:space="0" w:color="auto"/>
      </w:divBdr>
    </w:div>
    <w:div w:id="542255792">
      <w:bodyDiv w:val="1"/>
      <w:marLeft w:val="0"/>
      <w:marRight w:val="0"/>
      <w:marTop w:val="0"/>
      <w:marBottom w:val="0"/>
      <w:divBdr>
        <w:top w:val="none" w:sz="0" w:space="0" w:color="auto"/>
        <w:left w:val="none" w:sz="0" w:space="0" w:color="auto"/>
        <w:bottom w:val="none" w:sz="0" w:space="0" w:color="auto"/>
        <w:right w:val="none" w:sz="0" w:space="0" w:color="auto"/>
      </w:divBdr>
    </w:div>
    <w:div w:id="969363575">
      <w:bodyDiv w:val="1"/>
      <w:marLeft w:val="0"/>
      <w:marRight w:val="0"/>
      <w:marTop w:val="0"/>
      <w:marBottom w:val="0"/>
      <w:divBdr>
        <w:top w:val="none" w:sz="0" w:space="0" w:color="auto"/>
        <w:left w:val="none" w:sz="0" w:space="0" w:color="auto"/>
        <w:bottom w:val="none" w:sz="0" w:space="0" w:color="auto"/>
        <w:right w:val="none" w:sz="0" w:space="0" w:color="auto"/>
      </w:divBdr>
    </w:div>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091462441">
      <w:bodyDiv w:val="1"/>
      <w:marLeft w:val="0"/>
      <w:marRight w:val="0"/>
      <w:marTop w:val="0"/>
      <w:marBottom w:val="0"/>
      <w:divBdr>
        <w:top w:val="none" w:sz="0" w:space="0" w:color="auto"/>
        <w:left w:val="none" w:sz="0" w:space="0" w:color="auto"/>
        <w:bottom w:val="none" w:sz="0" w:space="0" w:color="auto"/>
        <w:right w:val="none" w:sz="0" w:space="0" w:color="auto"/>
      </w:divBdr>
    </w:div>
    <w:div w:id="1116413394">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 w:id="1926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lru.org/training/silc-policies-and-procedures-solid-foundation-for-management"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chrome-extension://efaidnbmnnnibpcajpcglclefindmkaj/https:/www.ilru.org/sites/default/files/SILC%20Guidebook.pdf" TargetMode="External"/><Relationship Id="rId7" Type="http://schemas.openxmlformats.org/officeDocument/2006/relationships/settings" Target="settings.xml"/><Relationship Id="rId12" Type="http://schemas.openxmlformats.org/officeDocument/2006/relationships/hyperlink" Target="mailto:Jmorris@ohiosilc.org" TargetMode="External"/><Relationship Id="rId17" Type="http://schemas.openxmlformats.org/officeDocument/2006/relationships/hyperlink" Target="https://www.ecfr.gov/current/title-2/subtitle-A/chapter-II/part-200?utm" TargetMode="External"/><Relationship Id="rId25" Type="http://schemas.openxmlformats.org/officeDocument/2006/relationships/image" Target="media/image5.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cfr.gov/current/title-2/subtitle-A/chapter-II/part-200?utm" TargetMode="External"/><Relationship Id="rId20" Type="http://schemas.openxmlformats.org/officeDocument/2006/relationships/hyperlink" Target="https://acl.gov/programs/aging-and-disability-networks/statewide-independent-living-counci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inyurl.com/ILTTACenter"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cfr.gov/current/title-2/subtitle-A/chapter-II/part-200?utm"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lru.org/silc-basic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umt.co1.qualtrics.com/jfe/form/SV_0DFy8nZfFWNglWm" TargetMode="External"/><Relationship Id="rId27" Type="http://schemas.openxmlformats.org/officeDocument/2006/relationships/image" Target="media/image7.png"/><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48D13-D821-43FB-A921-446B8618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2025-07-15T16:09:00Z</dcterms:created>
  <dcterms:modified xsi:type="dcterms:W3CDTF">2025-07-15T16:11:00Z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