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4ADED0" w14:textId="65FC0AD9" w:rsidR="6FD6063F" w:rsidRPr="00A75E6C" w:rsidRDefault="4A3B8079" w:rsidP="1B26596A">
      <w:pPr>
        <w:pStyle w:val="Title"/>
        <w:jc w:val="center"/>
        <w:rPr>
          <w:rFonts w:ascii="Montserrat" w:eastAsia="Montserrat" w:hAnsi="Montserrat" w:cs="Montserrat"/>
          <w:noProof/>
          <w:sz w:val="52"/>
          <w:szCs w:val="52"/>
        </w:rPr>
      </w:pPr>
      <w:r w:rsidRPr="00A75E6C">
        <w:rPr>
          <w:rFonts w:ascii="Montserrat" w:eastAsia="Montserrat" w:hAnsi="Montserrat" w:cs="Montserrat"/>
          <w:noProof/>
          <w:sz w:val="52"/>
          <w:szCs w:val="52"/>
        </w:rPr>
        <w:t>Language Matters: Tools for Effective Communication in IL Services</w:t>
      </w:r>
    </w:p>
    <w:p w14:paraId="6A5EB8A3" w14:textId="08FDDD46" w:rsidR="1D249B1B" w:rsidRPr="00A75E6C" w:rsidRDefault="005B1557" w:rsidP="14EE87C1">
      <w:pPr>
        <w:spacing w:after="240"/>
        <w:ind w:left="-90"/>
        <w:jc w:val="center"/>
      </w:pPr>
      <w:r w:rsidRPr="00A75E6C">
        <w:br/>
      </w:r>
      <w:r w:rsidR="53A4AF89" w:rsidRPr="00A75E6C">
        <w:rPr>
          <w:noProof/>
        </w:rPr>
        <w:t>August</w:t>
      </w:r>
      <w:r w:rsidR="168301C8" w:rsidRPr="00A75E6C">
        <w:rPr>
          <w:noProof/>
        </w:rPr>
        <w:t xml:space="preserve"> </w:t>
      </w:r>
      <w:r w:rsidR="13084D7B" w:rsidRPr="00A75E6C">
        <w:rPr>
          <w:noProof/>
        </w:rPr>
        <w:t>21</w:t>
      </w:r>
      <w:r w:rsidR="5D42821B" w:rsidRPr="00A75E6C">
        <w:rPr>
          <w:noProof/>
        </w:rPr>
        <w:t>,</w:t>
      </w:r>
      <w:r w:rsidR="168301C8" w:rsidRPr="00A75E6C">
        <w:rPr>
          <w:noProof/>
        </w:rPr>
        <w:t xml:space="preserve"> 2025 </w:t>
      </w:r>
      <w:r w:rsidRPr="00A75E6C">
        <w:br/>
      </w:r>
      <w:r w:rsidR="1C2D6568" w:rsidRPr="00A75E6C">
        <w:rPr>
          <w:noProof/>
        </w:rPr>
        <w:drawing>
          <wp:inline distT="0" distB="0" distL="0" distR="0" wp14:anchorId="08EEF27A" wp14:editId="0A0B6BA7">
            <wp:extent cx="3068516" cy="1361162"/>
            <wp:effectExtent l="0" t="0" r="0" b="0"/>
            <wp:docPr id="1702732899" name="Picture 1461855592" descr="IL T&amp;TA  Logo: Independent Living Training and Technical Assistance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55592" name="Picture 1461855592" descr="IL T&amp;TA  Logo: Independent Living Training and Technical Assistance Center. "/>
                    <pic:cNvPicPr/>
                  </pic:nvPicPr>
                  <pic:blipFill>
                    <a:blip r:embed="rId11" cstate="print">
                      <a:extLst>
                        <a:ext uri="{28A0092B-C50C-407E-A947-70E740481C1C}">
                          <a14:useLocalDpi xmlns:a14="http://schemas.microsoft.com/office/drawing/2010/main"/>
                        </a:ext>
                      </a:extLst>
                    </a:blip>
                    <a:stretch>
                      <a:fillRect/>
                    </a:stretch>
                  </pic:blipFill>
                  <pic:spPr>
                    <a:xfrm>
                      <a:off x="0" y="0"/>
                      <a:ext cx="3068516" cy="1361162"/>
                    </a:xfrm>
                    <a:prstGeom prst="rect">
                      <a:avLst/>
                    </a:prstGeom>
                  </pic:spPr>
                </pic:pic>
              </a:graphicData>
            </a:graphic>
          </wp:inline>
        </w:drawing>
      </w:r>
    </w:p>
    <w:p w14:paraId="4506561C" w14:textId="602CC72B" w:rsidR="115B0B91" w:rsidRPr="00A75E6C" w:rsidRDefault="463FB4A4" w:rsidP="002006DE">
      <w:pPr>
        <w:pStyle w:val="Heading1"/>
      </w:pPr>
      <w:r w:rsidRPr="00A75E6C">
        <w:br w:type="page"/>
      </w:r>
      <w:r w:rsidR="3ED6C80C" w:rsidRPr="00A75E6C">
        <w:lastRenderedPageBreak/>
        <w:t>Before We Begin</w:t>
      </w:r>
    </w:p>
    <w:p w14:paraId="0328C6D3" w14:textId="7F382F99" w:rsidR="115B0B91" w:rsidRPr="00A75E6C" w:rsidRDefault="3ED6C80C" w:rsidP="14EE87C1">
      <w:pPr>
        <w:pStyle w:val="BulletedList"/>
        <w:numPr>
          <w:ilvl w:val="0"/>
          <w:numId w:val="0"/>
        </w:numPr>
      </w:pPr>
      <w:r w:rsidRPr="00A75E6C">
        <w:t>ASL &amp; Spanish Interpreters are available and labeled.</w:t>
      </w:r>
    </w:p>
    <w:p w14:paraId="5AE7E5E5" w14:textId="1F6DD0E6" w:rsidR="115B0B91" w:rsidRPr="00A75E6C" w:rsidRDefault="3ED6C80C" w:rsidP="14EE87C1">
      <w:pPr>
        <w:pStyle w:val="BulletedList"/>
        <w:numPr>
          <w:ilvl w:val="0"/>
          <w:numId w:val="0"/>
        </w:numPr>
      </w:pPr>
      <w:r w:rsidRPr="00A75E6C">
        <w:t>Access Closed Captioning by clicking the CC button located at the bottom of your Zoom window.</w:t>
      </w:r>
    </w:p>
    <w:p w14:paraId="3000FFAE" w14:textId="3F7C49CE" w:rsidR="115B0B91" w:rsidRPr="00A75E6C" w:rsidRDefault="3ED6C80C" w:rsidP="14EE87C1">
      <w:pPr>
        <w:pStyle w:val="BulletedList"/>
        <w:numPr>
          <w:ilvl w:val="0"/>
          <w:numId w:val="0"/>
        </w:numPr>
      </w:pPr>
      <w:r w:rsidRPr="00A75E6C">
        <w:t>Use Zoom's Raise Hand or Chat features to ask questions.</w:t>
      </w:r>
    </w:p>
    <w:p w14:paraId="48F0B4C6" w14:textId="1854546D" w:rsidR="115B0B91" w:rsidRPr="00A75E6C" w:rsidRDefault="3ED6C80C" w:rsidP="14EE87C1">
      <w:pPr>
        <w:pStyle w:val="BulletedList"/>
        <w:numPr>
          <w:ilvl w:val="0"/>
          <w:numId w:val="0"/>
        </w:numPr>
      </w:pPr>
      <w:r w:rsidRPr="00A75E6C">
        <w:t>Remember to state your name and organization before speaking.</w:t>
      </w:r>
    </w:p>
    <w:p w14:paraId="503818BD" w14:textId="72BB9002" w:rsidR="115B0B91" w:rsidRPr="00A75E6C" w:rsidRDefault="3ED6C80C" w:rsidP="14EE87C1">
      <w:pPr>
        <w:pStyle w:val="BulletedList"/>
        <w:numPr>
          <w:ilvl w:val="0"/>
          <w:numId w:val="0"/>
        </w:numPr>
      </w:pPr>
      <w:r w:rsidRPr="00A75E6C">
        <w:t>Message our IL T&amp;TA team using the Chat feature if you have difficulties with today's call.</w:t>
      </w:r>
    </w:p>
    <w:p w14:paraId="1F7C69CA" w14:textId="7B60DDE6" w:rsidR="001138B5" w:rsidRPr="00A75E6C" w:rsidRDefault="3ED6C80C" w:rsidP="14EE87C1">
      <w:pPr>
        <w:pStyle w:val="BulletedList"/>
        <w:numPr>
          <w:ilvl w:val="0"/>
          <w:numId w:val="0"/>
        </w:numPr>
      </w:pPr>
      <w:r w:rsidRPr="00A75E6C">
        <w:t>Please complete the survey at the end of</w:t>
      </w:r>
      <w:r w:rsidR="27ED7FF0" w:rsidRPr="00A75E6C">
        <w:t xml:space="preserve"> </w:t>
      </w:r>
      <w:r w:rsidR="13C8CF28" w:rsidRPr="00A75E6C">
        <w:t xml:space="preserve">today's </w:t>
      </w:r>
      <w:r w:rsidRPr="00A75E6C">
        <w:t xml:space="preserve">training. </w:t>
      </w:r>
      <w:r w:rsidR="01B36878" w:rsidRPr="00A75E6C">
        <w:br w:type="page"/>
      </w:r>
    </w:p>
    <w:p w14:paraId="31816BB6" w14:textId="79D221D4" w:rsidR="005B1557" w:rsidRPr="00A75E6C" w:rsidRDefault="777047FD" w:rsidP="002006DE">
      <w:pPr>
        <w:pStyle w:val="Heading1"/>
      </w:pPr>
      <w:r w:rsidRPr="00A75E6C">
        <w:lastRenderedPageBreak/>
        <w:t xml:space="preserve">Today’s Agenda – </w:t>
      </w:r>
    </w:p>
    <w:p w14:paraId="49CD144F" w14:textId="668C5AB9" w:rsidR="005B1557" w:rsidRPr="00A75E6C" w:rsidRDefault="328F750E" w:rsidP="00617F88">
      <w:pPr>
        <w:pStyle w:val="Heading3"/>
        <w:rPr>
          <w:rFonts w:eastAsia="Montserrat" w:cs="Montserrat"/>
        </w:rPr>
      </w:pPr>
      <w:r w:rsidRPr="00A75E6C">
        <w:rPr>
          <w:rFonts w:eastAsia="Montserrat" w:cs="Montserrat"/>
        </w:rPr>
        <w:t>Key Takeaways:</w:t>
      </w:r>
    </w:p>
    <w:p w14:paraId="65998B32" w14:textId="7DBECB5B" w:rsidR="005B1557" w:rsidRPr="00A75E6C" w:rsidRDefault="4F6A73F2" w:rsidP="14EE87C1">
      <w:pPr>
        <w:pStyle w:val="BulletedList"/>
      </w:pPr>
      <w:r w:rsidRPr="00A75E6C">
        <w:t xml:space="preserve">Learn how Section 21 of the Rehabilitation Act supports access </w:t>
      </w:r>
      <w:r w:rsidR="51502D67" w:rsidRPr="00A75E6C">
        <w:t xml:space="preserve">to IL </w:t>
      </w:r>
      <w:r w:rsidRPr="00A75E6C">
        <w:t>for people from different language and cultural backgrounds.</w:t>
      </w:r>
    </w:p>
    <w:p w14:paraId="41E92437" w14:textId="2B4639E6" w:rsidR="005B1557" w:rsidRPr="00A75E6C" w:rsidRDefault="4F6A73F2" w:rsidP="14EE87C1">
      <w:pPr>
        <w:pStyle w:val="BulletedList"/>
      </w:pPr>
      <w:r w:rsidRPr="00A75E6C">
        <w:t>Understand key terms like “plain language,” “unserved,” and “underserved,” and how they apply to Independent Living work.</w:t>
      </w:r>
    </w:p>
    <w:p w14:paraId="64811932" w14:textId="165D2A2A" w:rsidR="005B1557" w:rsidRPr="00A75E6C" w:rsidRDefault="4F6A73F2" w:rsidP="14EE87C1">
      <w:pPr>
        <w:pStyle w:val="BulletedList"/>
      </w:pPr>
      <w:r w:rsidRPr="00A75E6C">
        <w:t>Explore practical ways CILs can improve communication access for all consumers, including those with limited English proficiency or diverse communication needs.</w:t>
      </w:r>
    </w:p>
    <w:p w14:paraId="66483D61" w14:textId="30159856" w:rsidR="005B1557" w:rsidRPr="00A75E6C" w:rsidRDefault="08DAC05F" w:rsidP="14EE87C1">
      <w:r w:rsidRPr="00A75E6C">
        <w:br w:type="page"/>
      </w:r>
    </w:p>
    <w:p w14:paraId="4AFEF92C" w14:textId="151679F6" w:rsidR="005B1557" w:rsidRPr="00A75E6C" w:rsidRDefault="576794B6" w:rsidP="002006DE">
      <w:pPr>
        <w:pStyle w:val="Heading1"/>
      </w:pPr>
      <w:r w:rsidRPr="00A75E6C">
        <w:lastRenderedPageBreak/>
        <w:t xml:space="preserve">Today’s Agenda (cont.) – </w:t>
      </w:r>
    </w:p>
    <w:p w14:paraId="61FF50F2" w14:textId="59FF098B" w:rsidR="005B1557" w:rsidRPr="00A75E6C" w:rsidRDefault="328F750E" w:rsidP="00617F88">
      <w:pPr>
        <w:pStyle w:val="Heading3"/>
        <w:rPr>
          <w:rFonts w:eastAsia="Montserrat" w:cs="Montserrat"/>
        </w:rPr>
      </w:pPr>
      <w:r w:rsidRPr="00A75E6C">
        <w:rPr>
          <w:rFonts w:eastAsia="Montserrat" w:cs="Montserrat"/>
        </w:rPr>
        <w:t>Format:</w:t>
      </w:r>
    </w:p>
    <w:p w14:paraId="1AD1455C" w14:textId="0EADDAB8" w:rsidR="005B1557" w:rsidRPr="00A75E6C" w:rsidRDefault="5670BC0E" w:rsidP="14EE87C1">
      <w:pPr>
        <w:pStyle w:val="BulletedList"/>
      </w:pPr>
      <w:r w:rsidRPr="00A75E6C">
        <w:t xml:space="preserve">Approx. </w:t>
      </w:r>
      <w:r w:rsidR="321C260A" w:rsidRPr="00A75E6C">
        <w:t>45</w:t>
      </w:r>
      <w:r w:rsidR="777047FD" w:rsidRPr="00A75E6C">
        <w:t xml:space="preserve"> minutes of spotlight content</w:t>
      </w:r>
    </w:p>
    <w:p w14:paraId="695E8E0C" w14:textId="36A3298C" w:rsidR="005B1557" w:rsidRPr="00A75E6C" w:rsidRDefault="321C260A" w:rsidP="14EE87C1">
      <w:pPr>
        <w:pStyle w:val="BulletedList"/>
      </w:pPr>
      <w:r w:rsidRPr="00A75E6C">
        <w:t>30</w:t>
      </w:r>
      <w:r w:rsidR="777047FD" w:rsidRPr="00A75E6C">
        <w:t xml:space="preserve"> minutes of peer discussion</w:t>
      </w:r>
    </w:p>
    <w:p w14:paraId="6B7C41F7" w14:textId="77777777" w:rsidR="005B1557" w:rsidRPr="00A75E6C" w:rsidRDefault="777047FD" w:rsidP="00617F88">
      <w:pPr>
        <w:pStyle w:val="Heading3"/>
        <w:rPr>
          <w:rFonts w:eastAsia="Montserrat" w:cs="Montserrat"/>
        </w:rPr>
      </w:pPr>
      <w:r w:rsidRPr="00A75E6C">
        <w:rPr>
          <w:rFonts w:eastAsia="Montserrat" w:cs="Montserrat"/>
        </w:rPr>
        <w:t>Overall Goal:</w:t>
      </w:r>
    </w:p>
    <w:p w14:paraId="30F8097F" w14:textId="6C6F8F09" w:rsidR="008F5F95" w:rsidRPr="00A75E6C" w:rsidRDefault="777047FD" w:rsidP="14EE87C1">
      <w:pPr>
        <w:pStyle w:val="NoSpace"/>
        <w:ind w:left="90"/>
      </w:pPr>
      <w:r w:rsidRPr="00A75E6C">
        <w:t>Let's learn with and from each other!</w:t>
      </w:r>
    </w:p>
    <w:p w14:paraId="2CA6C54D" w14:textId="77777777" w:rsidR="00D111BF" w:rsidRPr="00A75E6C" w:rsidRDefault="00D111BF" w:rsidP="002006DE">
      <w:pPr>
        <w:pStyle w:val="Heading1"/>
      </w:pPr>
    </w:p>
    <w:p w14:paraId="62F9222C" w14:textId="1D626172" w:rsidR="457D5C04" w:rsidRPr="00A75E6C" w:rsidRDefault="457D5C04" w:rsidP="14EE87C1"/>
    <w:p w14:paraId="11D6EF10" w14:textId="654167B3" w:rsidR="457D5C04" w:rsidRPr="00A75E6C" w:rsidRDefault="457D5C04" w:rsidP="14EE87C1">
      <w:r w:rsidRPr="00A75E6C">
        <w:br w:type="page"/>
      </w:r>
    </w:p>
    <w:p w14:paraId="068AB269" w14:textId="50F08855" w:rsidR="095B0666" w:rsidRPr="00A75E6C" w:rsidRDefault="2432D9E5" w:rsidP="002006DE">
      <w:pPr>
        <w:pStyle w:val="Heading1"/>
        <w:rPr>
          <w:sz w:val="22"/>
          <w:szCs w:val="22"/>
        </w:rPr>
      </w:pPr>
      <w:r w:rsidRPr="00A75E6C">
        <w:lastRenderedPageBreak/>
        <w:t>Facilitators</w:t>
      </w:r>
    </w:p>
    <w:p w14:paraId="3C5C33C1" w14:textId="13E708A1" w:rsidR="095B0666" w:rsidRPr="00A75E6C" w:rsidRDefault="2432D9E5" w:rsidP="00617F88">
      <w:pPr>
        <w:rPr>
          <w:b/>
          <w:bCs/>
          <w:sz w:val="22"/>
          <w:szCs w:val="22"/>
        </w:rPr>
      </w:pPr>
      <w:r w:rsidRPr="00A75E6C">
        <w:rPr>
          <w:b/>
          <w:bCs/>
        </w:rPr>
        <w:t>Mary-Kate Wells</w:t>
      </w:r>
    </w:p>
    <w:p w14:paraId="44AE1117" w14:textId="3CE43606" w:rsidR="095B0666" w:rsidRPr="00A75E6C" w:rsidRDefault="2432D9E5" w:rsidP="00617F88">
      <w:pPr>
        <w:rPr>
          <w:sz w:val="20"/>
          <w:szCs w:val="20"/>
        </w:rPr>
      </w:pPr>
      <w:r w:rsidRPr="00A75E6C">
        <w:t xml:space="preserve">Director of Programs </w:t>
      </w:r>
    </w:p>
    <w:p w14:paraId="3251FA4D" w14:textId="352ABF77" w:rsidR="457D5C04" w:rsidRPr="00A75E6C" w:rsidRDefault="457D5C04" w:rsidP="002006DE">
      <w:pPr>
        <w:pStyle w:val="Heading1"/>
      </w:pPr>
    </w:p>
    <w:p w14:paraId="37E71D3E" w14:textId="601C3DAC" w:rsidR="095B0666" w:rsidRPr="00A75E6C" w:rsidRDefault="2432D9E5" w:rsidP="002006DE">
      <w:pPr>
        <w:pStyle w:val="Heading1"/>
        <w:rPr>
          <w:sz w:val="22"/>
          <w:szCs w:val="22"/>
        </w:rPr>
      </w:pPr>
      <w:r w:rsidRPr="00A75E6C">
        <w:t>Technical Assistance</w:t>
      </w:r>
    </w:p>
    <w:p w14:paraId="134CB80D" w14:textId="6F904178" w:rsidR="095B0666" w:rsidRPr="00A75E6C" w:rsidRDefault="2432D9E5" w:rsidP="00617F88">
      <w:pPr>
        <w:rPr>
          <w:b/>
          <w:bCs/>
          <w:sz w:val="22"/>
          <w:szCs w:val="22"/>
        </w:rPr>
      </w:pPr>
      <w:r w:rsidRPr="00A75E6C">
        <w:rPr>
          <w:b/>
          <w:bCs/>
        </w:rPr>
        <w:t>Tyler Morris</w:t>
      </w:r>
    </w:p>
    <w:p w14:paraId="5D171ED6" w14:textId="77777777" w:rsidR="095B0666" w:rsidRPr="00A75E6C" w:rsidRDefault="2432D9E5" w:rsidP="00617F88">
      <w:pPr>
        <w:rPr>
          <w:sz w:val="20"/>
          <w:szCs w:val="20"/>
        </w:rPr>
      </w:pPr>
      <w:r w:rsidRPr="00A75E6C">
        <w:t>Director of Programs</w:t>
      </w:r>
    </w:p>
    <w:p w14:paraId="7F66E6F1" w14:textId="674CF7FE" w:rsidR="095B0666" w:rsidRPr="00A75E6C" w:rsidRDefault="2432D9E5" w:rsidP="00617F88">
      <w:pPr>
        <w:rPr>
          <w:sz w:val="20"/>
          <w:szCs w:val="20"/>
        </w:rPr>
      </w:pPr>
      <w:r w:rsidRPr="00A75E6C">
        <w:t>Independent Living Training &amp; Technical Assistance Center</w:t>
      </w:r>
    </w:p>
    <w:p w14:paraId="4AE3A036" w14:textId="2D76E7F1" w:rsidR="457D5C04" w:rsidRPr="00A75E6C" w:rsidRDefault="457D5C04" w:rsidP="14EE87C1"/>
    <w:p w14:paraId="37650925" w14:textId="32F4C586" w:rsidR="457D5C04" w:rsidRPr="00A75E6C" w:rsidRDefault="457D5C04" w:rsidP="14EE87C1">
      <w:r w:rsidRPr="00A75E6C">
        <w:br w:type="page"/>
      </w:r>
    </w:p>
    <w:p w14:paraId="1294A528" w14:textId="2C799B16" w:rsidR="00F254A4" w:rsidRPr="00A75E6C" w:rsidRDefault="11FCF7DF" w:rsidP="002006DE">
      <w:pPr>
        <w:pStyle w:val="Heading1"/>
      </w:pPr>
      <w:r w:rsidRPr="00A75E6C">
        <w:lastRenderedPageBreak/>
        <w:t xml:space="preserve">What is </w:t>
      </w:r>
      <w:r w:rsidR="01E28ECF" w:rsidRPr="00A75E6C">
        <w:t>“</w:t>
      </w:r>
      <w:r w:rsidRPr="00A75E6C">
        <w:t>Section 21</w:t>
      </w:r>
      <w:r w:rsidR="739E4596" w:rsidRPr="00A75E6C">
        <w:t>”</w:t>
      </w:r>
      <w:r w:rsidRPr="00A75E6C">
        <w:t xml:space="preserve">? </w:t>
      </w:r>
    </w:p>
    <w:p w14:paraId="01566D50" w14:textId="0A764F8A" w:rsidR="00F254A4" w:rsidRPr="00A75E6C" w:rsidRDefault="43C886DE" w:rsidP="00617F88">
      <w:pPr>
        <w:pStyle w:val="BulletedList"/>
        <w:numPr>
          <w:ilvl w:val="0"/>
          <w:numId w:val="0"/>
        </w:numPr>
        <w:rPr>
          <w:i/>
          <w:iCs/>
        </w:rPr>
      </w:pPr>
      <w:r w:rsidRPr="00A75E6C">
        <w:rPr>
          <w:b/>
          <w:bCs/>
        </w:rPr>
        <w:t>Section 21</w:t>
      </w:r>
      <w:r w:rsidRPr="00A75E6C">
        <w:t xml:space="preserve"> is not a standalone law — it’s a specific provision within the original Rehabilitation Act of 1973, codified at </w:t>
      </w:r>
      <w:hyperlink r:id="rId12">
        <w:r w:rsidRPr="00A75E6C">
          <w:rPr>
            <w:rStyle w:val="Hyperlink"/>
            <w:b/>
            <w:bCs/>
          </w:rPr>
          <w:t>29 U.S.C. § 718</w:t>
        </w:r>
      </w:hyperlink>
      <w:r w:rsidRPr="00A75E6C">
        <w:rPr>
          <w:b/>
          <w:bCs/>
        </w:rPr>
        <w:t xml:space="preserve">. </w:t>
      </w:r>
      <w:r w:rsidRPr="00A75E6C">
        <w:t xml:space="preserve">It was added to strengthen outreach efforts to </w:t>
      </w:r>
      <w:r w:rsidRPr="00A75E6C">
        <w:rPr>
          <w:b/>
          <w:bCs/>
        </w:rPr>
        <w:t>individuals from minority backgrounds</w:t>
      </w:r>
      <w:r w:rsidRPr="00A75E6C">
        <w:t xml:space="preserve">, </w:t>
      </w:r>
      <w:r w:rsidR="4E708BC4" w:rsidRPr="00A75E6C">
        <w:t>this</w:t>
      </w:r>
      <w:r w:rsidRPr="00A75E6C">
        <w:t xml:space="preserve"> </w:t>
      </w:r>
      <w:r w:rsidR="4E708BC4" w:rsidRPr="00A75E6C">
        <w:t xml:space="preserve">may include </w:t>
      </w:r>
      <w:r w:rsidRPr="00A75E6C">
        <w:t xml:space="preserve">those with </w:t>
      </w:r>
      <w:r w:rsidRPr="00A75E6C">
        <w:rPr>
          <w:i/>
          <w:iCs/>
        </w:rPr>
        <w:t>limited English proficiency (LEP)</w:t>
      </w:r>
      <w:r w:rsidRPr="00A75E6C">
        <w:t xml:space="preserve"> and from </w:t>
      </w:r>
      <w:r w:rsidRPr="00A75E6C">
        <w:rPr>
          <w:i/>
          <w:iCs/>
        </w:rPr>
        <w:t>culturally diverse or disadvantaged populations.</w:t>
      </w:r>
    </w:p>
    <w:p w14:paraId="6998A478" w14:textId="51A7BB56" w:rsidR="1B26596A" w:rsidRPr="00A75E6C" w:rsidRDefault="1B26596A" w:rsidP="14EE87C1">
      <w:r w:rsidRPr="00A75E6C">
        <w:br w:type="page"/>
      </w:r>
    </w:p>
    <w:p w14:paraId="0BEE4162" w14:textId="73186E8A" w:rsidR="039099F5" w:rsidRPr="00A75E6C" w:rsidRDefault="185711DD" w:rsidP="002006DE">
      <w:pPr>
        <w:pStyle w:val="Heading1"/>
      </w:pPr>
      <w:r w:rsidRPr="00A75E6C">
        <w:lastRenderedPageBreak/>
        <w:t xml:space="preserve">How </w:t>
      </w:r>
      <w:r w:rsidR="28E362C2" w:rsidRPr="00A75E6C">
        <w:t>Section 21</w:t>
      </w:r>
      <w:r w:rsidRPr="00A75E6C">
        <w:t xml:space="preserve"> Shows Up in </w:t>
      </w:r>
      <w:r w:rsidR="28E362C2" w:rsidRPr="00A75E6C">
        <w:t>Independent Living</w:t>
      </w:r>
      <w:r w:rsidR="71F52D72" w:rsidRPr="00A75E6C">
        <w:t xml:space="preserve"> (IL)</w:t>
      </w:r>
    </w:p>
    <w:p w14:paraId="6EBB6D3C" w14:textId="4C23A1E2" w:rsidR="039099F5" w:rsidRPr="00A75E6C" w:rsidRDefault="226CAC9F" w:rsidP="00617F88">
      <w:pPr>
        <w:spacing w:before="240" w:after="240"/>
        <w:rPr>
          <w:sz w:val="26"/>
          <w:szCs w:val="26"/>
        </w:rPr>
      </w:pPr>
      <w:r w:rsidRPr="00A75E6C">
        <w:rPr>
          <w:sz w:val="26"/>
          <w:szCs w:val="26"/>
        </w:rPr>
        <w:t xml:space="preserve">While Section 21 itself doesn’t prescribe specific regulatory steps, its requirements are embedded in </w:t>
      </w:r>
      <w:r w:rsidR="238A3C83" w:rsidRPr="00A75E6C">
        <w:rPr>
          <w:sz w:val="26"/>
          <w:szCs w:val="26"/>
        </w:rPr>
        <w:t>some</w:t>
      </w:r>
      <w:r w:rsidRPr="00A75E6C">
        <w:rPr>
          <w:sz w:val="26"/>
          <w:szCs w:val="26"/>
        </w:rPr>
        <w:t xml:space="preserve"> </w:t>
      </w:r>
      <w:r w:rsidRPr="00A75E6C">
        <w:rPr>
          <w:b/>
          <w:bCs/>
          <w:sz w:val="26"/>
          <w:szCs w:val="26"/>
        </w:rPr>
        <w:t>Independent Living regulations</w:t>
      </w:r>
      <w:r w:rsidRPr="00A75E6C">
        <w:rPr>
          <w:sz w:val="26"/>
          <w:szCs w:val="26"/>
        </w:rPr>
        <w:t>:</w:t>
      </w:r>
    </w:p>
    <w:p w14:paraId="2112130D" w14:textId="279EF70F" w:rsidR="039099F5" w:rsidRPr="00A75E6C" w:rsidRDefault="226CAC9F" w:rsidP="14EE87C1">
      <w:pPr>
        <w:pStyle w:val="ListParagraph"/>
        <w:numPr>
          <w:ilvl w:val="0"/>
          <w:numId w:val="7"/>
        </w:numPr>
        <w:spacing w:before="240" w:after="240"/>
        <w:rPr>
          <w:sz w:val="26"/>
          <w:szCs w:val="26"/>
        </w:rPr>
      </w:pPr>
      <w:hyperlink r:id="rId13">
        <w:r w:rsidRPr="00A75E6C">
          <w:rPr>
            <w:rStyle w:val="Hyperlink"/>
            <w:b/>
            <w:bCs/>
            <w:sz w:val="26"/>
            <w:szCs w:val="26"/>
          </w:rPr>
          <w:t>45 CFR § 1329.4</w:t>
        </w:r>
      </w:hyperlink>
      <w:r w:rsidRPr="00A75E6C">
        <w:rPr>
          <w:b/>
          <w:bCs/>
          <w:sz w:val="26"/>
          <w:szCs w:val="26"/>
        </w:rPr>
        <w:t xml:space="preserve"> – Definitions</w:t>
      </w:r>
      <w:r w:rsidRPr="00A75E6C">
        <w:rPr>
          <w:sz w:val="26"/>
          <w:szCs w:val="26"/>
        </w:rPr>
        <w:t>: Defines “unserved and underserved populations” to include linguistic and cultural minorities.</w:t>
      </w:r>
    </w:p>
    <w:p w14:paraId="02A99ED1" w14:textId="6C191F08" w:rsidR="039099F5" w:rsidRPr="00A75E6C" w:rsidRDefault="226CAC9F" w:rsidP="14EE87C1">
      <w:pPr>
        <w:pStyle w:val="ListParagraph"/>
        <w:numPr>
          <w:ilvl w:val="0"/>
          <w:numId w:val="7"/>
        </w:numPr>
        <w:spacing w:before="240" w:after="240"/>
        <w:rPr>
          <w:sz w:val="26"/>
          <w:szCs w:val="26"/>
        </w:rPr>
      </w:pPr>
      <w:hyperlink r:id="rId14">
        <w:r w:rsidRPr="00A75E6C">
          <w:rPr>
            <w:rStyle w:val="Hyperlink"/>
            <w:b/>
            <w:bCs/>
            <w:sz w:val="26"/>
            <w:szCs w:val="26"/>
          </w:rPr>
          <w:t>45 CFR § 1329.</w:t>
        </w:r>
        <w:r w:rsidR="3E20B1EE" w:rsidRPr="00A75E6C">
          <w:rPr>
            <w:rStyle w:val="Hyperlink"/>
            <w:b/>
            <w:bCs/>
            <w:sz w:val="26"/>
            <w:szCs w:val="26"/>
          </w:rPr>
          <w:t>10</w:t>
        </w:r>
      </w:hyperlink>
      <w:r w:rsidRPr="00A75E6C">
        <w:rPr>
          <w:b/>
          <w:bCs/>
          <w:sz w:val="26"/>
          <w:szCs w:val="26"/>
        </w:rPr>
        <w:t xml:space="preserve"> – State Plan Requirements (SPIL)</w:t>
      </w:r>
      <w:r w:rsidRPr="00A75E6C">
        <w:rPr>
          <w:sz w:val="26"/>
          <w:szCs w:val="26"/>
        </w:rPr>
        <w:t>: Requires IL State Plans to address outreach to LEP and minority groups.</w:t>
      </w:r>
    </w:p>
    <w:p w14:paraId="21BB814E" w14:textId="5F4C202B" w:rsidR="65FD81F6" w:rsidRPr="00A75E6C" w:rsidRDefault="65FD81F6" w:rsidP="14EE87C1">
      <w:r w:rsidRPr="00A75E6C">
        <w:br w:type="page"/>
      </w:r>
    </w:p>
    <w:p w14:paraId="037B7E6A" w14:textId="0DE1D67B" w:rsidR="004B1599" w:rsidRPr="00A75E6C" w:rsidRDefault="28E362C2" w:rsidP="002006DE">
      <w:pPr>
        <w:pStyle w:val="Heading1"/>
      </w:pPr>
      <w:r w:rsidRPr="00A75E6C">
        <w:lastRenderedPageBreak/>
        <w:t>How Section 21 Shows Up in IL (cont.)</w:t>
      </w:r>
    </w:p>
    <w:p w14:paraId="729D2B59" w14:textId="63DD0C64" w:rsidR="2375D89D" w:rsidRPr="00211C83" w:rsidRDefault="2604E950" w:rsidP="14EE87C1">
      <w:pPr>
        <w:pStyle w:val="ListParagraph"/>
        <w:numPr>
          <w:ilvl w:val="0"/>
          <w:numId w:val="7"/>
        </w:numPr>
        <w:spacing w:before="240" w:after="240"/>
        <w:rPr>
          <w:sz w:val="26"/>
          <w:szCs w:val="26"/>
        </w:rPr>
      </w:pPr>
      <w:hyperlink r:id="rId15">
        <w:r w:rsidRPr="00211C83">
          <w:rPr>
            <w:rStyle w:val="Hyperlink"/>
            <w:b/>
            <w:bCs/>
            <w:sz w:val="26"/>
            <w:szCs w:val="26"/>
          </w:rPr>
          <w:t>29 U.S.C. § 796f-4</w:t>
        </w:r>
        <w:r w:rsidR="29B80496" w:rsidRPr="00211C83">
          <w:rPr>
            <w:rStyle w:val="Hyperlink"/>
            <w:b/>
            <w:bCs/>
            <w:sz w:val="26"/>
            <w:szCs w:val="26"/>
          </w:rPr>
          <w:t>. Standards and assurances for centers for independent living</w:t>
        </w:r>
      </w:hyperlink>
      <w:r w:rsidR="226CAC9F" w:rsidRPr="00211C83">
        <w:rPr>
          <w:sz w:val="26"/>
          <w:szCs w:val="26"/>
        </w:rPr>
        <w:t>: Mandates that Centers for Independent Living must “promote equal access” for individuals from minority or disadvantaged backgrounds.</w:t>
      </w:r>
    </w:p>
    <w:p w14:paraId="4DD14491" w14:textId="74FAA155" w:rsidR="1B26596A" w:rsidRPr="00A75E6C" w:rsidRDefault="1B26596A" w:rsidP="14EE87C1"/>
    <w:p w14:paraId="3E67A371" w14:textId="029F0188" w:rsidR="1B26596A" w:rsidRPr="00A75E6C" w:rsidRDefault="1B26596A" w:rsidP="14EE87C1">
      <w:r w:rsidRPr="00A75E6C">
        <w:br w:type="page"/>
      </w:r>
    </w:p>
    <w:p w14:paraId="7A239CD4" w14:textId="4A0FFA46" w:rsidR="139ECD19" w:rsidRPr="00A75E6C" w:rsidRDefault="2DB608A9" w:rsidP="002006DE">
      <w:pPr>
        <w:pStyle w:val="Style1"/>
      </w:pPr>
      <w:r w:rsidRPr="00A75E6C">
        <w:lastRenderedPageBreak/>
        <w:t xml:space="preserve">How Section 21 Shows Up in </w:t>
      </w:r>
      <w:r w:rsidR="3CDDF34A" w:rsidRPr="00A75E6C">
        <w:t xml:space="preserve">IL (cont.) </w:t>
      </w:r>
    </w:p>
    <w:p w14:paraId="48690E8C" w14:textId="27D15ED4" w:rsidR="139ECD19" w:rsidRPr="00A75E6C" w:rsidRDefault="2DB608A9" w:rsidP="00617F88">
      <w:pPr>
        <w:pStyle w:val="Heading2"/>
        <w:ind w:left="0"/>
      </w:pPr>
      <w:r w:rsidRPr="00A75E6C">
        <w:t>Outreach &amp; Representation</w:t>
      </w:r>
    </w:p>
    <w:p w14:paraId="0E9FF990" w14:textId="4BAE0D61" w:rsidR="139ECD19" w:rsidRPr="00211C83" w:rsidRDefault="7D896E10" w:rsidP="14EE87C1">
      <w:pPr>
        <w:pStyle w:val="BulletedList"/>
        <w:rPr>
          <w:sz w:val="26"/>
          <w:szCs w:val="26"/>
        </w:rPr>
      </w:pPr>
      <w:r w:rsidRPr="00211C83">
        <w:rPr>
          <w:sz w:val="26"/>
          <w:szCs w:val="26"/>
        </w:rPr>
        <w:t>Prioritizing engagement with communities that have historically been excluded from IL services (e.g., racial/ethnic minorities, people with limited English proficiency, Deaf/</w:t>
      </w:r>
      <w:proofErr w:type="spellStart"/>
      <w:r w:rsidRPr="00211C83">
        <w:rPr>
          <w:sz w:val="26"/>
          <w:szCs w:val="26"/>
        </w:rPr>
        <w:t>DeafBlind</w:t>
      </w:r>
      <w:proofErr w:type="spellEnd"/>
      <w:r w:rsidRPr="00211C83">
        <w:rPr>
          <w:sz w:val="26"/>
          <w:szCs w:val="26"/>
        </w:rPr>
        <w:t xml:space="preserve"> communities</w:t>
      </w:r>
      <w:r w:rsidR="52FB6244" w:rsidRPr="00211C83">
        <w:rPr>
          <w:sz w:val="26"/>
          <w:szCs w:val="26"/>
        </w:rPr>
        <w:t>, and Tribal communities</w:t>
      </w:r>
      <w:r w:rsidRPr="00211C83">
        <w:rPr>
          <w:sz w:val="26"/>
          <w:szCs w:val="26"/>
        </w:rPr>
        <w:t>).</w:t>
      </w:r>
    </w:p>
    <w:p w14:paraId="537F7D65" w14:textId="00ADAD01" w:rsidR="139ECD19" w:rsidRPr="00211C83" w:rsidRDefault="7D896E10" w:rsidP="14EE87C1">
      <w:pPr>
        <w:pStyle w:val="BulletedList"/>
        <w:rPr>
          <w:sz w:val="26"/>
          <w:szCs w:val="26"/>
        </w:rPr>
      </w:pPr>
      <w:r w:rsidRPr="00211C83">
        <w:rPr>
          <w:sz w:val="26"/>
          <w:szCs w:val="26"/>
        </w:rPr>
        <w:t>Recruiting and supporting staff, board members, and peer mentors who reflect the demographics of the service area.</w:t>
      </w:r>
    </w:p>
    <w:p w14:paraId="52C0BCA8" w14:textId="043FCCC6" w:rsidR="1B26596A" w:rsidRPr="00A75E6C" w:rsidRDefault="1B26596A" w:rsidP="14EE87C1">
      <w:r w:rsidRPr="00A75E6C">
        <w:br w:type="page"/>
      </w:r>
    </w:p>
    <w:p w14:paraId="7965B3F7" w14:textId="4EEA6AD7" w:rsidR="2B3C9AD8" w:rsidRPr="00A75E6C" w:rsidRDefault="74B382EF" w:rsidP="002006DE">
      <w:pPr>
        <w:pStyle w:val="Style1"/>
        <w:rPr>
          <w:rStyle w:val="Heading2Char"/>
        </w:rPr>
      </w:pPr>
      <w:r w:rsidRPr="00A75E6C">
        <w:lastRenderedPageBreak/>
        <w:t>How Section 21 Shows Up in IL (cont.)</w:t>
      </w:r>
    </w:p>
    <w:p w14:paraId="4E863717" w14:textId="103958AF" w:rsidR="139ECD19" w:rsidRPr="00A75E6C" w:rsidRDefault="2DB608A9" w:rsidP="00617F88">
      <w:pPr>
        <w:pStyle w:val="Heading2"/>
        <w:spacing w:after="0"/>
        <w:ind w:left="0"/>
        <w:rPr>
          <w:rStyle w:val="Heading2Char"/>
        </w:rPr>
      </w:pPr>
      <w:r w:rsidRPr="00A75E6C">
        <w:t>Removing Communication Barriers</w:t>
      </w:r>
    </w:p>
    <w:p w14:paraId="0B40CC62" w14:textId="04C1250E" w:rsidR="139ECD19" w:rsidRPr="00A75E6C" w:rsidRDefault="7D896E10" w:rsidP="14EE87C1">
      <w:pPr>
        <w:pStyle w:val="BulletedList"/>
      </w:pPr>
      <w:r w:rsidRPr="00A75E6C">
        <w:t>Providing information in plain language, multiple languages, and accessible formats.</w:t>
      </w:r>
    </w:p>
    <w:p w14:paraId="36D8B25F" w14:textId="704D6A28" w:rsidR="139ECD19" w:rsidRPr="00A75E6C" w:rsidRDefault="7D896E10" w:rsidP="14EE87C1">
      <w:pPr>
        <w:pStyle w:val="BulletedList"/>
      </w:pPr>
      <w:r w:rsidRPr="00A75E6C">
        <w:t>Ensuring interpretation/translation, captioning, and assistive technology are available for all IL services.</w:t>
      </w:r>
    </w:p>
    <w:p w14:paraId="3569F5D5" w14:textId="6E837E68" w:rsidR="139ECD19" w:rsidRPr="00A75E6C" w:rsidRDefault="2DB608A9" w:rsidP="00617F88">
      <w:pPr>
        <w:pStyle w:val="Heading2"/>
        <w:spacing w:after="0"/>
        <w:ind w:left="0"/>
      </w:pPr>
      <w:r w:rsidRPr="00A75E6C">
        <w:t>Building Trust Through Cultural Competence</w:t>
      </w:r>
    </w:p>
    <w:p w14:paraId="04ABB215" w14:textId="3582D38B" w:rsidR="139ECD19" w:rsidRPr="00A75E6C" w:rsidRDefault="7D896E10" w:rsidP="14EE87C1">
      <w:pPr>
        <w:pStyle w:val="BulletedList"/>
      </w:pPr>
      <w:r w:rsidRPr="00A75E6C">
        <w:t>Recognizing and respecting cultural norms and lived experiences.</w:t>
      </w:r>
    </w:p>
    <w:p w14:paraId="0878ABE4" w14:textId="43B00B80" w:rsidR="00BA51FA" w:rsidRPr="00A75E6C" w:rsidRDefault="7D896E10" w:rsidP="14EE87C1">
      <w:pPr>
        <w:pStyle w:val="BulletedList"/>
      </w:pPr>
      <w:r w:rsidRPr="00A75E6C">
        <w:t>Training staff to address bias, build rapport, and tailor services to community needs.</w:t>
      </w:r>
    </w:p>
    <w:p w14:paraId="747C36F6" w14:textId="26BBAA15" w:rsidR="37E756D5" w:rsidRPr="00A75E6C" w:rsidRDefault="7E7CC7D7" w:rsidP="002006DE">
      <w:pPr>
        <w:pStyle w:val="Style1"/>
        <w:rPr>
          <w:rStyle w:val="Heading2Char"/>
        </w:rPr>
      </w:pPr>
      <w:r w:rsidRPr="00A75E6C">
        <w:lastRenderedPageBreak/>
        <w:t>How Section 21 Shows Up in IL (cont.)</w:t>
      </w:r>
    </w:p>
    <w:p w14:paraId="51A115DE" w14:textId="6295F366" w:rsidR="139ECD19" w:rsidRPr="00A75E6C" w:rsidRDefault="2DB608A9" w:rsidP="00617F88">
      <w:pPr>
        <w:pStyle w:val="Heading2"/>
        <w:ind w:left="0"/>
        <w:rPr>
          <w:rStyle w:val="Heading2Char"/>
          <w:sz w:val="32"/>
          <w:szCs w:val="32"/>
        </w:rPr>
      </w:pPr>
      <w:r w:rsidRPr="00A75E6C">
        <w:t>Measuring and Responding to Gaps</w:t>
      </w:r>
    </w:p>
    <w:p w14:paraId="63572650" w14:textId="75696A28" w:rsidR="139ECD19" w:rsidRPr="00A75E6C" w:rsidRDefault="2DB608A9" w:rsidP="14EE87C1">
      <w:pPr>
        <w:pStyle w:val="BulletedList"/>
      </w:pPr>
      <w:r w:rsidRPr="00A75E6C">
        <w:t>Using data to identify who is not being reached.</w:t>
      </w:r>
    </w:p>
    <w:p w14:paraId="1E7FBC77" w14:textId="2DF324D5" w:rsidR="139ECD19" w:rsidRPr="00A75E6C" w:rsidRDefault="2DB608A9" w:rsidP="14EE87C1">
      <w:pPr>
        <w:pStyle w:val="BulletedList"/>
      </w:pPr>
      <w:r w:rsidRPr="00A75E6C">
        <w:t>Adjusting outreach strategies and service delivery to close gaps.</w:t>
      </w:r>
    </w:p>
    <w:p w14:paraId="16321924" w14:textId="01827F2F" w:rsidR="1B26596A" w:rsidRPr="00A75E6C" w:rsidRDefault="1B26596A" w:rsidP="14EE87C1"/>
    <w:p w14:paraId="0B94F4A4" w14:textId="3F0B8262" w:rsidR="1B26596A" w:rsidRPr="00A75E6C" w:rsidRDefault="1B26596A" w:rsidP="14EE87C1">
      <w:r w:rsidRPr="00A75E6C">
        <w:br w:type="page"/>
      </w:r>
    </w:p>
    <w:p w14:paraId="431D8D5B" w14:textId="0EB095D5" w:rsidR="00F254A4" w:rsidRPr="00A75E6C" w:rsidRDefault="28E362C2" w:rsidP="002006DE">
      <w:pPr>
        <w:pStyle w:val="Heading1"/>
      </w:pPr>
      <w:r w:rsidRPr="00A75E6C">
        <w:lastRenderedPageBreak/>
        <w:t xml:space="preserve">Key Terms to Know: </w:t>
      </w:r>
    </w:p>
    <w:p w14:paraId="18C3D246" w14:textId="77777777" w:rsidR="004B1599" w:rsidRPr="00A75E6C" w:rsidRDefault="1F709B2B" w:rsidP="14EE87C1">
      <w:pPr>
        <w:pStyle w:val="BulletedList"/>
      </w:pPr>
      <w:r w:rsidRPr="00A75E6C">
        <w:rPr>
          <w:b/>
          <w:bCs/>
        </w:rPr>
        <w:t xml:space="preserve">Unserved </w:t>
      </w:r>
      <w:r w:rsidR="495935CD" w:rsidRPr="00A75E6C">
        <w:rPr>
          <w:b/>
          <w:bCs/>
        </w:rPr>
        <w:t>and Underserved:</w:t>
      </w:r>
      <w:r w:rsidR="495935CD" w:rsidRPr="00A75E6C">
        <w:t xml:space="preserve"> include populations such as individuals from racial and ethnic minority backgrounds, disadvantaged individuals, individuals with limited English proficiency, and individuals from underserved geographic areas (rural or urban).</w:t>
      </w:r>
      <w:r w:rsidR="28E362C2" w:rsidRPr="00A75E6C">
        <w:t xml:space="preserve"> </w:t>
      </w:r>
    </w:p>
    <w:p w14:paraId="6585C652" w14:textId="0E177E3A" w:rsidR="34BABB3E" w:rsidRPr="00A75E6C" w:rsidRDefault="5E9A7D7A" w:rsidP="14EE87C1">
      <w:pPr>
        <w:pStyle w:val="BulletedList"/>
      </w:pPr>
      <w:r w:rsidRPr="00A75E6C">
        <w:rPr>
          <w:b/>
          <w:bCs/>
        </w:rPr>
        <w:t>Minority Group:</w:t>
      </w:r>
      <w:r w:rsidRPr="00A75E6C">
        <w:t xml:space="preserve"> Includes racial, ethnic, cultural, and language minorities, as well as people from other historically marginalized groups.</w:t>
      </w:r>
    </w:p>
    <w:p w14:paraId="4003E519" w14:textId="418B6809" w:rsidR="34BABB3E" w:rsidRPr="00A75E6C" w:rsidRDefault="2EE3B496" w:rsidP="14EE87C1">
      <w:pPr>
        <w:pStyle w:val="BulletedList"/>
      </w:pPr>
      <w:r w:rsidRPr="00A75E6C">
        <w:rPr>
          <w:rStyle w:val="Strong"/>
        </w:rPr>
        <w:t>Cultural Competence</w:t>
      </w:r>
      <w:r w:rsidRPr="00A75E6C">
        <w:t xml:space="preserve"> – The ability to interact effectively with people across different cultural and linguistic backgrounds.</w:t>
      </w:r>
    </w:p>
    <w:p w14:paraId="2DBD1B01" w14:textId="5C65CBA9" w:rsidR="14EE87C1" w:rsidRPr="00A75E6C" w:rsidRDefault="14EE87C1">
      <w:r w:rsidRPr="00A75E6C">
        <w:br w:type="page"/>
      </w:r>
    </w:p>
    <w:p w14:paraId="04606AE2" w14:textId="16683735" w:rsidR="30A2C2EF" w:rsidRPr="00A75E6C" w:rsidRDefault="1C639D51" w:rsidP="002006DE">
      <w:pPr>
        <w:pStyle w:val="Heading1"/>
      </w:pPr>
      <w:r w:rsidRPr="00A75E6C">
        <w:lastRenderedPageBreak/>
        <w:t>Key Terms to Know: (cont.)</w:t>
      </w:r>
    </w:p>
    <w:p w14:paraId="15CE20E3" w14:textId="7321261F" w:rsidR="004B1599" w:rsidRPr="00A75E6C" w:rsidRDefault="04EA50E1" w:rsidP="006A465C">
      <w:pPr>
        <w:pStyle w:val="BulletedList"/>
        <w:ind w:left="360" w:hanging="270"/>
      </w:pPr>
      <w:r w:rsidRPr="00A75E6C">
        <w:rPr>
          <w:b/>
          <w:bCs/>
        </w:rPr>
        <w:t>Effective Communication:</w:t>
      </w:r>
      <w:r w:rsidRPr="00A75E6C">
        <w:t xml:space="preserve"> Ensuring that information is understood by the intended audience, including through interpreters, assistive technology, and plain language.</w:t>
      </w:r>
    </w:p>
    <w:p w14:paraId="44183ED6" w14:textId="75F2ADFD" w:rsidR="004B1599" w:rsidRPr="00A75E6C" w:rsidRDefault="04EA50E1" w:rsidP="006A465C">
      <w:pPr>
        <w:pStyle w:val="BulletedList"/>
        <w:ind w:left="360" w:hanging="270"/>
      </w:pPr>
      <w:r w:rsidRPr="00A75E6C">
        <w:rPr>
          <w:rStyle w:val="Strong"/>
        </w:rPr>
        <w:t>Communication Preferences</w:t>
      </w:r>
      <w:r w:rsidRPr="00A75E6C">
        <w:t xml:space="preserve"> – Modes or formats a consumer identifies as most effective for them (e.g., ASL, LSM, AAC devices, large print, Braille, captioning).</w:t>
      </w:r>
    </w:p>
    <w:p w14:paraId="67CD5F84" w14:textId="0C2079C6" w:rsidR="28E362C2" w:rsidRPr="00A75E6C" w:rsidRDefault="6D4E3B5D" w:rsidP="006A465C">
      <w:pPr>
        <w:pStyle w:val="BulletedList"/>
        <w:ind w:left="360" w:hanging="270"/>
      </w:pPr>
      <w:r w:rsidRPr="00A75E6C">
        <w:rPr>
          <w:b/>
          <w:bCs/>
        </w:rPr>
        <w:t>Plain Language:</w:t>
      </w:r>
      <w:r w:rsidRPr="00A75E6C">
        <w:t xml:space="preserve"> (</w:t>
      </w:r>
      <w:hyperlink r:id="rId16">
        <w:r w:rsidRPr="00A75E6C">
          <w:rPr>
            <w:rStyle w:val="Hyperlink"/>
          </w:rPr>
          <w:t>Administration of Community Living: Communication Planning Tips</w:t>
        </w:r>
      </w:hyperlink>
      <w:r w:rsidRPr="00A75E6C">
        <w:t>) – Clear, direct communication that can be understood the first time read or heard.</w:t>
      </w:r>
    </w:p>
    <w:p w14:paraId="1C46E160" w14:textId="0BA90910" w:rsidR="239ABE34" w:rsidRPr="00A75E6C" w:rsidRDefault="239ABE34" w:rsidP="006A465C">
      <w:pPr>
        <w:pStyle w:val="BulletedList"/>
        <w:ind w:left="360" w:hanging="270"/>
        <w:rPr>
          <w:lang w:eastAsia="en-US"/>
        </w:rPr>
      </w:pPr>
      <w:r w:rsidRPr="00A75E6C">
        <w:rPr>
          <w:b/>
          <w:bCs/>
        </w:rPr>
        <w:t>Language Access</w:t>
      </w:r>
      <w:r w:rsidRPr="00A75E6C">
        <w:t xml:space="preserve"> – The ability for people with limited English proficiency or different communication modes to fully understand and participate in services.</w:t>
      </w:r>
    </w:p>
    <w:p w14:paraId="22BBF330" w14:textId="41578838" w:rsidR="004B1599" w:rsidRPr="00A75E6C" w:rsidRDefault="2E48733E" w:rsidP="002006DE">
      <w:pPr>
        <w:pStyle w:val="Heading1"/>
      </w:pPr>
      <w:r w:rsidRPr="00A75E6C">
        <w:lastRenderedPageBreak/>
        <w:t>Key Terms to Know: (cont.)</w:t>
      </w:r>
    </w:p>
    <w:p w14:paraId="78873172" w14:textId="6C2485AE" w:rsidR="00634298" w:rsidRPr="00A75E6C" w:rsidRDefault="71F52D72" w:rsidP="14EE87C1">
      <w:pPr>
        <w:pStyle w:val="BulletedList"/>
        <w:rPr>
          <w:color w:val="1B1B1B"/>
          <w:sz w:val="27"/>
          <w:szCs w:val="27"/>
          <w:lang w:eastAsia="en-US"/>
        </w:rPr>
      </w:pPr>
      <w:r w:rsidRPr="00A75E6C">
        <w:rPr>
          <w:b/>
          <w:bCs/>
        </w:rPr>
        <w:t xml:space="preserve">Limited English </w:t>
      </w:r>
      <w:r w:rsidR="2FE3D419" w:rsidRPr="00A75E6C">
        <w:rPr>
          <w:b/>
          <w:bCs/>
        </w:rPr>
        <w:t>Proficiency</w:t>
      </w:r>
      <w:r w:rsidRPr="00A75E6C">
        <w:rPr>
          <w:b/>
          <w:bCs/>
        </w:rPr>
        <w:t xml:space="preserve"> (LEP)</w:t>
      </w:r>
      <w:r w:rsidR="2FE3D419" w:rsidRPr="00A75E6C">
        <w:t>(</w:t>
      </w:r>
      <w:hyperlink r:id="rId17">
        <w:r w:rsidR="2FE3D419" w:rsidRPr="00A75E6C">
          <w:rPr>
            <w:rStyle w:val="Hyperlink"/>
          </w:rPr>
          <w:t>US Commission on Civil Rights</w:t>
        </w:r>
      </w:hyperlink>
      <w:r w:rsidR="2FE3D419" w:rsidRPr="00A75E6C">
        <w:t>)</w:t>
      </w:r>
      <w:r w:rsidRPr="00A75E6C">
        <w:t xml:space="preserve"> –</w:t>
      </w:r>
      <w:r w:rsidR="2FE3D419" w:rsidRPr="00A75E6C">
        <w:t>Describes individuals who: a. do not speak English as their primary language; and b. have a limited ability to read, write, speak, or understand English.</w:t>
      </w:r>
      <w:r w:rsidR="0687386D" w:rsidRPr="00A75E6C">
        <w:t xml:space="preserve"> </w:t>
      </w:r>
      <w:r w:rsidR="27E48A8D" w:rsidRPr="00A75E6C">
        <w:t>Individuals with LEP may be competent in English for certain types of communication (e.g., speaking or understanding), but have limited proficiency in English in other areas (e.g., reading or writin</w:t>
      </w:r>
      <w:r w:rsidR="5CBAC12C" w:rsidRPr="00A75E6C">
        <w:t>g)</w:t>
      </w:r>
    </w:p>
    <w:p w14:paraId="6D69419D" w14:textId="33344254" w:rsidR="00634298" w:rsidRPr="00A75E6C" w:rsidRDefault="2FE3D419" w:rsidP="14EE87C1">
      <w:pPr>
        <w:pStyle w:val="2ndLevelBullet"/>
        <w:rPr>
          <w:rFonts w:ascii="Montserrat" w:eastAsia="Montserrat" w:hAnsi="Montserrat" w:cs="Montserrat"/>
          <w:lang w:eastAsia="en-US"/>
        </w:rPr>
      </w:pPr>
      <w:r w:rsidRPr="00A75E6C">
        <w:rPr>
          <w:rFonts w:ascii="Montserrat" w:hAnsi="Montserrat"/>
        </w:rPr>
        <w:t>An individual who is D</w:t>
      </w:r>
      <w:r w:rsidR="09543A71" w:rsidRPr="00A75E6C">
        <w:rPr>
          <w:rFonts w:ascii="Montserrat" w:hAnsi="Montserrat"/>
        </w:rPr>
        <w:t>eaf or Hard-of-Hearing (D</w:t>
      </w:r>
      <w:r w:rsidRPr="00A75E6C">
        <w:rPr>
          <w:rFonts w:ascii="Montserrat" w:hAnsi="Montserrat"/>
        </w:rPr>
        <w:t>/HOH</w:t>
      </w:r>
      <w:r w:rsidR="4DA9C129" w:rsidRPr="00A75E6C">
        <w:rPr>
          <w:rFonts w:ascii="Montserrat" w:hAnsi="Montserrat"/>
        </w:rPr>
        <w:t>)</w:t>
      </w:r>
      <w:r w:rsidRPr="00A75E6C">
        <w:rPr>
          <w:rFonts w:ascii="Montserrat" w:hAnsi="Montserrat"/>
        </w:rPr>
        <w:t xml:space="preserve"> may also have limited proficiency in spoken or written English and may not be proficient in ASL or any other recognized sign language.</w:t>
      </w:r>
    </w:p>
    <w:p w14:paraId="0804F315" w14:textId="06A6E6DE" w:rsidR="457D5C04" w:rsidRPr="00A75E6C" w:rsidRDefault="457D5C04" w:rsidP="14EE87C1"/>
    <w:p w14:paraId="122A560C" w14:textId="0E36EAEB" w:rsidR="457D5C04" w:rsidRPr="00A75E6C" w:rsidRDefault="457D5C04" w:rsidP="14EE87C1">
      <w:r w:rsidRPr="00A75E6C">
        <w:br w:type="page"/>
      </w:r>
    </w:p>
    <w:p w14:paraId="0729999A" w14:textId="55A731D2" w:rsidR="75790E1E" w:rsidRPr="00A75E6C" w:rsidRDefault="75790E1E" w:rsidP="14EE87C1">
      <w:pPr>
        <w:rPr>
          <w:sz w:val="28"/>
          <w:szCs w:val="28"/>
        </w:rPr>
      </w:pPr>
      <w:r w:rsidRPr="00A75E6C">
        <w:rPr>
          <w:rStyle w:val="Heading1Char"/>
        </w:rPr>
        <w:lastRenderedPageBreak/>
        <w:t>Presenters from Dayle McIntosh Center</w:t>
      </w:r>
    </w:p>
    <w:p w14:paraId="52A8E8E8" w14:textId="6F44F479" w:rsidR="75790E1E" w:rsidRPr="00A75E6C" w:rsidRDefault="75790E1E" w:rsidP="14EE87C1">
      <w:pPr>
        <w:pStyle w:val="NoSpace"/>
        <w:spacing w:before="240"/>
        <w:rPr>
          <w:b/>
          <w:bCs/>
          <w:sz w:val="28"/>
          <w:szCs w:val="28"/>
        </w:rPr>
      </w:pPr>
      <w:r w:rsidRPr="00A75E6C">
        <w:rPr>
          <w:b/>
          <w:bCs/>
          <w:sz w:val="28"/>
          <w:szCs w:val="28"/>
        </w:rPr>
        <w:t>Nelly Gomez</w:t>
      </w:r>
    </w:p>
    <w:p w14:paraId="573E21D3" w14:textId="13FD1F89" w:rsidR="75790E1E" w:rsidRPr="00A75E6C" w:rsidRDefault="75790E1E" w:rsidP="14EE87C1">
      <w:pPr>
        <w:pStyle w:val="NoSpace"/>
        <w:rPr>
          <w:sz w:val="28"/>
          <w:szCs w:val="28"/>
        </w:rPr>
      </w:pPr>
      <w:r w:rsidRPr="00A75E6C">
        <w:rPr>
          <w:sz w:val="28"/>
          <w:szCs w:val="28"/>
        </w:rPr>
        <w:t>Lead Youth and Information Coordinator</w:t>
      </w:r>
    </w:p>
    <w:p w14:paraId="7D1A4E26" w14:textId="2C78CB19" w:rsidR="75790E1E" w:rsidRPr="00A75E6C" w:rsidRDefault="75790E1E" w:rsidP="14EE87C1">
      <w:pPr>
        <w:spacing w:after="240"/>
        <w:rPr>
          <w:sz w:val="28"/>
          <w:szCs w:val="28"/>
        </w:rPr>
      </w:pPr>
      <w:hyperlink r:id="rId18">
        <w:r w:rsidRPr="00A75E6C">
          <w:rPr>
            <w:rStyle w:val="Hyperlink"/>
            <w:sz w:val="28"/>
            <w:szCs w:val="28"/>
          </w:rPr>
          <w:t>ngomez@daylemc.org</w:t>
        </w:r>
      </w:hyperlink>
      <w:r w:rsidRPr="00A75E6C">
        <w:rPr>
          <w:sz w:val="28"/>
          <w:szCs w:val="28"/>
        </w:rPr>
        <w:t xml:space="preserve"> </w:t>
      </w:r>
    </w:p>
    <w:p w14:paraId="70213083" w14:textId="3F41B049" w:rsidR="75790E1E" w:rsidRPr="00A75E6C" w:rsidRDefault="75790E1E" w:rsidP="14EE87C1">
      <w:pPr>
        <w:pStyle w:val="NoSpace"/>
        <w:rPr>
          <w:b/>
          <w:bCs/>
          <w:sz w:val="28"/>
          <w:szCs w:val="28"/>
        </w:rPr>
      </w:pPr>
      <w:r w:rsidRPr="00A75E6C">
        <w:rPr>
          <w:b/>
          <w:bCs/>
          <w:sz w:val="28"/>
          <w:szCs w:val="28"/>
        </w:rPr>
        <w:t>Jet Hurley</w:t>
      </w:r>
    </w:p>
    <w:p w14:paraId="0930D2B3" w14:textId="4CBC8CDD" w:rsidR="75790E1E" w:rsidRPr="00A75E6C" w:rsidRDefault="75790E1E" w:rsidP="14EE87C1">
      <w:pPr>
        <w:pStyle w:val="NoSpace"/>
        <w:rPr>
          <w:sz w:val="28"/>
          <w:szCs w:val="28"/>
        </w:rPr>
      </w:pPr>
      <w:r w:rsidRPr="00A75E6C">
        <w:rPr>
          <w:sz w:val="28"/>
          <w:szCs w:val="28"/>
        </w:rPr>
        <w:t>Deaf Services Advocate</w:t>
      </w:r>
    </w:p>
    <w:p w14:paraId="2C94538E" w14:textId="77777777" w:rsidR="75790E1E" w:rsidRPr="00A75E6C" w:rsidRDefault="75790E1E" w:rsidP="14EE87C1">
      <w:pPr>
        <w:spacing w:after="240"/>
        <w:rPr>
          <w:sz w:val="28"/>
          <w:szCs w:val="28"/>
        </w:rPr>
      </w:pPr>
      <w:hyperlink r:id="rId19">
        <w:r w:rsidRPr="00A75E6C">
          <w:rPr>
            <w:rStyle w:val="Hyperlink"/>
            <w:sz w:val="28"/>
            <w:szCs w:val="28"/>
          </w:rPr>
          <w:t>jhurley@daylemc.org</w:t>
        </w:r>
      </w:hyperlink>
    </w:p>
    <w:p w14:paraId="6EFB6451" w14:textId="2D7CF2ED" w:rsidR="75790E1E" w:rsidRPr="00A75E6C" w:rsidRDefault="75790E1E" w:rsidP="14EE87C1">
      <w:pPr>
        <w:pStyle w:val="NoSpace"/>
        <w:rPr>
          <w:b/>
          <w:bCs/>
          <w:sz w:val="28"/>
          <w:szCs w:val="28"/>
        </w:rPr>
      </w:pPr>
      <w:r w:rsidRPr="00A75E6C">
        <w:rPr>
          <w:b/>
          <w:bCs/>
          <w:sz w:val="28"/>
          <w:szCs w:val="28"/>
        </w:rPr>
        <w:t>Lizette Martinez</w:t>
      </w:r>
    </w:p>
    <w:p w14:paraId="29A5295F" w14:textId="01D7A276" w:rsidR="75790E1E" w:rsidRPr="00A75E6C" w:rsidRDefault="75790E1E" w:rsidP="14EE87C1">
      <w:pPr>
        <w:pStyle w:val="NoSpace"/>
        <w:rPr>
          <w:sz w:val="28"/>
          <w:szCs w:val="28"/>
        </w:rPr>
      </w:pPr>
      <w:r w:rsidRPr="00A75E6C">
        <w:rPr>
          <w:sz w:val="28"/>
          <w:szCs w:val="28"/>
        </w:rPr>
        <w:t>Assistive Technology Coordinator</w:t>
      </w:r>
    </w:p>
    <w:p w14:paraId="42AF03ED" w14:textId="7A391E8D" w:rsidR="75790E1E" w:rsidRPr="00A75E6C" w:rsidRDefault="75790E1E" w:rsidP="14EE87C1">
      <w:pPr>
        <w:rPr>
          <w:sz w:val="28"/>
          <w:szCs w:val="28"/>
        </w:rPr>
      </w:pPr>
      <w:hyperlink r:id="rId20">
        <w:r w:rsidRPr="00A75E6C">
          <w:rPr>
            <w:rStyle w:val="Hyperlink"/>
            <w:sz w:val="28"/>
            <w:szCs w:val="28"/>
          </w:rPr>
          <w:t>lmartinez@daylemc.org</w:t>
        </w:r>
      </w:hyperlink>
    </w:p>
    <w:p w14:paraId="10C9B312" w14:textId="3BD73741" w:rsidR="14EE87C1" w:rsidRPr="00A75E6C" w:rsidRDefault="14EE87C1" w:rsidP="14EE87C1"/>
    <w:p w14:paraId="5F7877BD" w14:textId="4B684FDE" w:rsidR="14EE87C1" w:rsidRPr="00A75E6C" w:rsidRDefault="14EE87C1" w:rsidP="14EE87C1">
      <w:r w:rsidRPr="00A75E6C">
        <w:br w:type="page"/>
      </w:r>
    </w:p>
    <w:p w14:paraId="31626094" w14:textId="4BC70AB3" w:rsidR="6CEFDE34" w:rsidRPr="00A75E6C" w:rsidRDefault="29722C24" w:rsidP="002006DE">
      <w:pPr>
        <w:pStyle w:val="Heading1"/>
        <w:rPr>
          <w:sz w:val="28"/>
          <w:szCs w:val="28"/>
        </w:rPr>
      </w:pPr>
      <w:r w:rsidRPr="00A75E6C">
        <w:lastRenderedPageBreak/>
        <w:t xml:space="preserve">Language Matters </w:t>
      </w:r>
      <w:r w:rsidR="109C0DA3" w:rsidRPr="00A75E6C">
        <w:t>in</w:t>
      </w:r>
      <w:r w:rsidR="4315280B" w:rsidRPr="00A75E6C">
        <w:t xml:space="preserve"> </w:t>
      </w:r>
      <w:r w:rsidR="538FC022" w:rsidRPr="00A75E6C">
        <w:t>Practice: Dayle McIntosh Center</w:t>
      </w:r>
    </w:p>
    <w:p w14:paraId="771E49F9" w14:textId="54139F20" w:rsidR="00814701" w:rsidRPr="00A75E6C" w:rsidRDefault="538FC022" w:rsidP="00617F88">
      <w:pPr>
        <w:spacing w:line="276" w:lineRule="auto"/>
      </w:pPr>
      <w:r w:rsidRPr="00A75E6C">
        <w:t xml:space="preserve">Dayle McIntosh Center for the Disabled </w:t>
      </w:r>
      <w:r w:rsidR="66594530" w:rsidRPr="00A75E6C">
        <w:t>(</w:t>
      </w:r>
      <w:r w:rsidRPr="00A75E6C">
        <w:t>DMC</w:t>
      </w:r>
      <w:r w:rsidR="66594530" w:rsidRPr="00A75E6C">
        <w:t>)</w:t>
      </w:r>
      <w:r w:rsidRPr="00A75E6C">
        <w:t xml:space="preserve"> was established in 1977. </w:t>
      </w:r>
    </w:p>
    <w:p w14:paraId="6008C9D2" w14:textId="77777777" w:rsidR="00814701" w:rsidRPr="00A75E6C" w:rsidRDefault="00814701" w:rsidP="00617F88">
      <w:pPr>
        <w:spacing w:line="276" w:lineRule="auto"/>
      </w:pPr>
    </w:p>
    <w:p w14:paraId="4C335A93" w14:textId="77777777" w:rsidR="00814701" w:rsidRPr="00A75E6C" w:rsidRDefault="538FC022" w:rsidP="00617F88">
      <w:pPr>
        <w:spacing w:line="276" w:lineRule="auto"/>
      </w:pPr>
      <w:r w:rsidRPr="00A75E6C">
        <w:t xml:space="preserve">Our mission statement is, “Access and equity, by and for, people with disabilities and older adults.”  </w:t>
      </w:r>
    </w:p>
    <w:p w14:paraId="692698B5" w14:textId="77777777" w:rsidR="00814701" w:rsidRPr="00A75E6C" w:rsidRDefault="00814701" w:rsidP="00617F88">
      <w:pPr>
        <w:spacing w:line="276" w:lineRule="auto"/>
      </w:pPr>
    </w:p>
    <w:p w14:paraId="08BD59C2" w14:textId="77777777" w:rsidR="00814701" w:rsidRPr="00A75E6C" w:rsidRDefault="538FC022" w:rsidP="00617F88">
      <w:pPr>
        <w:spacing w:line="276" w:lineRule="auto"/>
      </w:pPr>
      <w:r w:rsidRPr="00A75E6C">
        <w:t>DMC is 1 of 28 Centers for Independent Living in the State of California.</w:t>
      </w:r>
    </w:p>
    <w:p w14:paraId="3CE02E06" w14:textId="49CBDF55" w:rsidR="002F44F6" w:rsidRPr="00A75E6C" w:rsidRDefault="321C260A" w:rsidP="14EE87C1">
      <w:pPr>
        <w:jc w:val="center"/>
      </w:pPr>
      <w:r w:rsidRPr="00A75E6C">
        <w:rPr>
          <w:noProof/>
        </w:rPr>
        <w:drawing>
          <wp:inline distT="0" distB="0" distL="0" distR="0" wp14:anchorId="2D438DE1" wp14:editId="7111FA8A">
            <wp:extent cx="2209190" cy="1486955"/>
            <wp:effectExtent l="0" t="0" r="635" b="0"/>
            <wp:docPr id="781008113" name="drawing" descr="Blue image of the access symbol, which is a person in a wheelchair leaning actively forward. The letters “DMC” inside the wheel, and the words Dayle McIntosh Center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08113" name="drawing" descr="Blue image of the access symbol, which is a person in a wheelchair leaning actively forward. The letters “DMC” inside the wheel, and the words Dayle McIntosh Center below."/>
                    <pic:cNvPicPr/>
                  </pic:nvPicPr>
                  <pic:blipFill>
                    <a:blip r:embed="rId21">
                      <a:extLst>
                        <a:ext uri="{28A0092B-C50C-407E-A947-70E740481C1C}">
                          <a14:useLocalDpi xmlns:a14="http://schemas.microsoft.com/office/drawing/2010/main" val="0"/>
                        </a:ext>
                      </a:extLst>
                    </a:blip>
                    <a:stretch>
                      <a:fillRect/>
                    </a:stretch>
                  </pic:blipFill>
                  <pic:spPr>
                    <a:xfrm>
                      <a:off x="0" y="0"/>
                      <a:ext cx="2212671" cy="1489298"/>
                    </a:xfrm>
                    <a:prstGeom prst="rect">
                      <a:avLst/>
                    </a:prstGeom>
                  </pic:spPr>
                </pic:pic>
              </a:graphicData>
            </a:graphic>
          </wp:inline>
        </w:drawing>
      </w:r>
    </w:p>
    <w:p w14:paraId="62131814" w14:textId="77777777" w:rsidR="00814701" w:rsidRPr="00A75E6C" w:rsidRDefault="00814701" w:rsidP="14EE87C1">
      <w:pPr>
        <w:rPr>
          <w:b/>
          <w:bCs/>
          <w:color w:val="70003E"/>
          <w:sz w:val="36"/>
          <w:szCs w:val="36"/>
        </w:rPr>
      </w:pPr>
      <w:r w:rsidRPr="00A75E6C">
        <w:br w:type="page"/>
      </w:r>
    </w:p>
    <w:p w14:paraId="03E6B755" w14:textId="273C2BD0" w:rsidR="21F6E3BD" w:rsidRPr="00A75E6C" w:rsidRDefault="08A6780C" w:rsidP="002006DE">
      <w:pPr>
        <w:pStyle w:val="Heading1"/>
      </w:pPr>
      <w:r w:rsidRPr="00A75E6C">
        <w:lastRenderedPageBreak/>
        <w:t>DMC’s Core Commitments to Access</w:t>
      </w:r>
    </w:p>
    <w:p w14:paraId="1F80826C" w14:textId="021B1310" w:rsidR="21F6E3BD" w:rsidRPr="00A75E6C" w:rsidRDefault="08A6780C" w:rsidP="00617F88">
      <w:pPr>
        <w:spacing w:before="240" w:after="240"/>
        <w:rPr>
          <w:i/>
          <w:iCs/>
          <w:sz w:val="22"/>
          <w:szCs w:val="22"/>
        </w:rPr>
      </w:pPr>
      <w:proofErr w:type="gramStart"/>
      <w:r w:rsidRPr="00A75E6C">
        <w:rPr>
          <w:i/>
          <w:iCs/>
        </w:rPr>
        <w:t>Living</w:t>
      </w:r>
      <w:proofErr w:type="gramEnd"/>
      <w:r w:rsidRPr="00A75E6C">
        <w:rPr>
          <w:i/>
          <w:iCs/>
        </w:rPr>
        <w:t xml:space="preserve"> the IL philosophy means making sure every person in every community can:</w:t>
      </w:r>
    </w:p>
    <w:p w14:paraId="13C55007" w14:textId="1B8A9829" w:rsidR="21F6E3BD" w:rsidRPr="00A75E6C" w:rsidRDefault="08A6780C" w:rsidP="14EE87C1">
      <w:pPr>
        <w:pStyle w:val="BulletedList"/>
      </w:pPr>
      <w:r w:rsidRPr="00A75E6C">
        <w:rPr>
          <w:b/>
          <w:bCs/>
        </w:rPr>
        <w:t>Find you</w:t>
      </w:r>
      <w:r w:rsidRPr="00A75E6C">
        <w:t xml:space="preserve"> – Equal opportunity starts with visibility</w:t>
      </w:r>
    </w:p>
    <w:p w14:paraId="3BB13F66" w14:textId="0656CC89" w:rsidR="21F6E3BD" w:rsidRPr="00A75E6C" w:rsidRDefault="08A6780C" w:rsidP="14EE87C1">
      <w:pPr>
        <w:pStyle w:val="BulletedList"/>
      </w:pPr>
      <w:r w:rsidRPr="00A75E6C">
        <w:rPr>
          <w:b/>
          <w:bCs/>
        </w:rPr>
        <w:t xml:space="preserve">Understand you </w:t>
      </w:r>
      <w:r w:rsidRPr="00A75E6C">
        <w:t>– Information is power when it’s accessible</w:t>
      </w:r>
    </w:p>
    <w:p w14:paraId="7FFC8C98" w14:textId="46386F0E" w:rsidR="21F6E3BD" w:rsidRPr="00A75E6C" w:rsidRDefault="08A6780C" w:rsidP="14EE87C1">
      <w:pPr>
        <w:pStyle w:val="BulletedList"/>
      </w:pPr>
      <w:r w:rsidRPr="00A75E6C">
        <w:rPr>
          <w:b/>
          <w:bCs/>
        </w:rPr>
        <w:t>Use your services</w:t>
      </w:r>
      <w:r w:rsidRPr="00A75E6C">
        <w:t xml:space="preserve"> – True choice requires removing barriers</w:t>
      </w:r>
    </w:p>
    <w:p w14:paraId="4508CD66" w14:textId="3E48B6D5" w:rsidR="21F6E3BD" w:rsidRPr="00A75E6C" w:rsidRDefault="08A6780C" w:rsidP="14EE87C1">
      <w:pPr>
        <w:pStyle w:val="BulletedList"/>
      </w:pPr>
      <w:r w:rsidRPr="00A75E6C">
        <w:rPr>
          <w:b/>
          <w:bCs/>
        </w:rPr>
        <w:t xml:space="preserve">Want to come back </w:t>
      </w:r>
      <w:r w:rsidRPr="00A75E6C">
        <w:t>– Inclusion means feeling valued and respected</w:t>
      </w:r>
    </w:p>
    <w:p w14:paraId="1F66F815" w14:textId="388CA3CA" w:rsidR="457D5C04" w:rsidRPr="002F51E6" w:rsidRDefault="592935E4" w:rsidP="002F51E6">
      <w:pPr>
        <w:pStyle w:val="Quote"/>
        <w:rPr>
          <w:rStyle w:val="IntenseReference"/>
          <w:sz w:val="30"/>
          <w:szCs w:val="30"/>
        </w:rPr>
      </w:pPr>
      <w:r w:rsidRPr="002F51E6">
        <w:rPr>
          <w:rStyle w:val="IntenseReference"/>
          <w:sz w:val="30"/>
          <w:szCs w:val="30"/>
        </w:rPr>
        <w:t>Consumer control and equal access drive each step</w:t>
      </w:r>
    </w:p>
    <w:p w14:paraId="0C9525B8" w14:textId="639C7A66" w:rsidR="33E25CA3" w:rsidRPr="00A75E6C" w:rsidRDefault="496CCECB" w:rsidP="002006DE">
      <w:pPr>
        <w:pStyle w:val="Heading1"/>
      </w:pPr>
      <w:r w:rsidRPr="00A75E6C">
        <w:lastRenderedPageBreak/>
        <w:t>On</w:t>
      </w:r>
      <w:r w:rsidR="656F28D4" w:rsidRPr="00A75E6C">
        <w:t>e</w:t>
      </w:r>
      <w:r w:rsidRPr="00A75E6C">
        <w:t xml:space="preserve"> Mission, Many Paths to Access</w:t>
      </w:r>
    </w:p>
    <w:p w14:paraId="714CC00C" w14:textId="440A7938" w:rsidR="33E25CA3" w:rsidRPr="00A75E6C" w:rsidRDefault="3AA94E13" w:rsidP="00617F88">
      <w:pPr>
        <w:spacing w:after="240" w:line="276" w:lineRule="auto"/>
        <w:rPr>
          <w:b/>
          <w:bCs/>
          <w:sz w:val="22"/>
          <w:szCs w:val="22"/>
        </w:rPr>
      </w:pPr>
      <w:r w:rsidRPr="00A75E6C">
        <w:t xml:space="preserve">Dayle McIntosh Center (DMC) puts the IL philosophy and Section 21 into action — ensuring everyone can </w:t>
      </w:r>
      <w:r w:rsidRPr="00A75E6C">
        <w:rPr>
          <w:b/>
          <w:bCs/>
        </w:rPr>
        <w:t>find us, understand us, use our services, and feel welcome</w:t>
      </w:r>
      <w:r w:rsidR="51C5A9E7" w:rsidRPr="00A75E6C">
        <w:rPr>
          <w:b/>
          <w:bCs/>
        </w:rPr>
        <w:t xml:space="preserve"> </w:t>
      </w:r>
    </w:p>
    <w:p w14:paraId="33357395" w14:textId="792339AB" w:rsidR="33E25CA3" w:rsidRPr="00A75E6C" w:rsidRDefault="3AA94E13" w:rsidP="00617F88">
      <w:pPr>
        <w:spacing w:after="240" w:line="240" w:lineRule="auto"/>
        <w:rPr>
          <w:sz w:val="22"/>
          <w:szCs w:val="22"/>
        </w:rPr>
      </w:pPr>
      <w:r w:rsidRPr="00A75E6C">
        <w:t xml:space="preserve">We’ll highlight </w:t>
      </w:r>
      <w:r w:rsidR="27653D51" w:rsidRPr="00A75E6C">
        <w:t xml:space="preserve">our </w:t>
      </w:r>
      <w:r w:rsidR="29722C24" w:rsidRPr="00A75E6C">
        <w:t>practices</w:t>
      </w:r>
      <w:r w:rsidRPr="00A75E6C">
        <w:t xml:space="preserve"> from:</w:t>
      </w:r>
    </w:p>
    <w:p w14:paraId="32A4DF59" w14:textId="184D9B61" w:rsidR="33E25CA3" w:rsidRPr="000B3C37" w:rsidRDefault="3AA94E13" w:rsidP="14EE87C1">
      <w:pPr>
        <w:pStyle w:val="BulletedList"/>
        <w:spacing w:after="0"/>
        <w:rPr>
          <w:i/>
          <w:iCs/>
          <w:sz w:val="23"/>
          <w:szCs w:val="23"/>
        </w:rPr>
      </w:pPr>
      <w:r w:rsidRPr="000B3C37">
        <w:rPr>
          <w:b/>
          <w:bCs/>
          <w:sz w:val="23"/>
          <w:szCs w:val="23"/>
        </w:rPr>
        <w:t>Deaf/Deaf-Hard of Hearing Program</w:t>
      </w:r>
      <w:r w:rsidRPr="000B3C37">
        <w:rPr>
          <w:sz w:val="23"/>
          <w:szCs w:val="23"/>
        </w:rPr>
        <w:t xml:space="preserve"> – </w:t>
      </w:r>
      <w:r w:rsidRPr="000B3C37">
        <w:rPr>
          <w:i/>
          <w:iCs/>
          <w:sz w:val="23"/>
          <w:szCs w:val="23"/>
        </w:rPr>
        <w:t>Language and cultural access</w:t>
      </w:r>
    </w:p>
    <w:p w14:paraId="27C13E62" w14:textId="4C70C518" w:rsidR="33E25CA3" w:rsidRPr="000B3C37" w:rsidRDefault="3AA94E13" w:rsidP="14EE87C1">
      <w:pPr>
        <w:pStyle w:val="BulletedList"/>
        <w:spacing w:after="0"/>
        <w:rPr>
          <w:i/>
          <w:iCs/>
          <w:sz w:val="23"/>
          <w:szCs w:val="23"/>
        </w:rPr>
      </w:pPr>
      <w:r w:rsidRPr="000B3C37">
        <w:rPr>
          <w:b/>
          <w:bCs/>
          <w:sz w:val="23"/>
          <w:szCs w:val="23"/>
        </w:rPr>
        <w:t>Youth Transitions Program (DMC Youth Connect)</w:t>
      </w:r>
      <w:r w:rsidRPr="000B3C37">
        <w:rPr>
          <w:sz w:val="23"/>
          <w:szCs w:val="23"/>
        </w:rPr>
        <w:t xml:space="preserve"> – </w:t>
      </w:r>
      <w:r w:rsidRPr="000B3C37">
        <w:rPr>
          <w:i/>
          <w:iCs/>
          <w:sz w:val="23"/>
          <w:szCs w:val="23"/>
        </w:rPr>
        <w:t>Meeting young people where they are</w:t>
      </w:r>
    </w:p>
    <w:p w14:paraId="76A1D3DC" w14:textId="77777777" w:rsidR="00E25F07" w:rsidRPr="000B3C37" w:rsidRDefault="6DA211F5" w:rsidP="14EE87C1">
      <w:pPr>
        <w:pStyle w:val="BulletedList"/>
        <w:spacing w:after="0"/>
        <w:rPr>
          <w:sz w:val="23"/>
          <w:szCs w:val="23"/>
        </w:rPr>
      </w:pPr>
      <w:r w:rsidRPr="000B3C37">
        <w:rPr>
          <w:b/>
          <w:bCs/>
          <w:sz w:val="23"/>
          <w:szCs w:val="23"/>
        </w:rPr>
        <w:t>Assistive Technology</w:t>
      </w:r>
      <w:r w:rsidRPr="000B3C37">
        <w:rPr>
          <w:sz w:val="23"/>
          <w:szCs w:val="23"/>
        </w:rPr>
        <w:t xml:space="preserve"> - </w:t>
      </w:r>
      <w:r w:rsidRPr="000B3C37">
        <w:rPr>
          <w:i/>
          <w:iCs/>
          <w:sz w:val="23"/>
          <w:szCs w:val="23"/>
        </w:rPr>
        <w:t xml:space="preserve">Tools that </w:t>
      </w:r>
      <w:r w:rsidR="41E68428" w:rsidRPr="000B3C37">
        <w:rPr>
          <w:i/>
          <w:iCs/>
          <w:sz w:val="23"/>
          <w:szCs w:val="23"/>
        </w:rPr>
        <w:t>remove communication barriers and expand consumer choice</w:t>
      </w:r>
      <w:r w:rsidR="6200F935" w:rsidRPr="000B3C37">
        <w:rPr>
          <w:b/>
          <w:bCs/>
          <w:sz w:val="23"/>
          <w:szCs w:val="23"/>
        </w:rPr>
        <w:t xml:space="preserve"> </w:t>
      </w:r>
    </w:p>
    <w:p w14:paraId="58AD7E83" w14:textId="0EEE6E79" w:rsidR="00B30323" w:rsidRPr="000B3C37" w:rsidRDefault="6200F935" w:rsidP="14EE87C1">
      <w:pPr>
        <w:pStyle w:val="BulletedList"/>
        <w:spacing w:after="0"/>
        <w:rPr>
          <w:sz w:val="23"/>
          <w:szCs w:val="23"/>
        </w:rPr>
      </w:pPr>
      <w:r w:rsidRPr="000B3C37">
        <w:rPr>
          <w:b/>
          <w:bCs/>
          <w:sz w:val="23"/>
          <w:szCs w:val="23"/>
        </w:rPr>
        <w:t>Reception/I&amp;R (Information &amp; Referral)</w:t>
      </w:r>
      <w:r w:rsidRPr="000B3C37">
        <w:rPr>
          <w:sz w:val="23"/>
          <w:szCs w:val="23"/>
        </w:rPr>
        <w:t xml:space="preserve"> – </w:t>
      </w:r>
      <w:r w:rsidRPr="000B3C37">
        <w:rPr>
          <w:i/>
          <w:iCs/>
          <w:sz w:val="23"/>
          <w:szCs w:val="23"/>
        </w:rPr>
        <w:t>Opening the door for all community members</w:t>
      </w:r>
    </w:p>
    <w:p w14:paraId="0F72CBC2" w14:textId="61A2B6F0" w:rsidR="195F1CC5" w:rsidRPr="00A75E6C" w:rsidRDefault="4D6C35FA" w:rsidP="002006DE">
      <w:pPr>
        <w:pStyle w:val="Heading1"/>
      </w:pPr>
      <w:r w:rsidRPr="00A75E6C">
        <w:lastRenderedPageBreak/>
        <w:t>Program in Action:</w:t>
      </w:r>
      <w:r w:rsidR="321C260A" w:rsidRPr="00A75E6C">
        <w:t xml:space="preserve"> </w:t>
      </w:r>
      <w:r w:rsidR="08E9F595" w:rsidRPr="00A75E6C">
        <w:t>Services for the Deaf</w:t>
      </w:r>
      <w:r w:rsidR="321C260A" w:rsidRPr="00A75E6C">
        <w:t xml:space="preserve"> </w:t>
      </w:r>
    </w:p>
    <w:p w14:paraId="3ADE0AD2" w14:textId="1FE8AD6B" w:rsidR="001D7428" w:rsidRPr="00A75E6C" w:rsidRDefault="2476D671" w:rsidP="00617F88">
      <w:pPr>
        <w:spacing w:line="276" w:lineRule="auto"/>
        <w:rPr>
          <w:i/>
          <w:iCs/>
        </w:rPr>
      </w:pPr>
      <w:r w:rsidRPr="00A75E6C">
        <w:rPr>
          <w:i/>
          <w:iCs/>
        </w:rPr>
        <w:t>“</w:t>
      </w:r>
      <w:r w:rsidR="4F12FB10" w:rsidRPr="00A75E6C">
        <w:rPr>
          <w:i/>
          <w:iCs/>
        </w:rPr>
        <w:t>The purpose of the Deaf Services Program is to empower d/Deaf persons with the needed tools, skills, and support to succeed. Our services are designed to promote effective communication and integration for deaf people living in a hearing world.</w:t>
      </w:r>
      <w:r w:rsidRPr="00A75E6C">
        <w:rPr>
          <w:i/>
          <w:iCs/>
        </w:rPr>
        <w:t>”</w:t>
      </w:r>
    </w:p>
    <w:p w14:paraId="0A350E9B" w14:textId="77777777" w:rsidR="008B2559" w:rsidRPr="00A75E6C" w:rsidRDefault="008B2559" w:rsidP="00617F88">
      <w:pPr>
        <w:spacing w:line="276" w:lineRule="auto"/>
      </w:pPr>
    </w:p>
    <w:p w14:paraId="6E723B88" w14:textId="297EC1E3" w:rsidR="008B2559" w:rsidRPr="00A75E6C" w:rsidRDefault="2476D671" w:rsidP="00617F88">
      <w:pPr>
        <w:spacing w:line="276" w:lineRule="auto"/>
      </w:pPr>
      <w:r w:rsidRPr="00A75E6C">
        <w:t xml:space="preserve">Every service is delivered in the </w:t>
      </w:r>
      <w:r w:rsidRPr="00A75E6C">
        <w:rPr>
          <w:b/>
          <w:bCs/>
        </w:rPr>
        <w:t>consumer’s preferred language and communication method</w:t>
      </w:r>
      <w:r w:rsidRPr="00A75E6C">
        <w:t>—whether ASL, captioning, written English, or technology-supported access.</w:t>
      </w:r>
    </w:p>
    <w:p w14:paraId="58E8E66D" w14:textId="77777777" w:rsidR="001D7428" w:rsidRPr="00A75E6C" w:rsidRDefault="001D7428" w:rsidP="14EE87C1"/>
    <w:p w14:paraId="6D776506" w14:textId="77777777" w:rsidR="008B2559" w:rsidRPr="00A75E6C" w:rsidRDefault="008B2559" w:rsidP="14EE87C1"/>
    <w:p w14:paraId="09292835" w14:textId="77777777" w:rsidR="008B2559" w:rsidRPr="00A75E6C" w:rsidRDefault="008B2559" w:rsidP="14EE87C1">
      <w:pPr>
        <w:spacing w:after="160"/>
        <w:rPr>
          <w:b/>
          <w:bCs/>
          <w:color w:val="70003E"/>
          <w:sz w:val="36"/>
          <w:szCs w:val="36"/>
        </w:rPr>
      </w:pPr>
      <w:r w:rsidRPr="00A75E6C">
        <w:br w:type="page"/>
      </w:r>
    </w:p>
    <w:p w14:paraId="7CF1F685" w14:textId="25A79D3F" w:rsidR="008B2559" w:rsidRPr="00A75E6C" w:rsidRDefault="2672D476" w:rsidP="002006DE">
      <w:pPr>
        <w:pStyle w:val="Heading1"/>
      </w:pPr>
      <w:r w:rsidRPr="00A75E6C">
        <w:lastRenderedPageBreak/>
        <w:t xml:space="preserve">Services in Action: </w:t>
      </w:r>
      <w:r w:rsidR="66594530" w:rsidRPr="00A75E6C">
        <w:t>Services for the Deaf</w:t>
      </w:r>
    </w:p>
    <w:p w14:paraId="34010BD1" w14:textId="28DCCBB0" w:rsidR="008B2559" w:rsidRPr="001A06CB" w:rsidRDefault="2476D671" w:rsidP="00617F88">
      <w:pPr>
        <w:spacing w:after="240" w:line="276" w:lineRule="auto"/>
      </w:pPr>
      <w:r w:rsidRPr="00A75E6C">
        <w:rPr>
          <w:b/>
          <w:bCs/>
        </w:rPr>
        <w:t xml:space="preserve">Independent Living Skills Training </w:t>
      </w:r>
      <w:r w:rsidRPr="00A75E6C">
        <w:t>– One-on-one or group sessions covering budgeting,</w:t>
      </w:r>
      <w:r w:rsidR="001A06CB">
        <w:t xml:space="preserve"> </w:t>
      </w:r>
      <w:r w:rsidRPr="00A75E6C">
        <w:t>communication strategies, daily living, technology use, driver’s license readiness</w:t>
      </w:r>
      <w:r w:rsidR="412B3579" w:rsidRPr="00A75E6C">
        <w:t>, and social/soft skills.</w:t>
      </w:r>
    </w:p>
    <w:p w14:paraId="5501AFF9" w14:textId="303DABC0" w:rsidR="008B2559" w:rsidRPr="001A06CB" w:rsidRDefault="2476D671" w:rsidP="00617F88">
      <w:pPr>
        <w:spacing w:after="240" w:line="276" w:lineRule="auto"/>
      </w:pPr>
      <w:r w:rsidRPr="00A75E6C">
        <w:rPr>
          <w:b/>
          <w:bCs/>
        </w:rPr>
        <w:t xml:space="preserve">Advocacy </w:t>
      </w:r>
      <w:r w:rsidR="412B3579" w:rsidRPr="00A75E6C">
        <w:rPr>
          <w:b/>
          <w:bCs/>
        </w:rPr>
        <w:t>and</w:t>
      </w:r>
      <w:r w:rsidRPr="00A75E6C">
        <w:rPr>
          <w:b/>
          <w:bCs/>
        </w:rPr>
        <w:t xml:space="preserve"> Rights Protection – </w:t>
      </w:r>
      <w:r w:rsidRPr="00A75E6C">
        <w:t xml:space="preserve">Support with </w:t>
      </w:r>
      <w:r w:rsidR="412B3579" w:rsidRPr="00A75E6C">
        <w:t>addressing discrimination</w:t>
      </w:r>
      <w:r w:rsidRPr="00A75E6C">
        <w:t>, benefits navigation,</w:t>
      </w:r>
      <w:r w:rsidR="0F9E53C0" w:rsidRPr="00A75E6C">
        <w:t xml:space="preserve"> Social Security issues,</w:t>
      </w:r>
      <w:r w:rsidRPr="00A75E6C">
        <w:t xml:space="preserve"> workplace barriers, </w:t>
      </w:r>
      <w:r w:rsidR="2672D476" w:rsidRPr="00A75E6C">
        <w:t xml:space="preserve">housing services, </w:t>
      </w:r>
      <w:r w:rsidRPr="00A75E6C">
        <w:t>and securing interpreters or other accommodations.</w:t>
      </w:r>
    </w:p>
    <w:p w14:paraId="3CC8C35E" w14:textId="3E3B1B25" w:rsidR="008B2559" w:rsidRPr="00A75E6C" w:rsidRDefault="2476D671" w:rsidP="00617F88">
      <w:pPr>
        <w:spacing w:after="240" w:line="276" w:lineRule="auto"/>
      </w:pPr>
      <w:r w:rsidRPr="00A75E6C">
        <w:rPr>
          <w:b/>
          <w:bCs/>
        </w:rPr>
        <w:t xml:space="preserve">Community Connection &amp; Education – </w:t>
      </w:r>
      <w:r w:rsidR="412B3579" w:rsidRPr="00A75E6C">
        <w:t>Peer support groups, quarterly workshops, and Deaf Sensitivity Trainings that strengthen cultural awareness and create inclusive spaces.</w:t>
      </w:r>
    </w:p>
    <w:p w14:paraId="7CFBB3CD" w14:textId="77777777" w:rsidR="008B2559" w:rsidRPr="00A75E6C" w:rsidRDefault="008B2559" w:rsidP="14EE87C1">
      <w:pPr>
        <w:rPr>
          <w:b/>
          <w:bCs/>
        </w:rPr>
      </w:pPr>
    </w:p>
    <w:p w14:paraId="7AC5AEA8" w14:textId="77777777" w:rsidR="008B2559" w:rsidRPr="00A75E6C" w:rsidRDefault="008B2559" w:rsidP="14EE87C1">
      <w:pPr>
        <w:rPr>
          <w:b/>
          <w:bCs/>
        </w:rPr>
      </w:pPr>
    </w:p>
    <w:p w14:paraId="22CEEDE2" w14:textId="61D8CDE5" w:rsidR="006472AD" w:rsidRPr="00A75E6C" w:rsidRDefault="2672D476" w:rsidP="002006DE">
      <w:pPr>
        <w:pStyle w:val="Heading1"/>
      </w:pPr>
      <w:r w:rsidRPr="00A75E6C">
        <w:t xml:space="preserve">Services in Action: </w:t>
      </w:r>
      <w:r w:rsidR="66594530" w:rsidRPr="00A75E6C">
        <w:t xml:space="preserve">Services for the Deaf </w:t>
      </w:r>
      <w:r w:rsidR="2C4E6609" w:rsidRPr="00A75E6C">
        <w:t>(cont.)</w:t>
      </w:r>
    </w:p>
    <w:p w14:paraId="534C472F" w14:textId="53180678" w:rsidR="006472AD" w:rsidRPr="00A75E6C" w:rsidRDefault="2672D476" w:rsidP="00617F88">
      <w:pPr>
        <w:spacing w:after="240" w:line="276" w:lineRule="auto"/>
      </w:pPr>
      <w:r w:rsidRPr="00A75E6C">
        <w:rPr>
          <w:b/>
          <w:bCs/>
        </w:rPr>
        <w:t>Communication Access</w:t>
      </w:r>
      <w:r w:rsidR="412B3579" w:rsidRPr="00A75E6C">
        <w:rPr>
          <w:b/>
          <w:bCs/>
        </w:rPr>
        <w:t xml:space="preserve"> Resources</w:t>
      </w:r>
      <w:r w:rsidRPr="00A75E6C">
        <w:rPr>
          <w:b/>
          <w:bCs/>
        </w:rPr>
        <w:t xml:space="preserve"> – </w:t>
      </w:r>
      <w:r w:rsidR="412B3579" w:rsidRPr="00A75E6C">
        <w:t>Guidance on learning to read and write in English, knowing your rights, requesting sign language interpreters, and using tools like videophones, relay services, and other assistive technology to ensure equal participation.</w:t>
      </w:r>
    </w:p>
    <w:p w14:paraId="47A17D7B" w14:textId="145C1C9E" w:rsidR="00B43013" w:rsidRPr="00A75E6C" w:rsidRDefault="2476D671" w:rsidP="00617F88">
      <w:pPr>
        <w:spacing w:after="240" w:line="276" w:lineRule="auto"/>
      </w:pPr>
      <w:r w:rsidRPr="00A75E6C">
        <w:rPr>
          <w:b/>
          <w:bCs/>
        </w:rPr>
        <w:t xml:space="preserve">Self-Advocacy Development – </w:t>
      </w:r>
      <w:r w:rsidRPr="00A75E6C">
        <w:t>Building skills to confidently request communication access and navigate systems independently</w:t>
      </w:r>
      <w:r w:rsidR="2672D476" w:rsidRPr="00A75E6C">
        <w:t>.</w:t>
      </w:r>
    </w:p>
    <w:p w14:paraId="385886F6" w14:textId="77777777" w:rsidR="00EB62F5" w:rsidRPr="00A75E6C" w:rsidRDefault="00EB62F5" w:rsidP="14EE87C1">
      <w:pPr>
        <w:spacing w:after="160"/>
      </w:pPr>
    </w:p>
    <w:p w14:paraId="638FC6BF" w14:textId="77777777" w:rsidR="00EB62F5" w:rsidRPr="00A75E6C" w:rsidRDefault="00EB62F5" w:rsidP="14EE87C1">
      <w:pPr>
        <w:spacing w:after="160"/>
        <w:rPr>
          <w:b/>
          <w:bCs/>
          <w:color w:val="70003E"/>
          <w:sz w:val="36"/>
          <w:szCs w:val="36"/>
        </w:rPr>
      </w:pPr>
      <w:r w:rsidRPr="00A75E6C">
        <w:br w:type="page"/>
      </w:r>
    </w:p>
    <w:p w14:paraId="241B7397" w14:textId="7118A52B" w:rsidR="00B43013" w:rsidRPr="00A75E6C" w:rsidRDefault="2672D476" w:rsidP="002006DE">
      <w:pPr>
        <w:pStyle w:val="Heading1"/>
      </w:pPr>
      <w:r w:rsidRPr="00A75E6C">
        <w:lastRenderedPageBreak/>
        <w:t xml:space="preserve">Access in Action: </w:t>
      </w:r>
      <w:r w:rsidR="66594530" w:rsidRPr="00A75E6C">
        <w:t>Services for the Deaf</w:t>
      </w:r>
    </w:p>
    <w:p w14:paraId="5AC98D89" w14:textId="68A9D1C8" w:rsidR="00B43013" w:rsidRPr="00A75E6C" w:rsidRDefault="001A06CB" w:rsidP="14EE87C1">
      <w:pPr>
        <w:spacing w:before="240"/>
        <w:rPr>
          <w:b/>
          <w:bCs/>
          <w:color w:val="70003E"/>
          <w:sz w:val="32"/>
          <w:szCs w:val="32"/>
        </w:rPr>
      </w:pPr>
      <w:r>
        <w:rPr>
          <w:sz w:val="22"/>
          <w:szCs w:val="22"/>
        </w:rPr>
        <w:br/>
      </w:r>
      <w:r w:rsidR="00EB62F5" w:rsidRPr="00A75E6C">
        <w:rPr>
          <w:noProof/>
        </w:rPr>
        <w:drawing>
          <wp:anchor distT="0" distB="0" distL="114300" distR="114300" simplePos="0" relativeHeight="251658240" behindDoc="0" locked="0" layoutInCell="1" allowOverlap="1" wp14:anchorId="51160AAA" wp14:editId="46F867F9">
            <wp:simplePos x="0" y="0"/>
            <wp:positionH relativeFrom="column">
              <wp:align>left</wp:align>
            </wp:positionH>
            <wp:positionV relativeFrom="paragraph">
              <wp:posOffset>10795</wp:posOffset>
            </wp:positionV>
            <wp:extent cx="1907940" cy="1588676"/>
            <wp:effectExtent l="0" t="0" r="0" b="0"/>
            <wp:wrapSquare wrapText="bothSides"/>
            <wp:docPr id="1613247401" name="drawing" descr="a group of Deaf and Hard of Hearing participants sitting in a conference room while Jet presents from the front of the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47401" name="drawing" descr="a group of Deaf and Hard of Hearing participants sitting in a conference room while Jet presents from the front of the room. "/>
                    <pic:cNvPicPr/>
                  </pic:nvPicPr>
                  <pic:blipFill>
                    <a:blip r:embed="rId22">
                      <a:extLst>
                        <a:ext uri="{28A0092B-C50C-407E-A947-70E740481C1C}">
                          <a14:useLocalDpi xmlns:a14="http://schemas.microsoft.com/office/drawing/2010/main"/>
                        </a:ext>
                      </a:extLst>
                    </a:blip>
                    <a:stretch>
                      <a:fillRect/>
                    </a:stretch>
                  </pic:blipFill>
                  <pic:spPr>
                    <a:xfrm>
                      <a:off x="0" y="0"/>
                      <a:ext cx="1907940" cy="1588676"/>
                    </a:xfrm>
                    <a:prstGeom prst="rect">
                      <a:avLst/>
                    </a:prstGeom>
                  </pic:spPr>
                </pic:pic>
              </a:graphicData>
            </a:graphic>
            <wp14:sizeRelH relativeFrom="page">
              <wp14:pctWidth>0</wp14:pctWidth>
            </wp14:sizeRelH>
            <wp14:sizeRelV relativeFrom="page">
              <wp14:pctHeight>0</wp14:pctHeight>
            </wp14:sizeRelV>
          </wp:anchor>
        </w:drawing>
      </w:r>
      <w:r w:rsidR="4BAD297C" w:rsidRPr="00A75E6C">
        <w:rPr>
          <w:sz w:val="22"/>
          <w:szCs w:val="22"/>
        </w:rPr>
        <w:t xml:space="preserve">Dayle McIntosh Center </w:t>
      </w:r>
      <w:r w:rsidR="6A54B266" w:rsidRPr="00A75E6C">
        <w:rPr>
          <w:sz w:val="22"/>
          <w:szCs w:val="22"/>
        </w:rPr>
        <w:t>Conference room hosting</w:t>
      </w:r>
      <w:r w:rsidR="4BAD297C" w:rsidRPr="00A75E6C">
        <w:rPr>
          <w:sz w:val="22"/>
          <w:szCs w:val="22"/>
        </w:rPr>
        <w:t xml:space="preserve"> Deaf and Hard-of-Hearing consumers</w:t>
      </w:r>
      <w:r w:rsidR="6A54B266" w:rsidRPr="00A75E6C">
        <w:rPr>
          <w:sz w:val="22"/>
          <w:szCs w:val="22"/>
        </w:rPr>
        <w:t xml:space="preserve"> for a training</w:t>
      </w:r>
      <w:r w:rsidR="0F9E53C0" w:rsidRPr="00A75E6C">
        <w:rPr>
          <w:sz w:val="22"/>
          <w:szCs w:val="22"/>
        </w:rPr>
        <w:t>.</w:t>
      </w:r>
    </w:p>
    <w:p w14:paraId="233A464A" w14:textId="55E1CA83" w:rsidR="001A06CB" w:rsidRDefault="001A06CB" w:rsidP="14EE87C1">
      <w:pPr>
        <w:spacing w:after="160"/>
        <w:rPr>
          <w:sz w:val="22"/>
          <w:szCs w:val="22"/>
        </w:rPr>
      </w:pPr>
    </w:p>
    <w:p w14:paraId="71CFA461" w14:textId="6A0EA942" w:rsidR="001A06CB" w:rsidRDefault="001A06CB" w:rsidP="14EE87C1">
      <w:pPr>
        <w:spacing w:after="160"/>
        <w:rPr>
          <w:sz w:val="22"/>
          <w:szCs w:val="22"/>
        </w:rPr>
      </w:pPr>
      <w:r w:rsidRPr="00A75E6C">
        <w:rPr>
          <w:noProof/>
          <w:sz w:val="18"/>
          <w:szCs w:val="18"/>
        </w:rPr>
        <w:drawing>
          <wp:anchor distT="0" distB="0" distL="114300" distR="114300" simplePos="0" relativeHeight="251659264" behindDoc="0" locked="0" layoutInCell="1" allowOverlap="1" wp14:anchorId="350664E0" wp14:editId="53695948">
            <wp:simplePos x="0" y="0"/>
            <wp:positionH relativeFrom="column">
              <wp:posOffset>1918970</wp:posOffset>
            </wp:positionH>
            <wp:positionV relativeFrom="paragraph">
              <wp:posOffset>271145</wp:posOffset>
            </wp:positionV>
            <wp:extent cx="1792605" cy="1683385"/>
            <wp:effectExtent l="0" t="0" r="0" b="5715"/>
            <wp:wrapSquare wrapText="bothSides"/>
            <wp:docPr id="10655967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96708" name="Picture 1" descr="A screenshot of a computer&#10;&#10;AI-generated content may be incorrect."/>
                    <pic:cNvPicPr/>
                  </pic:nvPicPr>
                  <pic:blipFill rotWithShape="1">
                    <a:blip r:embed="rId23" cstate="print">
                      <a:extLst>
                        <a:ext uri="{28A0092B-C50C-407E-A947-70E740481C1C}">
                          <a14:useLocalDpi xmlns:a14="http://schemas.microsoft.com/office/drawing/2010/main"/>
                        </a:ext>
                      </a:extLst>
                    </a:blip>
                    <a:srcRect l="20210" t="12792" r="50176" b="35381"/>
                    <a:stretch>
                      <a:fillRect/>
                    </a:stretch>
                  </pic:blipFill>
                  <pic:spPr bwMode="auto">
                    <a:xfrm>
                      <a:off x="0" y="0"/>
                      <a:ext cx="1792605" cy="1683385"/>
                    </a:xfrm>
                    <a:prstGeom prst="rect">
                      <a:avLst/>
                    </a:prstGeom>
                    <a:ln>
                      <a:noFill/>
                    </a:ln>
                  </pic:spPr>
                </pic:pic>
              </a:graphicData>
            </a:graphic>
            <wp14:sizeRelH relativeFrom="page">
              <wp14:pctWidth>0</wp14:pctWidth>
            </wp14:sizeRelH>
            <wp14:sizeRelV relativeFrom="page">
              <wp14:pctHeight>0</wp14:pctHeight>
            </wp14:sizeRelV>
          </wp:anchor>
        </w:drawing>
      </w:r>
    </w:p>
    <w:p w14:paraId="579D17AF" w14:textId="0A40700B" w:rsidR="00EB62F5" w:rsidRPr="00A75E6C" w:rsidRDefault="001A06CB" w:rsidP="14EE87C1">
      <w:pPr>
        <w:spacing w:after="160"/>
        <w:rPr>
          <w:b/>
          <w:bCs/>
          <w:color w:val="70003E"/>
          <w:sz w:val="21"/>
          <w:szCs w:val="21"/>
        </w:rPr>
      </w:pPr>
      <w:r>
        <w:rPr>
          <w:sz w:val="22"/>
          <w:szCs w:val="22"/>
        </w:rPr>
        <w:br/>
      </w:r>
      <w:r w:rsidR="0F9E53C0" w:rsidRPr="00A75E6C">
        <w:rPr>
          <w:sz w:val="22"/>
          <w:szCs w:val="22"/>
        </w:rPr>
        <w:t>DMC’s website features ASL videos across key pages, giving Deaf and hard of hearing visitors essential information in their native language from the first click.</w:t>
      </w:r>
      <w:r w:rsidR="00CC072E" w:rsidRPr="00A75E6C">
        <w:rPr>
          <w:sz w:val="21"/>
          <w:szCs w:val="21"/>
        </w:rPr>
        <w:br w:type="page"/>
      </w:r>
    </w:p>
    <w:p w14:paraId="4BABA213" w14:textId="5B04282F" w:rsidR="00EF5282" w:rsidRPr="00A75E6C" w:rsidRDefault="2C4E6609" w:rsidP="002006DE">
      <w:pPr>
        <w:pStyle w:val="Heading1"/>
      </w:pPr>
      <w:r w:rsidRPr="00A75E6C">
        <w:lastRenderedPageBreak/>
        <w:t xml:space="preserve">Program in Action: Youth Transitions (DMC Youth Connect) </w:t>
      </w:r>
    </w:p>
    <w:p w14:paraId="12758D58" w14:textId="5B7D4CA8" w:rsidR="00EF5282" w:rsidRPr="00A75E6C" w:rsidRDefault="2C4E6609" w:rsidP="00617F88">
      <w:pPr>
        <w:rPr>
          <w:i/>
          <w:iCs/>
        </w:rPr>
      </w:pPr>
      <w:r w:rsidRPr="00A75E6C">
        <w:rPr>
          <w:i/>
          <w:iCs/>
        </w:rPr>
        <w:t>“</w:t>
      </w:r>
      <w:r w:rsidR="22DB8F78" w:rsidRPr="00A75E6C">
        <w:rPr>
          <w:i/>
          <w:iCs/>
        </w:rPr>
        <w:t>The purpose of DMC Youth Connect is to help youth with disabilities transition from school to adult life, gain independence, and connect with peers. The program offers skill-building, recreation, and mentoring—meeting youth where they are and helping them get where they want to be.”</w:t>
      </w:r>
    </w:p>
    <w:p w14:paraId="42BC25A9" w14:textId="77777777" w:rsidR="00EF5282" w:rsidRPr="00A75E6C" w:rsidRDefault="00EF5282" w:rsidP="00617F88"/>
    <w:p w14:paraId="1F790971" w14:textId="77777777" w:rsidR="00D26183" w:rsidRPr="001A06CB" w:rsidRDefault="22DB8F78" w:rsidP="00617F88">
      <w:pPr>
        <w:rPr>
          <w:b/>
          <w:bCs/>
        </w:rPr>
      </w:pPr>
      <w:r w:rsidRPr="00A75E6C">
        <w:t xml:space="preserve">We talk to each youth in the way they </w:t>
      </w:r>
      <w:r w:rsidRPr="001A06CB">
        <w:rPr>
          <w:b/>
          <w:bCs/>
        </w:rPr>
        <w:t>understand best</w:t>
      </w:r>
      <w:r w:rsidRPr="00A75E6C">
        <w:t xml:space="preserve">—this could be American Sign Language (ASL), spoken English, or another language. Since Orange County has many different languages, we make sure </w:t>
      </w:r>
      <w:r w:rsidRPr="001A06CB">
        <w:rPr>
          <w:b/>
          <w:bCs/>
        </w:rPr>
        <w:t>all youth can be included and take part in the program.</w:t>
      </w:r>
    </w:p>
    <w:p w14:paraId="6FD62EA2" w14:textId="243422BA" w:rsidR="00814701" w:rsidRPr="00A75E6C" w:rsidRDefault="22DB8F78" w:rsidP="002006DE">
      <w:pPr>
        <w:pStyle w:val="Heading1"/>
      </w:pPr>
      <w:r w:rsidRPr="00A75E6C">
        <w:lastRenderedPageBreak/>
        <w:t>Services in Action:</w:t>
      </w:r>
      <w:r w:rsidR="321C260A" w:rsidRPr="00A75E6C">
        <w:t xml:space="preserve"> DMC Youth Connect </w:t>
      </w:r>
    </w:p>
    <w:p w14:paraId="69C3395A" w14:textId="0A27F53B" w:rsidR="00F004B5" w:rsidRPr="00A75E6C" w:rsidRDefault="541A522D" w:rsidP="00617F88">
      <w:pPr>
        <w:spacing w:after="240"/>
        <w:rPr>
          <w:lang w:eastAsia="en-US"/>
        </w:rPr>
      </w:pPr>
      <w:r w:rsidRPr="00A75E6C">
        <w:rPr>
          <w:b/>
          <w:bCs/>
          <w:lang w:eastAsia="en-US"/>
        </w:rPr>
        <w:t>Independent Living Plans</w:t>
      </w:r>
      <w:r w:rsidRPr="00A75E6C">
        <w:rPr>
          <w:lang w:eastAsia="en-US"/>
        </w:rPr>
        <w:t xml:space="preserve"> – Goal-setting process that includes activities, timelines, and desired outcomes, with parent/guardian participation for minors.</w:t>
      </w:r>
    </w:p>
    <w:p w14:paraId="017C1FC5" w14:textId="329E9E34" w:rsidR="00F004B5" w:rsidRPr="00A75E6C" w:rsidRDefault="541A522D" w:rsidP="00617F88">
      <w:pPr>
        <w:spacing w:after="240"/>
        <w:rPr>
          <w:lang w:eastAsia="en-US"/>
        </w:rPr>
      </w:pPr>
      <w:r w:rsidRPr="00A75E6C">
        <w:rPr>
          <w:b/>
          <w:bCs/>
          <w:lang w:eastAsia="en-US"/>
        </w:rPr>
        <w:t>Skill-Building &amp; Education</w:t>
      </w:r>
      <w:r w:rsidRPr="00A75E6C">
        <w:rPr>
          <w:lang w:eastAsia="en-US"/>
        </w:rPr>
        <w:t xml:space="preserve"> – Group sessions and school-based training on work readiness, safety, and navigating adult life.</w:t>
      </w:r>
    </w:p>
    <w:p w14:paraId="11DB7587" w14:textId="2E98AFD7" w:rsidR="00F004B5" w:rsidRPr="00A75E6C" w:rsidRDefault="541A522D" w:rsidP="00617F88">
      <w:pPr>
        <w:spacing w:after="240"/>
        <w:rPr>
          <w:lang w:eastAsia="en-US"/>
        </w:rPr>
      </w:pPr>
      <w:r w:rsidRPr="00A75E6C">
        <w:rPr>
          <w:b/>
          <w:bCs/>
          <w:lang w:eastAsia="en-US"/>
        </w:rPr>
        <w:t>Peer Connection</w:t>
      </w:r>
      <w:r w:rsidRPr="00A75E6C">
        <w:rPr>
          <w:lang w:eastAsia="en-US"/>
        </w:rPr>
        <w:t xml:space="preserve"> – Social events, Youth Summer Academy, and mentoring from adults with disabilities.</w:t>
      </w:r>
    </w:p>
    <w:p w14:paraId="2B386EEC" w14:textId="1EAEAFBD" w:rsidR="00F004B5" w:rsidRPr="00A75E6C" w:rsidRDefault="541A522D" w:rsidP="00617F88">
      <w:pPr>
        <w:spacing w:after="240"/>
        <w:rPr>
          <w:lang w:eastAsia="en-US"/>
        </w:rPr>
      </w:pPr>
      <w:r w:rsidRPr="00A75E6C">
        <w:rPr>
          <w:b/>
          <w:bCs/>
          <w:lang w:eastAsia="en-US"/>
        </w:rPr>
        <w:t>Partnerships</w:t>
      </w:r>
      <w:r w:rsidRPr="00A75E6C">
        <w:rPr>
          <w:lang w:eastAsia="en-US"/>
        </w:rPr>
        <w:t xml:space="preserve"> – Collaboration with schools, community organizations, and Peer-to-Peer Coast-to-Coast partnership with Able South Carolina to strengthen networks and reduce isolation.</w:t>
      </w:r>
    </w:p>
    <w:p w14:paraId="1AF9FAB5" w14:textId="4CED9B89" w:rsidR="00F004B5" w:rsidRPr="00A75E6C" w:rsidRDefault="541A522D" w:rsidP="002006DE">
      <w:pPr>
        <w:pStyle w:val="Heading1"/>
      </w:pPr>
      <w:r w:rsidRPr="00A75E6C">
        <w:lastRenderedPageBreak/>
        <w:t>Services in Action: DMC Youth Connect (cont.)</w:t>
      </w:r>
    </w:p>
    <w:p w14:paraId="4FB0A7BA" w14:textId="4281C7FE" w:rsidR="00F004B5" w:rsidRPr="00A75E6C" w:rsidRDefault="541A522D" w:rsidP="00617F88">
      <w:pPr>
        <w:spacing w:after="240" w:line="276" w:lineRule="auto"/>
      </w:pPr>
      <w:r w:rsidRPr="00A75E6C">
        <w:rPr>
          <w:b/>
          <w:bCs/>
          <w:lang w:eastAsia="en-US"/>
        </w:rPr>
        <w:t>Language Access</w:t>
      </w:r>
      <w:r w:rsidRPr="00A75E6C">
        <w:rPr>
          <w:lang w:eastAsia="en-US"/>
        </w:rPr>
        <w:t xml:space="preserve"> – </w:t>
      </w:r>
      <w:r w:rsidRPr="00A75E6C">
        <w:t>Two</w:t>
      </w:r>
      <w:r w:rsidR="2C8AAFB1" w:rsidRPr="00A75E6C">
        <w:t xml:space="preserve"> (2)</w:t>
      </w:r>
      <w:r w:rsidRPr="00A75E6C">
        <w:t xml:space="preserve"> Youth Program staff are bilingual in Spanish, providing bilingual emails, materials, and support during intake, calls, groups, and check-ins. </w:t>
      </w:r>
      <w:r w:rsidR="3C9DAABF" w:rsidRPr="00A75E6C">
        <w:t>In addition, most downloadable resources on DMC’s website are available in both Spanish and English, ensuring access to preferred language.</w:t>
      </w:r>
    </w:p>
    <w:p w14:paraId="4C3A3A53" w14:textId="5DE25A57" w:rsidR="00F004B5" w:rsidRPr="00A75E6C" w:rsidRDefault="541A522D" w:rsidP="00617F88">
      <w:pPr>
        <w:spacing w:after="240" w:line="276" w:lineRule="auto"/>
        <w:rPr>
          <w:lang w:eastAsia="en-US"/>
        </w:rPr>
      </w:pPr>
      <w:r w:rsidRPr="00A75E6C">
        <w:rPr>
          <w:b/>
          <w:bCs/>
          <w:lang w:eastAsia="en-US"/>
        </w:rPr>
        <w:t>Ongoing Support &amp; Feedback</w:t>
      </w:r>
      <w:r w:rsidRPr="00A75E6C">
        <w:rPr>
          <w:lang w:eastAsia="en-US"/>
        </w:rPr>
        <w:t xml:space="preserve"> – Youth may remain in the program until they age out or meet their goals, with post-program surveys to assess impact.</w:t>
      </w:r>
    </w:p>
    <w:p w14:paraId="1F48DF3C" w14:textId="77777777" w:rsidR="002B3A98" w:rsidRPr="00A75E6C" w:rsidRDefault="002B3A98" w:rsidP="002006DE">
      <w:pPr>
        <w:pStyle w:val="Heading1"/>
      </w:pPr>
    </w:p>
    <w:p w14:paraId="6337B05E" w14:textId="77777777" w:rsidR="00F004B5" w:rsidRPr="00A75E6C" w:rsidRDefault="00F004B5" w:rsidP="14EE87C1">
      <w:pPr>
        <w:spacing w:after="160"/>
        <w:rPr>
          <w:b/>
          <w:bCs/>
          <w:color w:val="70003E"/>
          <w:sz w:val="32"/>
          <w:szCs w:val="32"/>
        </w:rPr>
      </w:pPr>
      <w:r w:rsidRPr="00A75E6C">
        <w:rPr>
          <w:sz w:val="32"/>
          <w:szCs w:val="32"/>
        </w:rPr>
        <w:br w:type="page"/>
      </w:r>
    </w:p>
    <w:p w14:paraId="61F4FBDA" w14:textId="6127310B" w:rsidR="00814701" w:rsidRPr="00A75E6C" w:rsidRDefault="3C9DAABF" w:rsidP="002006DE">
      <w:pPr>
        <w:pStyle w:val="Heading1"/>
      </w:pPr>
      <w:r w:rsidRPr="00A75E6C">
        <w:lastRenderedPageBreak/>
        <w:t xml:space="preserve">Access in Action: </w:t>
      </w:r>
      <w:r w:rsidR="321C260A" w:rsidRPr="00A75E6C">
        <w:t>DMC Youth Connect</w:t>
      </w:r>
    </w:p>
    <w:p w14:paraId="4D84FF68" w14:textId="3E6380E4" w:rsidR="009D492A" w:rsidRPr="00A75E6C" w:rsidRDefault="6B9300E3" w:rsidP="14EE87C1">
      <w:pPr>
        <w:jc w:val="center"/>
        <w:rPr>
          <w:sz w:val="21"/>
          <w:szCs w:val="21"/>
        </w:rPr>
      </w:pPr>
      <w:r w:rsidRPr="00A75E6C">
        <w:rPr>
          <w:noProof/>
        </w:rPr>
        <w:drawing>
          <wp:inline distT="0" distB="0" distL="0" distR="0" wp14:anchorId="489E87B3" wp14:editId="63FAD4B5">
            <wp:extent cx="2885440" cy="2172970"/>
            <wp:effectExtent l="0" t="0" r="0" b="0"/>
            <wp:docPr id="2106519548" name="drawing" descr="Youth with visible and invisible disabilities in front of a building,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19548" name="drawing" descr="Youth with visible and invisible disabilities in front of a building, posing for a phot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5440" cy="2172970"/>
                    </a:xfrm>
                    <a:prstGeom prst="rect">
                      <a:avLst/>
                    </a:prstGeom>
                  </pic:spPr>
                </pic:pic>
              </a:graphicData>
            </a:graphic>
          </wp:inline>
        </w:drawing>
      </w:r>
    </w:p>
    <w:p w14:paraId="13E525A4" w14:textId="7E76C421" w:rsidR="009D492A" w:rsidRPr="00A75E6C" w:rsidRDefault="009D492A" w:rsidP="14EE87C1">
      <w:pPr>
        <w:jc w:val="center"/>
        <w:rPr>
          <w:sz w:val="21"/>
          <w:szCs w:val="21"/>
        </w:rPr>
      </w:pPr>
    </w:p>
    <w:p w14:paraId="6AA1E1F6" w14:textId="2704968C" w:rsidR="009D492A" w:rsidRPr="00A75E6C" w:rsidRDefault="3C9DAABF" w:rsidP="14EE87C1">
      <w:pPr>
        <w:jc w:val="center"/>
        <w:rPr>
          <w:sz w:val="22"/>
          <w:szCs w:val="22"/>
        </w:rPr>
      </w:pPr>
      <w:r w:rsidRPr="00A75E6C">
        <w:rPr>
          <w:sz w:val="22"/>
          <w:szCs w:val="22"/>
        </w:rPr>
        <w:t>Dayle McIntosh Center Youth Connect</w:t>
      </w:r>
    </w:p>
    <w:p w14:paraId="3C14E386" w14:textId="32A401E5" w:rsidR="00E25F07" w:rsidRPr="00A75E6C" w:rsidRDefault="3C9DAABF" w:rsidP="14EE87C1">
      <w:pPr>
        <w:jc w:val="center"/>
        <w:rPr>
          <w:b/>
          <w:bCs/>
          <w:color w:val="70003E"/>
          <w:sz w:val="32"/>
          <w:szCs w:val="32"/>
        </w:rPr>
      </w:pPr>
      <w:r w:rsidRPr="00A75E6C">
        <w:rPr>
          <w:sz w:val="22"/>
          <w:szCs w:val="22"/>
        </w:rPr>
        <w:t>consumers posing for a group picture</w:t>
      </w:r>
      <w:r w:rsidRPr="00A75E6C">
        <w:rPr>
          <w:sz w:val="21"/>
          <w:szCs w:val="21"/>
        </w:rPr>
        <w:t>.</w:t>
      </w:r>
      <w:r w:rsidR="009D492A" w:rsidRPr="00A75E6C">
        <w:br w:type="page"/>
      </w:r>
    </w:p>
    <w:p w14:paraId="03E2CABB" w14:textId="22D4F60E" w:rsidR="00322E70" w:rsidRPr="00A75E6C" w:rsidRDefault="2C8AAFB1" w:rsidP="002006DE">
      <w:pPr>
        <w:pStyle w:val="Heading1"/>
      </w:pPr>
      <w:r w:rsidRPr="00A75E6C">
        <w:lastRenderedPageBreak/>
        <w:t xml:space="preserve">Program in Action: Reception/Information &amp; Referral (I&amp;R) </w:t>
      </w:r>
    </w:p>
    <w:p w14:paraId="5C322017" w14:textId="67EA4E91" w:rsidR="00322E70" w:rsidRPr="00A75E6C" w:rsidRDefault="296331AC" w:rsidP="00617F88">
      <w:pPr>
        <w:rPr>
          <w:i/>
          <w:iCs/>
        </w:rPr>
      </w:pPr>
      <w:r w:rsidRPr="00A75E6C">
        <w:t>“The purpose of DMC’s information and referral is to ensure access to the information which will support people with disabilities and older adults have equal opportunities to lead their lives as they choose.”</w:t>
      </w:r>
    </w:p>
    <w:p w14:paraId="48E40AFA" w14:textId="77777777" w:rsidR="00322E70" w:rsidRPr="00A75E6C" w:rsidRDefault="00322E70" w:rsidP="00617F88">
      <w:pPr>
        <w:rPr>
          <w:i/>
          <w:iCs/>
        </w:rPr>
      </w:pPr>
    </w:p>
    <w:p w14:paraId="07CEE706" w14:textId="732861DD" w:rsidR="00362196" w:rsidRPr="00A75E6C" w:rsidRDefault="2C8AAFB1" w:rsidP="00617F88">
      <w:pPr>
        <w:spacing w:after="160"/>
      </w:pPr>
      <w:r w:rsidRPr="00A75E6C">
        <w:t xml:space="preserve">Information &amp; Referral is the </w:t>
      </w:r>
      <w:r w:rsidRPr="00A75E6C">
        <w:rPr>
          <w:b/>
          <w:bCs/>
        </w:rPr>
        <w:t>starting point</w:t>
      </w:r>
      <w:r w:rsidRPr="00A75E6C">
        <w:t xml:space="preserve"> for many consumers’ IL journey. Whether the first contact is by phone, email, relay, or in person, staff ensure each person is </w:t>
      </w:r>
      <w:r w:rsidRPr="00A75E6C">
        <w:rPr>
          <w:b/>
          <w:bCs/>
        </w:rPr>
        <w:t>welcomed, understood, and connected to the right resources</w:t>
      </w:r>
      <w:r w:rsidR="296331AC" w:rsidRPr="00A75E6C">
        <w:rPr>
          <w:b/>
          <w:bCs/>
        </w:rPr>
        <w:t xml:space="preserve"> –</w:t>
      </w:r>
      <w:r w:rsidRPr="00A75E6C">
        <w:rPr>
          <w:b/>
          <w:bCs/>
        </w:rPr>
        <w:t xml:space="preserve"> in their preferred communication method.</w:t>
      </w:r>
      <w:r w:rsidRPr="00A75E6C">
        <w:t xml:space="preserve"> </w:t>
      </w:r>
      <w:r w:rsidR="00362196" w:rsidRPr="00A75E6C">
        <w:rPr>
          <w:sz w:val="32"/>
          <w:szCs w:val="32"/>
        </w:rPr>
        <w:br w:type="page"/>
      </w:r>
    </w:p>
    <w:p w14:paraId="6E139B0B" w14:textId="1AE3AFAE" w:rsidR="00362196" w:rsidRPr="00A75E6C" w:rsidRDefault="2C8AAFB1" w:rsidP="002006DE">
      <w:pPr>
        <w:pStyle w:val="Heading1"/>
      </w:pPr>
      <w:r w:rsidRPr="00A75E6C">
        <w:lastRenderedPageBreak/>
        <w:t xml:space="preserve">Services in Action: Information &amp; Referral (I&amp;R) </w:t>
      </w:r>
    </w:p>
    <w:p w14:paraId="500814DE" w14:textId="61BBBAD4" w:rsidR="00362196" w:rsidRPr="00A75E6C" w:rsidRDefault="2C8AAFB1" w:rsidP="00617F88">
      <w:pPr>
        <w:spacing w:before="240" w:after="240" w:line="276" w:lineRule="auto"/>
        <w:rPr>
          <w:lang w:eastAsia="en-US"/>
        </w:rPr>
      </w:pPr>
      <w:r w:rsidRPr="00A75E6C">
        <w:rPr>
          <w:b/>
          <w:bCs/>
          <w:lang w:eastAsia="en-US"/>
        </w:rPr>
        <w:t>Direct Connection to Resources</w:t>
      </w:r>
      <w:r w:rsidRPr="00A75E6C">
        <w:rPr>
          <w:lang w:eastAsia="en-US"/>
        </w:rPr>
        <w:t xml:space="preserve"> – Linking individuals with DMC services, community programs, housing, transportation, benefits support, and other disability-related resources.</w:t>
      </w:r>
    </w:p>
    <w:p w14:paraId="61156A6E" w14:textId="1C3C618F" w:rsidR="00362196" w:rsidRPr="00A75E6C" w:rsidRDefault="2C8AAFB1" w:rsidP="00617F88">
      <w:pPr>
        <w:spacing w:after="240" w:line="276" w:lineRule="auto"/>
        <w:rPr>
          <w:lang w:eastAsia="en-US"/>
        </w:rPr>
      </w:pPr>
      <w:r w:rsidRPr="00A75E6C">
        <w:rPr>
          <w:b/>
          <w:bCs/>
          <w:lang w:eastAsia="en-US"/>
        </w:rPr>
        <w:t>Language Access from the Start</w:t>
      </w:r>
      <w:r w:rsidRPr="00A75E6C">
        <w:rPr>
          <w:lang w:eastAsia="en-US"/>
        </w:rPr>
        <w:t xml:space="preserve"> – Two Spanish-speaking staff members and Spanish-speaking volunteers provide interpretation and support. Flyers, forms, and key materials are available in Spanish in the lobby, by email, and at events.</w:t>
      </w:r>
    </w:p>
    <w:p w14:paraId="0DA0D960" w14:textId="4BA162EB" w:rsidR="00362196" w:rsidRPr="00A75E6C" w:rsidRDefault="2C8AAFB1" w:rsidP="00617F88">
      <w:pPr>
        <w:spacing w:after="240" w:line="276" w:lineRule="auto"/>
        <w:rPr>
          <w:lang w:eastAsia="en-US"/>
        </w:rPr>
      </w:pPr>
      <w:r w:rsidRPr="00A75E6C">
        <w:rPr>
          <w:b/>
          <w:bCs/>
          <w:lang w:eastAsia="en-US"/>
        </w:rPr>
        <w:t>Multiple Access Points</w:t>
      </w:r>
      <w:r w:rsidRPr="00A75E6C">
        <w:rPr>
          <w:lang w:eastAsia="en-US"/>
        </w:rPr>
        <w:t xml:space="preserve"> – Requests can be made by phone, email, text, video relay, mail, or in person with accommodations.</w:t>
      </w:r>
    </w:p>
    <w:p w14:paraId="3830DC2E" w14:textId="77777777" w:rsidR="00362196" w:rsidRPr="00A75E6C" w:rsidRDefault="00362196" w:rsidP="14EE87C1">
      <w:pPr>
        <w:spacing w:after="160"/>
        <w:rPr>
          <w:b/>
          <w:bCs/>
          <w:lang w:eastAsia="en-US"/>
        </w:rPr>
      </w:pPr>
      <w:r w:rsidRPr="00A75E6C">
        <w:rPr>
          <w:b/>
          <w:bCs/>
          <w:lang w:eastAsia="en-US"/>
        </w:rPr>
        <w:br w:type="page"/>
      </w:r>
    </w:p>
    <w:p w14:paraId="29D37AE7" w14:textId="27EF74E4" w:rsidR="00362196" w:rsidRPr="005D7966" w:rsidRDefault="2C8AAFB1" w:rsidP="002006DE">
      <w:pPr>
        <w:pStyle w:val="Heading1"/>
      </w:pPr>
      <w:r w:rsidRPr="005D7966">
        <w:lastRenderedPageBreak/>
        <w:t>Services in Action: Information &amp; Referral (I&amp;</w:t>
      </w:r>
      <w:proofErr w:type="gramStart"/>
      <w:r w:rsidRPr="005D7966">
        <w:t>R)(</w:t>
      </w:r>
      <w:proofErr w:type="gramEnd"/>
      <w:r w:rsidRPr="005D7966">
        <w:t>cont.)</w:t>
      </w:r>
    </w:p>
    <w:p w14:paraId="6EC0026D" w14:textId="69315DD7" w:rsidR="00362196" w:rsidRPr="00A75E6C" w:rsidRDefault="2C8AAFB1" w:rsidP="00617F88">
      <w:pPr>
        <w:spacing w:before="240" w:after="240" w:line="276" w:lineRule="auto"/>
        <w:rPr>
          <w:lang w:eastAsia="en-US"/>
        </w:rPr>
      </w:pPr>
      <w:r w:rsidRPr="00A75E6C">
        <w:rPr>
          <w:b/>
          <w:bCs/>
          <w:lang w:eastAsia="en-US"/>
        </w:rPr>
        <w:t>Comprehensive Resource Database</w:t>
      </w:r>
      <w:r w:rsidRPr="00A75E6C">
        <w:rPr>
          <w:lang w:eastAsia="en-US"/>
        </w:rPr>
        <w:t xml:space="preserve"> – Maintained by staff and linked to local and state resource systems to ensure accurate, timely referrals.</w:t>
      </w:r>
    </w:p>
    <w:p w14:paraId="572A0589" w14:textId="6054F024" w:rsidR="00362196" w:rsidRPr="00A75E6C" w:rsidRDefault="2C8AAFB1" w:rsidP="00617F88">
      <w:pPr>
        <w:spacing w:after="240" w:line="276" w:lineRule="auto"/>
        <w:rPr>
          <w:lang w:eastAsia="en-US"/>
        </w:rPr>
      </w:pPr>
      <w:r w:rsidRPr="00A75E6C">
        <w:rPr>
          <w:b/>
          <w:bCs/>
          <w:lang w:eastAsia="en-US"/>
        </w:rPr>
        <w:t>Follow-Up for Impact</w:t>
      </w:r>
      <w:r w:rsidRPr="00A75E6C">
        <w:rPr>
          <w:lang w:eastAsia="en-US"/>
        </w:rPr>
        <w:t xml:space="preserve"> – Random follow-ups check whether the information provided met the person’s needs and improved independence or quality of life.</w:t>
      </w:r>
    </w:p>
    <w:p w14:paraId="10138E2E" w14:textId="393165E2" w:rsidR="00362196" w:rsidRPr="00A75E6C" w:rsidRDefault="2C8AAFB1" w:rsidP="00617F88">
      <w:pPr>
        <w:spacing w:after="240" w:line="276" w:lineRule="auto"/>
        <w:rPr>
          <w:lang w:eastAsia="en-US"/>
        </w:rPr>
      </w:pPr>
      <w:r w:rsidRPr="00A75E6C">
        <w:rPr>
          <w:b/>
          <w:bCs/>
          <w:lang w:eastAsia="en-US"/>
        </w:rPr>
        <w:t>Empowerment Through Information</w:t>
      </w:r>
      <w:r w:rsidRPr="00A75E6C">
        <w:rPr>
          <w:lang w:eastAsia="en-US"/>
        </w:rPr>
        <w:t xml:space="preserve"> – Clear, plain-language explanations so individuals can make informed decisions about their lives.</w:t>
      </w:r>
    </w:p>
    <w:p w14:paraId="5BCA4F69" w14:textId="77777777" w:rsidR="00362196" w:rsidRPr="00A75E6C" w:rsidRDefault="00362196" w:rsidP="14EE87C1">
      <w:pPr>
        <w:spacing w:after="160"/>
        <w:rPr>
          <w:sz w:val="32"/>
          <w:szCs w:val="32"/>
        </w:rPr>
      </w:pPr>
      <w:r w:rsidRPr="00A75E6C">
        <w:rPr>
          <w:sz w:val="32"/>
          <w:szCs w:val="32"/>
        </w:rPr>
        <w:br w:type="page"/>
      </w:r>
    </w:p>
    <w:p w14:paraId="3E5011E6" w14:textId="5705FBF1" w:rsidR="00D117B1" w:rsidRPr="00A75E6C" w:rsidRDefault="004A3220" w:rsidP="002006DE">
      <w:pPr>
        <w:pStyle w:val="Heading1"/>
      </w:pPr>
      <w:r w:rsidRPr="00A75E6C">
        <w:rPr>
          <w:noProof/>
        </w:rPr>
        <w:lastRenderedPageBreak/>
        <w:drawing>
          <wp:anchor distT="0" distB="0" distL="114300" distR="114300" simplePos="0" relativeHeight="251663360" behindDoc="0" locked="0" layoutInCell="1" allowOverlap="1" wp14:anchorId="533B476B" wp14:editId="02B208F2">
            <wp:simplePos x="0" y="0"/>
            <wp:positionH relativeFrom="column">
              <wp:posOffset>105</wp:posOffset>
            </wp:positionH>
            <wp:positionV relativeFrom="paragraph">
              <wp:posOffset>616639</wp:posOffset>
            </wp:positionV>
            <wp:extent cx="1770641" cy="1799327"/>
            <wp:effectExtent l="0" t="0" r="0" b="0"/>
            <wp:wrapSquare wrapText="bothSides"/>
            <wp:docPr id="473638746" name="drawing" descr="Three Reception team members in the DMC lob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04419" name="drawing" descr="Three Reception team members in the DMC lobby "/>
                    <pic:cNvPicPr/>
                  </pic:nvPicPr>
                  <pic:blipFill>
                    <a:blip r:embed="rId25" cstate="print">
                      <a:extLst>
                        <a:ext uri="{28A0092B-C50C-407E-A947-70E740481C1C}">
                          <a14:useLocalDpi xmlns:a14="http://schemas.microsoft.com/office/drawing/2010/main"/>
                        </a:ext>
                      </a:extLst>
                    </a:blip>
                    <a:stretch>
                      <a:fillRect/>
                    </a:stretch>
                  </pic:blipFill>
                  <pic:spPr>
                    <a:xfrm>
                      <a:off x="0" y="0"/>
                      <a:ext cx="1770641" cy="1799327"/>
                    </a:xfrm>
                    <a:prstGeom prst="rect">
                      <a:avLst/>
                    </a:prstGeom>
                  </pic:spPr>
                </pic:pic>
              </a:graphicData>
            </a:graphic>
            <wp14:sizeRelH relativeFrom="page">
              <wp14:pctWidth>0</wp14:pctWidth>
            </wp14:sizeRelH>
            <wp14:sizeRelV relativeFrom="page">
              <wp14:pctHeight>0</wp14:pctHeight>
            </wp14:sizeRelV>
          </wp:anchor>
        </w:drawing>
      </w:r>
      <w:r w:rsidR="296331AC" w:rsidRPr="00A75E6C">
        <w:t xml:space="preserve">Access in Action: Information &amp; Referral (I&amp;R) </w:t>
      </w:r>
    </w:p>
    <w:p w14:paraId="7AA8B7DB" w14:textId="77777777" w:rsidR="004A3220" w:rsidRDefault="004A3220" w:rsidP="004A3220">
      <w:pPr>
        <w:rPr>
          <w:sz w:val="22"/>
          <w:szCs w:val="22"/>
        </w:rPr>
      </w:pPr>
    </w:p>
    <w:p w14:paraId="535D1322" w14:textId="0BF15375" w:rsidR="004A3220" w:rsidRDefault="296331AC" w:rsidP="004A3220">
      <w:pPr>
        <w:rPr>
          <w:sz w:val="22"/>
          <w:szCs w:val="22"/>
        </w:rPr>
      </w:pPr>
      <w:r w:rsidRPr="00A75E6C">
        <w:rPr>
          <w:sz w:val="22"/>
          <w:szCs w:val="22"/>
        </w:rPr>
        <w:t>Three (3) Reception team members in the lobby of Dayle McIntosh</w:t>
      </w:r>
      <w:r w:rsidR="1623AD36" w:rsidRPr="00A75E6C">
        <w:rPr>
          <w:sz w:val="22"/>
          <w:szCs w:val="22"/>
        </w:rPr>
        <w:t xml:space="preserve"> </w:t>
      </w:r>
      <w:r w:rsidRPr="00A75E6C">
        <w:rPr>
          <w:sz w:val="22"/>
          <w:szCs w:val="22"/>
        </w:rPr>
        <w:t>Center</w:t>
      </w:r>
    </w:p>
    <w:p w14:paraId="726C40CC" w14:textId="77777777" w:rsidR="004A3220" w:rsidRDefault="004A3220" w:rsidP="006A465C">
      <w:pPr>
        <w:spacing w:before="240"/>
        <w:rPr>
          <w:sz w:val="22"/>
          <w:szCs w:val="22"/>
        </w:rPr>
      </w:pPr>
    </w:p>
    <w:p w14:paraId="73641DFB" w14:textId="77777777" w:rsidR="004A3220" w:rsidRDefault="004A3220" w:rsidP="006A465C">
      <w:pPr>
        <w:spacing w:before="240"/>
        <w:rPr>
          <w:sz w:val="22"/>
          <w:szCs w:val="22"/>
        </w:rPr>
      </w:pPr>
    </w:p>
    <w:p w14:paraId="2AAF0773" w14:textId="441B6647" w:rsidR="34BABB3E" w:rsidRPr="00A75E6C" w:rsidRDefault="004A3220" w:rsidP="006A465C">
      <w:pPr>
        <w:spacing w:before="240"/>
      </w:pPr>
      <w:r w:rsidRPr="00A75E6C">
        <w:rPr>
          <w:noProof/>
        </w:rPr>
        <w:drawing>
          <wp:anchor distT="0" distB="0" distL="114300" distR="114300" simplePos="0" relativeHeight="251664384" behindDoc="0" locked="0" layoutInCell="1" allowOverlap="1" wp14:anchorId="1C0A18B2" wp14:editId="4FE9BBC9">
            <wp:simplePos x="0" y="0"/>
            <wp:positionH relativeFrom="column">
              <wp:posOffset>2004060</wp:posOffset>
            </wp:positionH>
            <wp:positionV relativeFrom="paragraph">
              <wp:posOffset>301030</wp:posOffset>
            </wp:positionV>
            <wp:extent cx="1661905" cy="1543780"/>
            <wp:effectExtent l="0" t="0" r="0" b="0"/>
            <wp:wrapSquare wrapText="bothSides"/>
            <wp:docPr id="14835890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89000" name="Picture 1" descr="A screenshot of a computer&#10;&#10;AI-generated content may be incorrect."/>
                    <pic:cNvPicPr/>
                  </pic:nvPicPr>
                  <pic:blipFill rotWithShape="1">
                    <a:blip r:embed="rId26" cstate="print">
                      <a:extLst>
                        <a:ext uri="{28A0092B-C50C-407E-A947-70E740481C1C}">
                          <a14:useLocalDpi xmlns:a14="http://schemas.microsoft.com/office/drawing/2010/main"/>
                        </a:ext>
                      </a:extLst>
                    </a:blip>
                    <a:srcRect l="22494" t="24137" r="53408" b="36089"/>
                    <a:stretch>
                      <a:fillRect/>
                    </a:stretch>
                  </pic:blipFill>
                  <pic:spPr bwMode="auto">
                    <a:xfrm>
                      <a:off x="0" y="0"/>
                      <a:ext cx="1661905" cy="1543780"/>
                    </a:xfrm>
                    <a:prstGeom prst="rect">
                      <a:avLst/>
                    </a:prstGeom>
                    <a:ln>
                      <a:noFill/>
                    </a:ln>
                  </pic:spPr>
                </pic:pic>
              </a:graphicData>
            </a:graphic>
            <wp14:sizeRelH relativeFrom="page">
              <wp14:pctWidth>0</wp14:pctWidth>
            </wp14:sizeRelH>
            <wp14:sizeRelV relativeFrom="page">
              <wp14:pctHeight>0</wp14:pctHeight>
            </wp14:sizeRelV>
          </wp:anchor>
        </w:drawing>
      </w:r>
      <w:r w:rsidR="253E494F" w:rsidRPr="00A75E6C">
        <w:rPr>
          <w:sz w:val="22"/>
          <w:szCs w:val="22"/>
        </w:rPr>
        <w:t xml:space="preserve">A </w:t>
      </w:r>
      <w:r>
        <w:rPr>
          <w:sz w:val="22"/>
          <w:szCs w:val="22"/>
        </w:rPr>
        <w:t>snapshot</w:t>
      </w:r>
      <w:r w:rsidR="253E494F" w:rsidRPr="00A75E6C">
        <w:rPr>
          <w:sz w:val="22"/>
          <w:szCs w:val="22"/>
        </w:rPr>
        <w:t xml:space="preserve"> of Information &amp; Referral links</w:t>
      </w:r>
      <w:r>
        <w:rPr>
          <w:sz w:val="22"/>
          <w:szCs w:val="22"/>
        </w:rPr>
        <w:t xml:space="preserve"> on DMC’s website</w:t>
      </w:r>
      <w:r w:rsidR="253E494F" w:rsidRPr="00A75E6C">
        <w:rPr>
          <w:sz w:val="22"/>
          <w:szCs w:val="22"/>
        </w:rPr>
        <w:t xml:space="preserve">—making vital resources available online in accessible formats, so consumers have what they need from the </w:t>
      </w:r>
      <w:r w:rsidR="253E494F" w:rsidRPr="004A3220">
        <w:rPr>
          <w:b/>
          <w:bCs/>
          <w:sz w:val="22"/>
          <w:szCs w:val="22"/>
        </w:rPr>
        <w:t>very first visit.</w:t>
      </w:r>
      <w:r w:rsidR="00D117B1" w:rsidRPr="00A75E6C">
        <w:br w:type="page"/>
      </w:r>
    </w:p>
    <w:p w14:paraId="4ED032C7" w14:textId="15383C2F" w:rsidR="006D72DB" w:rsidRPr="00A75E6C" w:rsidRDefault="01248F65" w:rsidP="002006DE">
      <w:pPr>
        <w:pStyle w:val="Heading1"/>
      </w:pPr>
      <w:r w:rsidRPr="00A75E6C">
        <w:lastRenderedPageBreak/>
        <w:t>Program in Action: Assistive Technology</w:t>
      </w:r>
      <w:r w:rsidR="3FC00323" w:rsidRPr="00A75E6C">
        <w:t xml:space="preserve"> for Effective Communication</w:t>
      </w:r>
    </w:p>
    <w:p w14:paraId="7BBE518B" w14:textId="358BAD5C" w:rsidR="001E5B76" w:rsidRPr="00A75E6C" w:rsidRDefault="3FC00323" w:rsidP="00617F88">
      <w:pPr>
        <w:rPr>
          <w:i/>
          <w:iCs/>
          <w:shd w:val="clear" w:color="auto" w:fill="FFFFFF"/>
        </w:rPr>
      </w:pPr>
      <w:r w:rsidRPr="00A75E6C">
        <w:rPr>
          <w:i/>
          <w:iCs/>
          <w:shd w:val="clear" w:color="auto" w:fill="FFFFFF"/>
        </w:rPr>
        <w:t xml:space="preserve">“The purpose of the Assistive Technology Program offered by the Dayle McIntosh Center (DMC) is to promote the use of equipment, software, devices, and applications that enhance full participation in the community and home for people with disabilities and older adults.” </w:t>
      </w:r>
    </w:p>
    <w:p w14:paraId="1501C354" w14:textId="77777777" w:rsidR="001E5B76" w:rsidRPr="00A75E6C" w:rsidRDefault="001E5B76" w:rsidP="00617F88">
      <w:pPr>
        <w:rPr>
          <w:shd w:val="clear" w:color="auto" w:fill="FFFFFF"/>
        </w:rPr>
      </w:pPr>
    </w:p>
    <w:p w14:paraId="19C84042" w14:textId="46080D05" w:rsidR="000C7F72" w:rsidRPr="000E0F13" w:rsidRDefault="01765A58" w:rsidP="000E0F13">
      <w:pPr>
        <w:rPr>
          <w:b/>
          <w:bCs/>
          <w:sz w:val="23"/>
          <w:szCs w:val="23"/>
        </w:rPr>
      </w:pPr>
      <w:r w:rsidRPr="000E0F13">
        <w:rPr>
          <w:sz w:val="23"/>
          <w:szCs w:val="23"/>
        </w:rPr>
        <w:t xml:space="preserve">DMC’s Assistive Technology Program promotes tools, devices, and software that make effective communication possible—both expressing ideas and receiving information. From AAC devices and adaptive listening systems to captioning tools and multilingual options, AT ensures that communication is </w:t>
      </w:r>
      <w:r w:rsidRPr="000E0F13">
        <w:rPr>
          <w:b/>
          <w:bCs/>
          <w:sz w:val="23"/>
          <w:szCs w:val="23"/>
        </w:rPr>
        <w:t>accurate, inclusive, and truly understood in every direction.</w:t>
      </w:r>
    </w:p>
    <w:p w14:paraId="331FAC2A" w14:textId="42E6CE33" w:rsidR="006D72DB" w:rsidRPr="002006DE" w:rsidRDefault="01248F65" w:rsidP="000C7F72">
      <w:pPr>
        <w:pStyle w:val="Heading1"/>
        <w:spacing w:before="240"/>
      </w:pPr>
      <w:r w:rsidRPr="002006DE">
        <w:lastRenderedPageBreak/>
        <w:t xml:space="preserve">Services in Action: </w:t>
      </w:r>
      <w:r w:rsidR="275D75B6" w:rsidRPr="002006DE">
        <w:t>Assistive</w:t>
      </w:r>
      <w:r w:rsidR="475806DB" w:rsidRPr="002006DE">
        <w:t xml:space="preserve"> Technology</w:t>
      </w:r>
    </w:p>
    <w:p w14:paraId="41EE4395" w14:textId="61AD7100" w:rsidR="00D95B48" w:rsidRPr="00A75E6C" w:rsidRDefault="602CD0F7" w:rsidP="00617F88">
      <w:pPr>
        <w:spacing w:after="240" w:line="276" w:lineRule="auto"/>
        <w:rPr>
          <w:lang w:eastAsia="en-US"/>
        </w:rPr>
      </w:pPr>
      <w:r w:rsidRPr="00A75E6C">
        <w:rPr>
          <w:b/>
          <w:bCs/>
          <w:lang w:eastAsia="en-US"/>
        </w:rPr>
        <w:t>AT Information &amp; Referral</w:t>
      </w:r>
      <w:r w:rsidRPr="00A75E6C">
        <w:rPr>
          <w:lang w:eastAsia="en-US"/>
        </w:rPr>
        <w:t xml:space="preserve"> – </w:t>
      </w:r>
      <w:proofErr w:type="gramStart"/>
      <w:r w:rsidRPr="00A75E6C">
        <w:rPr>
          <w:lang w:eastAsia="en-US"/>
        </w:rPr>
        <w:t>Guidance</w:t>
      </w:r>
      <w:r w:rsidR="0B866EF4" w:rsidRPr="00A75E6C">
        <w:rPr>
          <w:lang w:eastAsia="en-US"/>
        </w:rPr>
        <w:t xml:space="preserve">  </w:t>
      </w:r>
      <w:r w:rsidRPr="00A75E6C">
        <w:rPr>
          <w:lang w:eastAsia="en-US"/>
        </w:rPr>
        <w:t>on</w:t>
      </w:r>
      <w:proofErr w:type="gramEnd"/>
      <w:r w:rsidRPr="00A75E6C">
        <w:rPr>
          <w:lang w:eastAsia="en-US"/>
        </w:rPr>
        <w:t xml:space="preserve"> devices and software that support communication, including speech-to-text apps, video relay services, captioning tools, and translation technology, along with funding resources to make them accessible to all.</w:t>
      </w:r>
    </w:p>
    <w:p w14:paraId="3B25D52F" w14:textId="6D03A561" w:rsidR="004917C7" w:rsidRPr="00A75E6C" w:rsidRDefault="475806DB" w:rsidP="00617F88">
      <w:pPr>
        <w:spacing w:after="240" w:line="276" w:lineRule="auto"/>
        <w:rPr>
          <w:lang w:eastAsia="en-US"/>
        </w:rPr>
      </w:pPr>
      <w:r w:rsidRPr="00A75E6C">
        <w:rPr>
          <w:b/>
          <w:bCs/>
          <w:lang w:eastAsia="en-US"/>
        </w:rPr>
        <w:t>Personalized AT Plans</w:t>
      </w:r>
      <w:r w:rsidRPr="00A75E6C">
        <w:rPr>
          <w:lang w:eastAsia="en-US"/>
        </w:rPr>
        <w:t xml:space="preserve"> – One-on-one coordination to identify communication needs, test equipment, arrange trials, and provide training—ensuring every consumer has the tools</w:t>
      </w:r>
      <w:r w:rsidR="0B866EF4" w:rsidRPr="00A75E6C">
        <w:rPr>
          <w:lang w:eastAsia="en-US"/>
        </w:rPr>
        <w:t xml:space="preserve"> </w:t>
      </w:r>
      <w:r w:rsidRPr="00A75E6C">
        <w:rPr>
          <w:lang w:eastAsia="en-US"/>
        </w:rPr>
        <w:t>to connect</w:t>
      </w:r>
      <w:r w:rsidR="0B866EF4" w:rsidRPr="00A75E6C">
        <w:rPr>
          <w:lang w:eastAsia="en-US"/>
        </w:rPr>
        <w:t xml:space="preserve"> and choose</w:t>
      </w:r>
      <w:r w:rsidRPr="00A75E6C">
        <w:rPr>
          <w:lang w:eastAsia="en-US"/>
        </w:rPr>
        <w:t xml:space="preserve"> in their preferred method, whether ASL, written English, or translated speech</w:t>
      </w:r>
      <w:r w:rsidR="0B866EF4" w:rsidRPr="00A75E6C">
        <w:rPr>
          <w:lang w:eastAsia="en-US"/>
        </w:rPr>
        <w:t xml:space="preserve">. </w:t>
      </w:r>
    </w:p>
    <w:p w14:paraId="1E79A118" w14:textId="77777777" w:rsidR="004917C7" w:rsidRPr="00A75E6C" w:rsidRDefault="004917C7" w:rsidP="14EE87C1">
      <w:pPr>
        <w:spacing w:after="240" w:line="276" w:lineRule="auto"/>
        <w:rPr>
          <w:lang w:eastAsia="en-US"/>
        </w:rPr>
      </w:pPr>
    </w:p>
    <w:p w14:paraId="3C9745E1" w14:textId="77777777" w:rsidR="004917C7" w:rsidRPr="00A75E6C" w:rsidRDefault="004917C7" w:rsidP="14EE87C1">
      <w:pPr>
        <w:spacing w:after="240" w:line="276" w:lineRule="auto"/>
        <w:rPr>
          <w:b/>
          <w:bCs/>
          <w:lang w:eastAsia="en-US"/>
        </w:rPr>
      </w:pPr>
    </w:p>
    <w:p w14:paraId="1DC036AB" w14:textId="2E51573B" w:rsidR="004917C7" w:rsidRPr="00A75E6C" w:rsidRDefault="475806DB" w:rsidP="002006DE">
      <w:pPr>
        <w:pStyle w:val="Heading1"/>
      </w:pPr>
      <w:r w:rsidRPr="00A75E6C">
        <w:lastRenderedPageBreak/>
        <w:t xml:space="preserve">Services in Action: </w:t>
      </w:r>
      <w:r w:rsidR="4BAF1B00" w:rsidRPr="00A75E6C">
        <w:t>Assistive</w:t>
      </w:r>
      <w:r w:rsidRPr="00A75E6C">
        <w:t xml:space="preserve"> Technology (cont.)</w:t>
      </w:r>
    </w:p>
    <w:p w14:paraId="2F9E653F" w14:textId="395CEA5A" w:rsidR="004917C7" w:rsidRPr="00A75E6C" w:rsidRDefault="475806DB" w:rsidP="00617F88">
      <w:pPr>
        <w:spacing w:after="240" w:line="276" w:lineRule="auto"/>
        <w:rPr>
          <w:lang w:eastAsia="en-US"/>
        </w:rPr>
      </w:pPr>
      <w:r w:rsidRPr="00A75E6C">
        <w:rPr>
          <w:b/>
          <w:bCs/>
          <w:lang w:eastAsia="en-US"/>
        </w:rPr>
        <w:t>Communication Access Tools</w:t>
      </w:r>
      <w:r w:rsidRPr="00A75E6C">
        <w:rPr>
          <w:lang w:eastAsia="en-US"/>
        </w:rPr>
        <w:t xml:space="preserve"> – From captioning apps and real-time transcription to speech-generating devices and multilingual translation tools, AT ensures everyone can express themselves and receive information in a way that works for them.</w:t>
      </w:r>
    </w:p>
    <w:p w14:paraId="710EF606" w14:textId="77777777" w:rsidR="004917C7" w:rsidRPr="00A75E6C" w:rsidRDefault="475806DB" w:rsidP="00617F88">
      <w:pPr>
        <w:spacing w:after="240" w:line="276" w:lineRule="auto"/>
        <w:rPr>
          <w:lang w:eastAsia="en-US"/>
        </w:rPr>
      </w:pPr>
      <w:r w:rsidRPr="00A75E6C">
        <w:rPr>
          <w:b/>
          <w:bCs/>
          <w:lang w:eastAsia="en-US"/>
        </w:rPr>
        <w:t>Accessible Digital Resources</w:t>
      </w:r>
      <w:r w:rsidRPr="00A75E6C">
        <w:rPr>
          <w:lang w:eastAsia="en-US"/>
        </w:rPr>
        <w:t xml:space="preserve"> – Online content and downloadable materials in English and Spanish, with compatibility for screen readers, magnification, and voice access tools.</w:t>
      </w:r>
    </w:p>
    <w:p w14:paraId="3012D9C0" w14:textId="1A980410" w:rsidR="004917C7" w:rsidRPr="00A75E6C" w:rsidRDefault="475806DB" w:rsidP="00617F88">
      <w:pPr>
        <w:spacing w:after="160"/>
        <w:rPr>
          <w:b/>
          <w:bCs/>
          <w:color w:val="70003E"/>
          <w:sz w:val="36"/>
          <w:szCs w:val="36"/>
        </w:rPr>
      </w:pPr>
      <w:r w:rsidRPr="00A75E6C">
        <w:rPr>
          <w:rStyle w:val="Strong"/>
        </w:rPr>
        <w:t>AT Collaborative</w:t>
      </w:r>
      <w:r w:rsidRPr="00A75E6C">
        <w:t xml:space="preserve"> – A countywide partner network that meets regularly to share resources, explore innovations, and expand AT access for diverse communities in Orange County.</w:t>
      </w:r>
    </w:p>
    <w:p w14:paraId="67F90FA7" w14:textId="177211B2" w:rsidR="006D72DB" w:rsidRPr="00A75E6C" w:rsidRDefault="006D72DB" w:rsidP="14EE87C1">
      <w:pPr>
        <w:spacing w:after="240" w:line="276" w:lineRule="auto"/>
        <w:rPr>
          <w:lang w:eastAsia="en-US"/>
        </w:rPr>
      </w:pPr>
      <w:r w:rsidRPr="00A75E6C">
        <w:br w:type="page"/>
      </w:r>
    </w:p>
    <w:p w14:paraId="3C911967" w14:textId="6D32EAA2" w:rsidR="00D46AF9" w:rsidRPr="00A75E6C" w:rsidRDefault="01248F65" w:rsidP="002006DE">
      <w:pPr>
        <w:pStyle w:val="Heading1"/>
      </w:pPr>
      <w:r w:rsidRPr="00A75E6C">
        <w:lastRenderedPageBreak/>
        <w:t>Access in Action: Assistive Technology</w:t>
      </w:r>
    </w:p>
    <w:p w14:paraId="57F36E49" w14:textId="0454A70B" w:rsidR="14EE87C1" w:rsidRPr="00A75E6C" w:rsidRDefault="14EE87C1" w:rsidP="14EE87C1"/>
    <w:p w14:paraId="75F4E3B3" w14:textId="7C41E9EA" w:rsidR="00D46AF9" w:rsidRPr="00A75E6C" w:rsidRDefault="00D46AF9" w:rsidP="14EE87C1">
      <w:pPr>
        <w:rPr>
          <w:sz w:val="22"/>
          <w:szCs w:val="22"/>
        </w:rPr>
      </w:pPr>
      <w:r w:rsidRPr="00A75E6C">
        <w:rPr>
          <w:noProof/>
        </w:rPr>
        <w:drawing>
          <wp:anchor distT="0" distB="0" distL="114300" distR="114300" simplePos="0" relativeHeight="251665408" behindDoc="0" locked="0" layoutInCell="1" allowOverlap="1" wp14:anchorId="1699CF17" wp14:editId="2C644E2B">
            <wp:simplePos x="0" y="0"/>
            <wp:positionH relativeFrom="column">
              <wp:align>left</wp:align>
            </wp:positionH>
            <wp:positionV relativeFrom="paragraph">
              <wp:posOffset>101297</wp:posOffset>
            </wp:positionV>
            <wp:extent cx="1994901" cy="2849294"/>
            <wp:effectExtent l="0" t="0" r="0" b="0"/>
            <wp:wrapSquare wrapText="bothSides"/>
            <wp:docPr id="247065226" name="Picture 5" descr="Blind/Low-Vision Team members Gaby and Wendy using Magnif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65226" name="Picture 5" descr="Blind/Low-Vision Team members Gaby and Wendy using Magnifier "/>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994901" cy="28492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5E6C">
        <w:br/>
      </w:r>
      <w:r w:rsidR="01765A58" w:rsidRPr="00A75E6C">
        <w:rPr>
          <w:sz w:val="22"/>
          <w:szCs w:val="22"/>
        </w:rPr>
        <w:t xml:space="preserve">Two </w:t>
      </w:r>
      <w:r w:rsidR="55F58A39" w:rsidRPr="00A75E6C">
        <w:rPr>
          <w:sz w:val="22"/>
          <w:szCs w:val="22"/>
        </w:rPr>
        <w:t xml:space="preserve">(2) </w:t>
      </w:r>
      <w:r w:rsidR="01765A58" w:rsidRPr="00A75E6C">
        <w:rPr>
          <w:sz w:val="22"/>
          <w:szCs w:val="22"/>
        </w:rPr>
        <w:t>DMC staff members explore a handheld magnifier together, demonstrating how assistive technology supports both expressing and receiving information—key to effective, inclusive communication.</w:t>
      </w:r>
    </w:p>
    <w:p w14:paraId="620CE723" w14:textId="3C7A8625" w:rsidR="34BABB3E" w:rsidRPr="00A75E6C" w:rsidRDefault="34BABB3E" w:rsidP="14EE87C1">
      <w:r w:rsidRPr="00A75E6C">
        <w:br w:type="page"/>
      </w:r>
    </w:p>
    <w:p w14:paraId="309B5E2C" w14:textId="5D260247" w:rsidR="00A37CB0" w:rsidRPr="00A75E6C" w:rsidRDefault="2A798461" w:rsidP="002006DE">
      <w:pPr>
        <w:pStyle w:val="Style1"/>
      </w:pPr>
      <w:r w:rsidRPr="00A75E6C">
        <w:lastRenderedPageBreak/>
        <w:t>Linking Services to Everyday Communication Practices</w:t>
      </w:r>
    </w:p>
    <w:p w14:paraId="41BC8B26" w14:textId="77777777" w:rsidR="00076CFD" w:rsidRPr="00A75E6C" w:rsidRDefault="2A798461" w:rsidP="00617F88">
      <w:pPr>
        <w:spacing w:after="160"/>
      </w:pPr>
      <w:r w:rsidRPr="00A75E6C">
        <w:t>Highlighted DMC programs— Deaf Services Youth, I&amp;R, and Assistive Technology—are powerful on their own.</w:t>
      </w:r>
    </w:p>
    <w:p w14:paraId="167E3A9F" w14:textId="1911B64E" w:rsidR="00076CFD" w:rsidRPr="00617F88" w:rsidRDefault="2A798461" w:rsidP="00324200">
      <w:pPr>
        <w:pStyle w:val="BulletedList"/>
        <w:rPr>
          <w:b/>
          <w:bCs/>
          <w:sz w:val="23"/>
          <w:szCs w:val="23"/>
        </w:rPr>
      </w:pPr>
      <w:r w:rsidRPr="00617F88">
        <w:rPr>
          <w:b/>
          <w:bCs/>
          <w:sz w:val="23"/>
          <w:szCs w:val="23"/>
        </w:rPr>
        <w:t>True access happens when the values behind those programs show up in every interaction</w:t>
      </w:r>
      <w:r w:rsidR="3239F42D" w:rsidRPr="00617F88">
        <w:rPr>
          <w:b/>
          <w:bCs/>
          <w:sz w:val="23"/>
          <w:szCs w:val="23"/>
        </w:rPr>
        <w:t xml:space="preserve"> – not just specialized programs.</w:t>
      </w:r>
    </w:p>
    <w:p w14:paraId="6A8C560C" w14:textId="0F5B4BA8" w:rsidR="00A37CB0" w:rsidRPr="00A75E6C" w:rsidRDefault="2A798461" w:rsidP="00324200">
      <w:r w:rsidRPr="00617F88">
        <w:rPr>
          <w:b/>
          <w:bCs/>
        </w:rPr>
        <w:t>Ensure every consumer can participate fully</w:t>
      </w:r>
      <w:r w:rsidRPr="00A75E6C">
        <w:t xml:space="preserve">, no matter their language or communication needs, by: </w:t>
      </w:r>
    </w:p>
    <w:p w14:paraId="1F7A4A68" w14:textId="70B33EE0" w:rsidR="00205D0F" w:rsidRPr="00617F88" w:rsidRDefault="0B0D97B3" w:rsidP="14EE87C1">
      <w:pPr>
        <w:pStyle w:val="BulletedList"/>
        <w:spacing w:after="0"/>
        <w:rPr>
          <w:i/>
          <w:iCs/>
          <w:sz w:val="23"/>
          <w:szCs w:val="23"/>
        </w:rPr>
      </w:pPr>
      <w:r w:rsidRPr="00617F88">
        <w:rPr>
          <w:i/>
          <w:iCs/>
          <w:sz w:val="23"/>
          <w:szCs w:val="23"/>
        </w:rPr>
        <w:t>Using clear, plain language</w:t>
      </w:r>
    </w:p>
    <w:p w14:paraId="3185372C" w14:textId="116F592F" w:rsidR="00205D0F" w:rsidRPr="00617F88" w:rsidRDefault="0B0D97B3" w:rsidP="14EE87C1">
      <w:pPr>
        <w:pStyle w:val="BulletedList"/>
        <w:spacing w:after="0"/>
        <w:rPr>
          <w:i/>
          <w:iCs/>
          <w:sz w:val="23"/>
          <w:szCs w:val="23"/>
        </w:rPr>
      </w:pPr>
      <w:r w:rsidRPr="00617F88">
        <w:rPr>
          <w:i/>
          <w:iCs/>
          <w:sz w:val="23"/>
          <w:szCs w:val="23"/>
        </w:rPr>
        <w:t>Respecting cultural and community context</w:t>
      </w:r>
    </w:p>
    <w:p w14:paraId="5EA26016" w14:textId="493E753E" w:rsidR="00205D0F" w:rsidRPr="00617F88" w:rsidRDefault="0B0D97B3" w:rsidP="14EE87C1">
      <w:pPr>
        <w:pStyle w:val="BulletedList"/>
        <w:spacing w:after="0"/>
        <w:rPr>
          <w:i/>
          <w:iCs/>
          <w:sz w:val="23"/>
          <w:szCs w:val="23"/>
        </w:rPr>
      </w:pPr>
      <w:r w:rsidRPr="00617F88">
        <w:rPr>
          <w:i/>
          <w:iCs/>
          <w:sz w:val="23"/>
          <w:szCs w:val="23"/>
        </w:rPr>
        <w:t>Offering multiple communication formats and tools</w:t>
      </w:r>
    </w:p>
    <w:p w14:paraId="4D75D444" w14:textId="392506BF" w:rsidR="34BABB3E" w:rsidRPr="00617F88" w:rsidRDefault="0B0D97B3" w:rsidP="14EE87C1">
      <w:pPr>
        <w:pStyle w:val="BulletedList"/>
        <w:spacing w:after="0"/>
        <w:rPr>
          <w:i/>
          <w:iCs/>
          <w:sz w:val="23"/>
          <w:szCs w:val="23"/>
          <w:lang w:eastAsia="en-US"/>
        </w:rPr>
      </w:pPr>
      <w:r w:rsidRPr="00617F88">
        <w:rPr>
          <w:i/>
          <w:iCs/>
          <w:sz w:val="23"/>
          <w:szCs w:val="23"/>
        </w:rPr>
        <w:t>Empowering consumers to choose and advocate for what works best for them</w:t>
      </w:r>
    </w:p>
    <w:p w14:paraId="2C22E067" w14:textId="7231D0E3" w:rsidR="00205D0F" w:rsidRPr="00A75E6C" w:rsidRDefault="0B0D97B3" w:rsidP="002006DE">
      <w:pPr>
        <w:pStyle w:val="Heading1"/>
        <w:rPr>
          <w:rStyle w:val="Strong"/>
          <w:b/>
          <w:bCs/>
        </w:rPr>
      </w:pPr>
      <w:r w:rsidRPr="00A75E6C">
        <w:rPr>
          <w:rStyle w:val="Strong"/>
          <w:b/>
          <w:bCs/>
        </w:rPr>
        <w:lastRenderedPageBreak/>
        <w:t>Questions to Guide Your Practice</w:t>
      </w:r>
    </w:p>
    <w:p w14:paraId="3B573A2D" w14:textId="77777777" w:rsidR="00205D0F" w:rsidRPr="00A75E6C" w:rsidRDefault="0B0D97B3" w:rsidP="00324200">
      <w:pPr>
        <w:pStyle w:val="Heading2"/>
        <w:ind w:left="0"/>
        <w:rPr>
          <w:lang w:eastAsia="en-US"/>
        </w:rPr>
      </w:pPr>
      <w:r w:rsidRPr="00A75E6C">
        <w:t>How do we ensure plain language is consistently used across all programs?</w:t>
      </w:r>
    </w:p>
    <w:p w14:paraId="03A833CC" w14:textId="77777777" w:rsidR="00205D0F" w:rsidRPr="00A75E6C" w:rsidRDefault="0B0D97B3" w:rsidP="00324200">
      <w:pPr>
        <w:spacing w:after="240"/>
        <w:rPr>
          <w:i/>
          <w:iCs/>
          <w:sz w:val="28"/>
          <w:szCs w:val="28"/>
          <w:lang w:eastAsia="en-US"/>
        </w:rPr>
      </w:pPr>
      <w:r w:rsidRPr="00A75E6C">
        <w:rPr>
          <w:i/>
          <w:iCs/>
          <w:sz w:val="28"/>
          <w:szCs w:val="28"/>
        </w:rPr>
        <w:t>DMC Examples:</w:t>
      </w:r>
    </w:p>
    <w:p w14:paraId="1575F66A" w14:textId="4C6D4E6B" w:rsidR="00205D0F" w:rsidRPr="00A75E6C" w:rsidRDefault="0B0D97B3" w:rsidP="14EE87C1">
      <w:pPr>
        <w:pStyle w:val="BulletedList"/>
        <w:rPr>
          <w:sz w:val="26"/>
          <w:szCs w:val="26"/>
          <w:lang w:eastAsia="en-US"/>
        </w:rPr>
      </w:pPr>
      <w:r w:rsidRPr="00A75E6C">
        <w:rPr>
          <w:sz w:val="26"/>
          <w:szCs w:val="26"/>
          <w:u w:val="single"/>
          <w:lang w:eastAsia="en-US"/>
        </w:rPr>
        <w:t>Deaf Services:</w:t>
      </w:r>
      <w:r w:rsidRPr="00A75E6C">
        <w:rPr>
          <w:sz w:val="26"/>
          <w:szCs w:val="26"/>
          <w:lang w:eastAsia="en-US"/>
        </w:rPr>
        <w:t xml:space="preserve"> Simple English or ASL video for emails/messages, translate ASL grammar structure, repeating things as needed.</w:t>
      </w:r>
    </w:p>
    <w:p w14:paraId="765713C4" w14:textId="77777777" w:rsidR="00205D0F" w:rsidRPr="00A75E6C" w:rsidRDefault="0B0D97B3" w:rsidP="14EE87C1">
      <w:pPr>
        <w:pStyle w:val="BulletedList"/>
        <w:rPr>
          <w:sz w:val="26"/>
          <w:szCs w:val="26"/>
          <w:lang w:eastAsia="en-US"/>
        </w:rPr>
      </w:pPr>
      <w:r w:rsidRPr="00A75E6C">
        <w:rPr>
          <w:sz w:val="26"/>
          <w:szCs w:val="26"/>
          <w:u w:val="single"/>
          <w:lang w:eastAsia="en-US"/>
        </w:rPr>
        <w:t xml:space="preserve">Youth Connect: </w:t>
      </w:r>
      <w:r w:rsidRPr="00A75E6C">
        <w:rPr>
          <w:sz w:val="26"/>
          <w:szCs w:val="26"/>
          <w:lang w:eastAsia="en-US"/>
        </w:rPr>
        <w:t>Lesson plans, flyers, and posts in plain language.</w:t>
      </w:r>
    </w:p>
    <w:p w14:paraId="47724F74" w14:textId="5077236D" w:rsidR="34BABB3E" w:rsidRPr="00A75E6C" w:rsidRDefault="2AC3737A" w:rsidP="14EE87C1">
      <w:pPr>
        <w:pStyle w:val="BulletedList"/>
        <w:rPr>
          <w:sz w:val="26"/>
          <w:szCs w:val="26"/>
          <w:lang w:eastAsia="en-US"/>
        </w:rPr>
      </w:pPr>
      <w:r w:rsidRPr="00A75E6C">
        <w:rPr>
          <w:sz w:val="26"/>
          <w:szCs w:val="26"/>
          <w:lang w:eastAsia="en-US"/>
        </w:rPr>
        <w:t>Posting</w:t>
      </w:r>
      <w:r w:rsidR="0B0D97B3" w:rsidRPr="00A75E6C">
        <w:rPr>
          <w:sz w:val="26"/>
          <w:szCs w:val="26"/>
          <w:lang w:eastAsia="en-US"/>
        </w:rPr>
        <w:t xml:space="preserve"> </w:t>
      </w:r>
      <w:r w:rsidRPr="00A75E6C">
        <w:rPr>
          <w:sz w:val="26"/>
          <w:szCs w:val="26"/>
          <w:lang w:eastAsia="en-US"/>
        </w:rPr>
        <w:t>of signs and materials in the languages people use in your community.</w:t>
      </w:r>
    </w:p>
    <w:p w14:paraId="41598F76" w14:textId="77777777" w:rsidR="000401A2" w:rsidRPr="00A75E6C" w:rsidRDefault="55BB4BC8" w:rsidP="002006DE">
      <w:pPr>
        <w:pStyle w:val="Heading1"/>
        <w:rPr>
          <w:rStyle w:val="Strong"/>
          <w:b/>
          <w:bCs/>
        </w:rPr>
      </w:pPr>
      <w:r w:rsidRPr="00A75E6C">
        <w:rPr>
          <w:rStyle w:val="Strong"/>
          <w:b/>
          <w:bCs/>
        </w:rPr>
        <w:lastRenderedPageBreak/>
        <w:t>Questions to Guide Your Practice (cont.)</w:t>
      </w:r>
    </w:p>
    <w:p w14:paraId="23E172A4" w14:textId="14FA80F6" w:rsidR="000401A2" w:rsidRPr="00A75E6C" w:rsidRDefault="55BB4BC8" w:rsidP="00324200">
      <w:pPr>
        <w:pStyle w:val="Heading2"/>
        <w:ind w:left="0"/>
        <w:rPr>
          <w:sz w:val="32"/>
          <w:szCs w:val="32"/>
          <w:lang w:eastAsia="en-US"/>
        </w:rPr>
      </w:pPr>
      <w:r w:rsidRPr="00A75E6C">
        <w:t>How do our policies and training prepare staff for communication access?</w:t>
      </w:r>
    </w:p>
    <w:p w14:paraId="1AF7D014" w14:textId="77777777" w:rsidR="000401A2" w:rsidRPr="00A75E6C" w:rsidRDefault="55BB4BC8" w:rsidP="00324200">
      <w:pPr>
        <w:spacing w:after="240"/>
        <w:rPr>
          <w:i/>
          <w:iCs/>
          <w:sz w:val="28"/>
          <w:szCs w:val="28"/>
          <w:lang w:eastAsia="en-US"/>
        </w:rPr>
      </w:pPr>
      <w:r w:rsidRPr="00A75E6C">
        <w:rPr>
          <w:i/>
          <w:iCs/>
          <w:sz w:val="28"/>
          <w:szCs w:val="28"/>
        </w:rPr>
        <w:t>DMC Examples:</w:t>
      </w:r>
    </w:p>
    <w:p w14:paraId="4FA0A077" w14:textId="366BA0A4" w:rsidR="000401A2" w:rsidRPr="00A75E6C" w:rsidRDefault="55BB4BC8" w:rsidP="14EE87C1">
      <w:pPr>
        <w:pStyle w:val="BulletedList"/>
        <w:rPr>
          <w:lang w:eastAsia="en-US"/>
        </w:rPr>
      </w:pPr>
      <w:r w:rsidRPr="00A75E6C">
        <w:rPr>
          <w:lang w:eastAsia="en-US"/>
        </w:rPr>
        <w:t>Written language access procedures in Operations Manual.</w:t>
      </w:r>
    </w:p>
    <w:p w14:paraId="6038C494" w14:textId="2FB30665" w:rsidR="000401A2" w:rsidRPr="00A75E6C" w:rsidRDefault="55BB4BC8" w:rsidP="14EE87C1">
      <w:pPr>
        <w:pStyle w:val="BulletedList"/>
        <w:rPr>
          <w:lang w:eastAsia="en-US"/>
        </w:rPr>
      </w:pPr>
      <w:r w:rsidRPr="00A75E6C">
        <w:rPr>
          <w:lang w:eastAsia="en-US"/>
        </w:rPr>
        <w:t>Onboarding and refresher trainings on interpreting, plain language, and cultural awareness.</w:t>
      </w:r>
    </w:p>
    <w:p w14:paraId="7CDA4950" w14:textId="1E72CEDD" w:rsidR="000401A2" w:rsidRPr="00A75E6C" w:rsidRDefault="55BB4BC8" w:rsidP="14EE87C1">
      <w:pPr>
        <w:pStyle w:val="BulletedList"/>
        <w:rPr>
          <w:lang w:eastAsia="en-US"/>
        </w:rPr>
      </w:pPr>
      <w:r w:rsidRPr="00A75E6C">
        <w:rPr>
          <w:lang w:eastAsia="en-US"/>
        </w:rPr>
        <w:t>Contracts with multiple interpreting providers (spoken language &amp; ASL).</w:t>
      </w:r>
    </w:p>
    <w:p w14:paraId="533BBFCA" w14:textId="7FB73F25" w:rsidR="34BABB3E" w:rsidRPr="00A75E6C" w:rsidRDefault="34BABB3E" w:rsidP="14EE87C1">
      <w:r w:rsidRPr="00A75E6C">
        <w:br w:type="page"/>
      </w:r>
    </w:p>
    <w:p w14:paraId="07C9D66F" w14:textId="77777777" w:rsidR="000401A2" w:rsidRPr="00A75E6C" w:rsidRDefault="55BB4BC8" w:rsidP="002006DE">
      <w:pPr>
        <w:pStyle w:val="Heading1"/>
        <w:rPr>
          <w:rStyle w:val="Strong"/>
          <w:b/>
          <w:bCs/>
        </w:rPr>
      </w:pPr>
      <w:r w:rsidRPr="00A75E6C">
        <w:rPr>
          <w:rStyle w:val="Strong"/>
          <w:b/>
          <w:bCs/>
        </w:rPr>
        <w:lastRenderedPageBreak/>
        <w:t>Questions to Guide Your Practice (cont.)</w:t>
      </w:r>
    </w:p>
    <w:p w14:paraId="65341166" w14:textId="195FFC08" w:rsidR="000401A2" w:rsidRPr="00A75E6C" w:rsidRDefault="55BB4BC8" w:rsidP="00324200">
      <w:pPr>
        <w:pStyle w:val="Heading2"/>
        <w:ind w:left="0"/>
        <w:rPr>
          <w:sz w:val="32"/>
          <w:szCs w:val="32"/>
          <w:lang w:eastAsia="en-US"/>
        </w:rPr>
      </w:pPr>
      <w:r w:rsidRPr="00A75E6C">
        <w:t>How do we meet consumers where they are?</w:t>
      </w:r>
    </w:p>
    <w:p w14:paraId="198C7549" w14:textId="77777777" w:rsidR="000401A2" w:rsidRPr="00A75E6C" w:rsidRDefault="55BB4BC8" w:rsidP="00324200">
      <w:pPr>
        <w:spacing w:after="240"/>
        <w:rPr>
          <w:i/>
          <w:iCs/>
          <w:sz w:val="28"/>
          <w:szCs w:val="28"/>
          <w:lang w:eastAsia="en-US"/>
        </w:rPr>
      </w:pPr>
      <w:r w:rsidRPr="00A75E6C">
        <w:rPr>
          <w:i/>
          <w:iCs/>
          <w:sz w:val="28"/>
          <w:szCs w:val="28"/>
        </w:rPr>
        <w:t>DMC Examples:</w:t>
      </w:r>
    </w:p>
    <w:p w14:paraId="01403CAF" w14:textId="5980E7ED" w:rsidR="000401A2" w:rsidRPr="00A75E6C" w:rsidRDefault="55BB4BC8" w:rsidP="14EE87C1">
      <w:pPr>
        <w:pStyle w:val="BulletedList"/>
        <w:rPr>
          <w:lang w:eastAsia="en-US"/>
        </w:rPr>
      </w:pPr>
      <w:r w:rsidRPr="00A75E6C">
        <w:rPr>
          <w:lang w:eastAsia="en-US"/>
        </w:rPr>
        <w:t>Respect preferences for ASL</w:t>
      </w:r>
      <w:r w:rsidR="5EC29077" w:rsidRPr="00A75E6C">
        <w:rPr>
          <w:lang w:eastAsia="en-US"/>
        </w:rPr>
        <w:t xml:space="preserve"> (American Sign Language)</w:t>
      </w:r>
      <w:r w:rsidRPr="00A75E6C">
        <w:rPr>
          <w:lang w:eastAsia="en-US"/>
        </w:rPr>
        <w:t>, SEE</w:t>
      </w:r>
      <w:r w:rsidR="5EC29077" w:rsidRPr="00A75E6C">
        <w:rPr>
          <w:lang w:eastAsia="en-US"/>
        </w:rPr>
        <w:t xml:space="preserve"> (Signed Exact English</w:t>
      </w:r>
      <w:proofErr w:type="gramStart"/>
      <w:r w:rsidR="5EC29077" w:rsidRPr="00A75E6C">
        <w:rPr>
          <w:lang w:eastAsia="en-US"/>
        </w:rPr>
        <w:t xml:space="preserve">) </w:t>
      </w:r>
      <w:r w:rsidRPr="00A75E6C">
        <w:rPr>
          <w:lang w:eastAsia="en-US"/>
        </w:rPr>
        <w:t>,</w:t>
      </w:r>
      <w:proofErr w:type="gramEnd"/>
      <w:r w:rsidRPr="00A75E6C">
        <w:rPr>
          <w:lang w:eastAsia="en-US"/>
        </w:rPr>
        <w:t xml:space="preserve"> Cued Speech, tactile sign, and AAC</w:t>
      </w:r>
      <w:r w:rsidR="5EC29077" w:rsidRPr="00A75E6C">
        <w:rPr>
          <w:lang w:eastAsia="en-US"/>
        </w:rPr>
        <w:t xml:space="preserve"> (</w:t>
      </w:r>
      <w:proofErr w:type="spellStart"/>
      <w:r w:rsidR="5EC29077" w:rsidRPr="00A75E6C">
        <w:rPr>
          <w:lang w:eastAsia="en-US"/>
        </w:rPr>
        <w:t>Augmentive</w:t>
      </w:r>
      <w:proofErr w:type="spellEnd"/>
      <w:r w:rsidR="5EC29077" w:rsidRPr="00A75E6C">
        <w:rPr>
          <w:lang w:eastAsia="en-US"/>
        </w:rPr>
        <w:t xml:space="preserve"> &amp; Alternative Communication)</w:t>
      </w:r>
      <w:r w:rsidRPr="00A75E6C">
        <w:rPr>
          <w:lang w:eastAsia="en-US"/>
        </w:rPr>
        <w:t>.</w:t>
      </w:r>
    </w:p>
    <w:p w14:paraId="1864A4F9" w14:textId="782B4341" w:rsidR="000401A2" w:rsidRPr="00A75E6C" w:rsidRDefault="55BB4BC8" w:rsidP="14EE87C1">
      <w:pPr>
        <w:pStyle w:val="BulletedList"/>
        <w:rPr>
          <w:lang w:eastAsia="en-US"/>
        </w:rPr>
      </w:pPr>
      <w:r w:rsidRPr="00A75E6C">
        <w:rPr>
          <w:lang w:eastAsia="en-US"/>
        </w:rPr>
        <w:t>Plain language, ASL video, and bilingual formats for key info.</w:t>
      </w:r>
    </w:p>
    <w:p w14:paraId="033A4102" w14:textId="4D265B29" w:rsidR="000401A2" w:rsidRPr="00A75E6C" w:rsidRDefault="55BB4BC8" w:rsidP="14EE87C1">
      <w:pPr>
        <w:pStyle w:val="BulletedList"/>
        <w:rPr>
          <w:rStyle w:val="Strong"/>
          <w:b w:val="0"/>
          <w:bCs w:val="0"/>
          <w:lang w:eastAsia="en-US"/>
        </w:rPr>
      </w:pPr>
      <w:r w:rsidRPr="00A75E6C">
        <w:rPr>
          <w:lang w:eastAsia="en-US"/>
        </w:rPr>
        <w:t>Visual aids for lessons (e.g., DMV prep) and outreach.</w:t>
      </w:r>
    </w:p>
    <w:p w14:paraId="59C45DCF" w14:textId="1C65DF3E" w:rsidR="34BABB3E" w:rsidRPr="00A75E6C" w:rsidRDefault="34BABB3E" w:rsidP="14EE87C1">
      <w:r w:rsidRPr="00A75E6C">
        <w:br w:type="page"/>
      </w:r>
    </w:p>
    <w:p w14:paraId="430AF82F" w14:textId="77777777" w:rsidR="000401A2" w:rsidRPr="00A75E6C" w:rsidRDefault="55BB4BC8" w:rsidP="002006DE">
      <w:pPr>
        <w:pStyle w:val="Heading1"/>
        <w:rPr>
          <w:rStyle w:val="Strong"/>
          <w:b/>
          <w:bCs/>
        </w:rPr>
      </w:pPr>
      <w:r w:rsidRPr="00A75E6C">
        <w:rPr>
          <w:rStyle w:val="Strong"/>
          <w:b/>
          <w:bCs/>
        </w:rPr>
        <w:lastRenderedPageBreak/>
        <w:t>Questions to Guide Your Practice (cont.)</w:t>
      </w:r>
    </w:p>
    <w:p w14:paraId="16E00A07" w14:textId="7482686C" w:rsidR="000401A2" w:rsidRPr="00A75E6C" w:rsidRDefault="55BB4BC8" w:rsidP="00324200">
      <w:pPr>
        <w:pStyle w:val="Heading2"/>
        <w:ind w:left="0"/>
        <w:rPr>
          <w:sz w:val="32"/>
          <w:szCs w:val="32"/>
          <w:lang w:eastAsia="en-US"/>
        </w:rPr>
      </w:pPr>
      <w:r w:rsidRPr="00A75E6C">
        <w:t>How do we engage culturally and linguistically diverse communities?</w:t>
      </w:r>
    </w:p>
    <w:p w14:paraId="2BED780D" w14:textId="77777777" w:rsidR="000401A2" w:rsidRPr="00A75E6C" w:rsidRDefault="55BB4BC8" w:rsidP="00324200">
      <w:pPr>
        <w:spacing w:after="240"/>
        <w:rPr>
          <w:i/>
          <w:iCs/>
          <w:sz w:val="28"/>
          <w:szCs w:val="28"/>
          <w:lang w:eastAsia="en-US"/>
        </w:rPr>
      </w:pPr>
      <w:r w:rsidRPr="00A75E6C">
        <w:rPr>
          <w:i/>
          <w:iCs/>
          <w:sz w:val="28"/>
          <w:szCs w:val="28"/>
        </w:rPr>
        <w:t>DMC Examples:</w:t>
      </w:r>
    </w:p>
    <w:p w14:paraId="2016F972" w14:textId="5D6B02F4" w:rsidR="000401A2" w:rsidRPr="00A75E6C" w:rsidRDefault="55BB4BC8" w:rsidP="14EE87C1">
      <w:pPr>
        <w:pStyle w:val="BulletedList"/>
        <w:rPr>
          <w:lang w:eastAsia="en-US"/>
        </w:rPr>
      </w:pPr>
      <w:r w:rsidRPr="00A75E6C">
        <w:rPr>
          <w:lang w:eastAsia="en-US"/>
        </w:rPr>
        <w:t>Bilingual reception and outreach materials.</w:t>
      </w:r>
    </w:p>
    <w:p w14:paraId="2C6C5977" w14:textId="37CA8F26" w:rsidR="000401A2" w:rsidRPr="00A75E6C" w:rsidRDefault="55BB4BC8" w:rsidP="14EE87C1">
      <w:pPr>
        <w:pStyle w:val="BulletedList"/>
        <w:rPr>
          <w:lang w:eastAsia="en-US"/>
        </w:rPr>
      </w:pPr>
      <w:r w:rsidRPr="00A75E6C">
        <w:rPr>
          <w:lang w:eastAsia="en-US"/>
        </w:rPr>
        <w:t>AAC devices with culturally relevant vocabulary (Spanish, Vietnamese).</w:t>
      </w:r>
    </w:p>
    <w:p w14:paraId="53B0F5E8" w14:textId="3D5970FE" w:rsidR="000401A2" w:rsidRPr="00A75E6C" w:rsidRDefault="55BB4BC8" w:rsidP="14EE87C1">
      <w:pPr>
        <w:pStyle w:val="BulletedList"/>
        <w:rPr>
          <w:lang w:eastAsia="en-US"/>
        </w:rPr>
      </w:pPr>
      <w:r w:rsidRPr="00A75E6C">
        <w:rPr>
          <w:lang w:eastAsia="en-US"/>
        </w:rPr>
        <w:t>Partnerships with Deaf, Spanish-speaking, and youth-serving orgs.</w:t>
      </w:r>
    </w:p>
    <w:p w14:paraId="70D1E24C" w14:textId="77777777" w:rsidR="000401A2" w:rsidRPr="00A75E6C" w:rsidRDefault="000401A2" w:rsidP="14EE87C1">
      <w:pPr>
        <w:spacing w:after="160"/>
        <w:rPr>
          <w:rStyle w:val="Strong"/>
          <w:color w:val="70003E"/>
          <w:sz w:val="36"/>
          <w:szCs w:val="36"/>
        </w:rPr>
      </w:pPr>
      <w:r w:rsidRPr="00A75E6C">
        <w:rPr>
          <w:rStyle w:val="Strong"/>
          <w:b w:val="0"/>
          <w:bCs w:val="0"/>
        </w:rPr>
        <w:br w:type="page"/>
      </w:r>
    </w:p>
    <w:p w14:paraId="300E39F1" w14:textId="55D1E884" w:rsidR="000401A2" w:rsidRPr="00A75E6C" w:rsidRDefault="55BB4BC8" w:rsidP="002006DE">
      <w:pPr>
        <w:pStyle w:val="Heading1"/>
        <w:rPr>
          <w:rStyle w:val="Strong"/>
          <w:b/>
          <w:bCs/>
        </w:rPr>
      </w:pPr>
      <w:r w:rsidRPr="00A75E6C">
        <w:rPr>
          <w:rStyle w:val="Strong"/>
          <w:b/>
          <w:bCs/>
        </w:rPr>
        <w:lastRenderedPageBreak/>
        <w:t>Questions to Guide Your Practice (cont.)</w:t>
      </w:r>
    </w:p>
    <w:p w14:paraId="2CD1A2CD" w14:textId="639B7E19" w:rsidR="000401A2" w:rsidRPr="00A75E6C" w:rsidRDefault="55BB4BC8" w:rsidP="00B45F1B">
      <w:pPr>
        <w:pStyle w:val="Heading2"/>
        <w:ind w:left="0"/>
        <w:rPr>
          <w:sz w:val="32"/>
          <w:szCs w:val="32"/>
          <w:lang w:eastAsia="en-US"/>
        </w:rPr>
      </w:pPr>
      <w:r w:rsidRPr="00A75E6C">
        <w:t>How do we support self-advocacy for communication access?</w:t>
      </w:r>
    </w:p>
    <w:p w14:paraId="1BF1735E" w14:textId="44EDCA47" w:rsidR="56FDB3D6" w:rsidRPr="00B45F1B" w:rsidRDefault="56FDB3D6" w:rsidP="00B45F1B">
      <w:pPr>
        <w:spacing w:after="240"/>
        <w:rPr>
          <w:i/>
          <w:iCs/>
          <w:sz w:val="26"/>
          <w:szCs w:val="26"/>
          <w:lang w:eastAsia="en-US"/>
        </w:rPr>
      </w:pPr>
      <w:r w:rsidRPr="00B45F1B">
        <w:rPr>
          <w:i/>
          <w:iCs/>
          <w:sz w:val="26"/>
          <w:szCs w:val="26"/>
        </w:rPr>
        <w:t>DMC Examples:</w:t>
      </w:r>
    </w:p>
    <w:p w14:paraId="704C8C4F" w14:textId="4DF8A935" w:rsidR="000401A2" w:rsidRPr="00A75E6C" w:rsidRDefault="55BB4BC8" w:rsidP="14EE87C1">
      <w:pPr>
        <w:pStyle w:val="BulletedList"/>
        <w:rPr>
          <w:lang w:eastAsia="en-US"/>
        </w:rPr>
      </w:pPr>
      <w:r w:rsidRPr="00A75E6C">
        <w:rPr>
          <w:lang w:eastAsia="en-US"/>
        </w:rPr>
        <w:t>Teach how to request and follow up on interpreter needs.</w:t>
      </w:r>
    </w:p>
    <w:p w14:paraId="43AFB899" w14:textId="4BB7DC89" w:rsidR="000401A2" w:rsidRPr="00A75E6C" w:rsidRDefault="55BB4BC8" w:rsidP="14EE87C1">
      <w:pPr>
        <w:pStyle w:val="BulletedList"/>
        <w:rPr>
          <w:lang w:eastAsia="en-US"/>
        </w:rPr>
      </w:pPr>
      <w:r w:rsidRPr="00A75E6C">
        <w:rPr>
          <w:lang w:eastAsia="en-US"/>
        </w:rPr>
        <w:t>Provide interpreter agency resource lists.</w:t>
      </w:r>
    </w:p>
    <w:p w14:paraId="47498FD6" w14:textId="162E19F2" w:rsidR="000401A2" w:rsidRPr="00A75E6C" w:rsidRDefault="55BB4BC8" w:rsidP="14EE87C1">
      <w:pPr>
        <w:pStyle w:val="BulletedList"/>
        <w:rPr>
          <w:lang w:eastAsia="en-US"/>
        </w:rPr>
      </w:pPr>
      <w:r w:rsidRPr="00A75E6C">
        <w:rPr>
          <w:lang w:eastAsia="en-US"/>
        </w:rPr>
        <w:t>Encourage direct communication with providers and employers.</w:t>
      </w:r>
    </w:p>
    <w:p w14:paraId="5C444B56" w14:textId="77777777" w:rsidR="000401A2" w:rsidRPr="00A75E6C" w:rsidRDefault="000401A2" w:rsidP="14EE87C1">
      <w:pPr>
        <w:spacing w:after="160"/>
        <w:rPr>
          <w:rStyle w:val="Strong"/>
          <w:color w:val="70003E"/>
          <w:sz w:val="36"/>
          <w:szCs w:val="36"/>
        </w:rPr>
      </w:pPr>
      <w:r w:rsidRPr="00A75E6C">
        <w:rPr>
          <w:rStyle w:val="Strong"/>
          <w:b w:val="0"/>
          <w:bCs w:val="0"/>
        </w:rPr>
        <w:br w:type="page"/>
      </w:r>
    </w:p>
    <w:p w14:paraId="1A727F13" w14:textId="08FFE6C2" w:rsidR="00B73FB9" w:rsidRPr="00A75E6C" w:rsidRDefault="2D53B963" w:rsidP="002006DE">
      <w:pPr>
        <w:pStyle w:val="Heading1"/>
        <w:rPr>
          <w:rStyle w:val="Strong"/>
          <w:b/>
          <w:bCs/>
        </w:rPr>
      </w:pPr>
      <w:r w:rsidRPr="00A75E6C">
        <w:rPr>
          <w:rStyle w:val="Strong"/>
          <w:b/>
          <w:bCs/>
        </w:rPr>
        <w:lastRenderedPageBreak/>
        <w:t>Questions to Guide Your Practice (cont.)</w:t>
      </w:r>
    </w:p>
    <w:p w14:paraId="704B4A20" w14:textId="5BC81B9F" w:rsidR="00B73FB9" w:rsidRPr="00A75E6C" w:rsidRDefault="2D53B963" w:rsidP="00B45F1B">
      <w:pPr>
        <w:pStyle w:val="Heading2"/>
        <w:ind w:left="0"/>
        <w:rPr>
          <w:sz w:val="32"/>
          <w:szCs w:val="32"/>
          <w:lang w:eastAsia="en-US"/>
        </w:rPr>
      </w:pPr>
      <w:r w:rsidRPr="00A75E6C">
        <w:t>Are staff prepared for diverse communication preferences?</w:t>
      </w:r>
    </w:p>
    <w:p w14:paraId="64FEDFDB" w14:textId="7DB31144" w:rsidR="76936B39" w:rsidRPr="00A75E6C" w:rsidRDefault="76936B39" w:rsidP="00B45F1B">
      <w:pPr>
        <w:spacing w:after="240"/>
        <w:rPr>
          <w:i/>
          <w:iCs/>
          <w:sz w:val="28"/>
          <w:szCs w:val="28"/>
          <w:lang w:eastAsia="en-US"/>
        </w:rPr>
      </w:pPr>
      <w:r w:rsidRPr="00A75E6C">
        <w:rPr>
          <w:i/>
          <w:iCs/>
          <w:sz w:val="28"/>
          <w:szCs w:val="28"/>
        </w:rPr>
        <w:t>DMC Examples:</w:t>
      </w:r>
    </w:p>
    <w:p w14:paraId="73758F21" w14:textId="0303BC1F" w:rsidR="00B73FB9" w:rsidRPr="00A75E6C" w:rsidRDefault="2D53B963" w:rsidP="14EE87C1">
      <w:pPr>
        <w:pStyle w:val="BulletedList"/>
        <w:rPr>
          <w:sz w:val="25"/>
          <w:szCs w:val="25"/>
        </w:rPr>
      </w:pPr>
      <w:r w:rsidRPr="00A75E6C">
        <w:rPr>
          <w:sz w:val="25"/>
          <w:szCs w:val="25"/>
        </w:rPr>
        <w:t xml:space="preserve">Adaptations for </w:t>
      </w:r>
      <w:r w:rsidR="5EC29077" w:rsidRPr="00A75E6C">
        <w:rPr>
          <w:sz w:val="25"/>
          <w:szCs w:val="25"/>
        </w:rPr>
        <w:t>American Sign Language (ASL)</w:t>
      </w:r>
      <w:r w:rsidRPr="00A75E6C">
        <w:rPr>
          <w:sz w:val="25"/>
          <w:szCs w:val="25"/>
        </w:rPr>
        <w:t xml:space="preserve">, </w:t>
      </w:r>
      <w:r w:rsidR="5EC29077" w:rsidRPr="00A75E6C">
        <w:rPr>
          <w:sz w:val="25"/>
          <w:szCs w:val="25"/>
        </w:rPr>
        <w:t>Signed Exact English (SEE)</w:t>
      </w:r>
      <w:r w:rsidRPr="00A75E6C">
        <w:rPr>
          <w:sz w:val="25"/>
          <w:szCs w:val="25"/>
        </w:rPr>
        <w:t xml:space="preserve">, </w:t>
      </w:r>
      <w:r w:rsidR="5EC29077" w:rsidRPr="00A75E6C">
        <w:rPr>
          <w:sz w:val="25"/>
          <w:szCs w:val="25"/>
        </w:rPr>
        <w:t>Pidgin Signed English (PSE)</w:t>
      </w:r>
      <w:r w:rsidRPr="00A75E6C">
        <w:rPr>
          <w:sz w:val="25"/>
          <w:szCs w:val="25"/>
        </w:rPr>
        <w:t>, Oral, Cued Speech, tactile sign, and AAC.</w:t>
      </w:r>
    </w:p>
    <w:p w14:paraId="0000CEA4" w14:textId="681550DE" w:rsidR="00B73FB9" w:rsidRPr="00A75E6C" w:rsidRDefault="2D53B963" w:rsidP="14EE87C1">
      <w:pPr>
        <w:pStyle w:val="BulletedList"/>
        <w:rPr>
          <w:sz w:val="25"/>
          <w:szCs w:val="25"/>
        </w:rPr>
      </w:pPr>
      <w:r w:rsidRPr="00A75E6C">
        <w:rPr>
          <w:sz w:val="25"/>
          <w:szCs w:val="25"/>
        </w:rPr>
        <w:t>Using images and visual aids in ILS sessions (e.g., DMV prep).</w:t>
      </w:r>
    </w:p>
    <w:p w14:paraId="489C091C" w14:textId="482769F7" w:rsidR="00205D0F" w:rsidRPr="00A75E6C" w:rsidRDefault="2D53B963" w:rsidP="14EE87C1">
      <w:pPr>
        <w:pStyle w:val="BulletedList"/>
        <w:rPr>
          <w:sz w:val="25"/>
          <w:szCs w:val="25"/>
        </w:rPr>
      </w:pPr>
      <w:r w:rsidRPr="00A75E6C">
        <w:rPr>
          <w:sz w:val="25"/>
          <w:szCs w:val="25"/>
        </w:rPr>
        <w:t>Matching interpreters to the consumer’s language (e.g., LSM, trilingual, Deaf interpreters).</w:t>
      </w:r>
    </w:p>
    <w:p w14:paraId="32107040" w14:textId="77777777" w:rsidR="00AB1A7A" w:rsidRPr="00A75E6C" w:rsidRDefault="00AB1A7A" w:rsidP="14EE87C1">
      <w:pPr>
        <w:spacing w:after="160"/>
        <w:rPr>
          <w:i/>
          <w:iCs/>
        </w:rPr>
      </w:pPr>
      <w:r w:rsidRPr="00A75E6C">
        <w:rPr>
          <w:i/>
          <w:iCs/>
        </w:rPr>
        <w:br w:type="page"/>
      </w:r>
    </w:p>
    <w:p w14:paraId="5A5A120C" w14:textId="77777777" w:rsidR="00B73FB9" w:rsidRPr="00A75E6C" w:rsidRDefault="2D53B963" w:rsidP="002006DE">
      <w:pPr>
        <w:pStyle w:val="Heading1"/>
        <w:rPr>
          <w:rStyle w:val="Strong"/>
          <w:b/>
          <w:bCs/>
        </w:rPr>
      </w:pPr>
      <w:r w:rsidRPr="00A75E6C">
        <w:rPr>
          <w:rStyle w:val="Strong"/>
          <w:b/>
          <w:bCs/>
        </w:rPr>
        <w:lastRenderedPageBreak/>
        <w:t>Questions to Guide Your Practice (cont.)</w:t>
      </w:r>
    </w:p>
    <w:p w14:paraId="4C734301" w14:textId="2CB582DC" w:rsidR="00B73FB9" w:rsidRPr="00A75E6C" w:rsidRDefault="2D53B963" w:rsidP="00B45F1B">
      <w:pPr>
        <w:pStyle w:val="Heading2"/>
        <w:ind w:left="0"/>
        <w:rPr>
          <w:sz w:val="32"/>
          <w:szCs w:val="32"/>
          <w:lang w:eastAsia="en-US"/>
        </w:rPr>
      </w:pPr>
      <w:r w:rsidRPr="00A75E6C">
        <w:t>Do our policies guide staff on interpreters, tech tools, and ADA compliance?</w:t>
      </w:r>
    </w:p>
    <w:p w14:paraId="7CDE65BC" w14:textId="77777777" w:rsidR="00B73FB9" w:rsidRPr="00A75E6C" w:rsidRDefault="2D53B963" w:rsidP="00B45F1B">
      <w:pPr>
        <w:spacing w:after="240"/>
        <w:rPr>
          <w:i/>
          <w:iCs/>
          <w:sz w:val="32"/>
          <w:szCs w:val="32"/>
        </w:rPr>
      </w:pPr>
      <w:r w:rsidRPr="00A75E6C">
        <w:rPr>
          <w:i/>
          <w:iCs/>
          <w:sz w:val="28"/>
          <w:szCs w:val="28"/>
        </w:rPr>
        <w:t>DMC Examples:</w:t>
      </w:r>
    </w:p>
    <w:p w14:paraId="6D357B44" w14:textId="05CA561B" w:rsidR="00B73FB9" w:rsidRPr="00A75E6C" w:rsidRDefault="2D53B963" w:rsidP="14EE87C1">
      <w:pPr>
        <w:pStyle w:val="BulletedList"/>
        <w:rPr>
          <w:lang w:eastAsia="en-US"/>
        </w:rPr>
      </w:pPr>
      <w:r w:rsidRPr="00A75E6C">
        <w:rPr>
          <w:lang w:eastAsia="en-US"/>
        </w:rPr>
        <w:t>Written procedures in Operations Manual.</w:t>
      </w:r>
    </w:p>
    <w:p w14:paraId="37C6C827" w14:textId="6CE6E07F" w:rsidR="00B73FB9" w:rsidRPr="00A75E6C" w:rsidRDefault="2D53B963" w:rsidP="14EE87C1">
      <w:pPr>
        <w:pStyle w:val="BulletedList"/>
        <w:rPr>
          <w:lang w:eastAsia="en-US"/>
        </w:rPr>
      </w:pPr>
      <w:r w:rsidRPr="00A75E6C">
        <w:rPr>
          <w:lang w:eastAsia="en-US"/>
        </w:rPr>
        <w:t>Onboarding and hands-on training.</w:t>
      </w:r>
    </w:p>
    <w:p w14:paraId="5FF96219" w14:textId="6EB088F0" w:rsidR="00B73FB9" w:rsidRPr="00A75E6C" w:rsidRDefault="2D53B963" w:rsidP="14EE87C1">
      <w:pPr>
        <w:pStyle w:val="BulletedList"/>
        <w:rPr>
          <w:lang w:eastAsia="en-US"/>
        </w:rPr>
      </w:pPr>
      <w:r w:rsidRPr="00A75E6C">
        <w:rPr>
          <w:lang w:eastAsia="en-US"/>
        </w:rPr>
        <w:t>Contracted interpreting services (spoken &amp; ASL) with ADA compliance for mode and timeliness.</w:t>
      </w:r>
    </w:p>
    <w:p w14:paraId="3E2F53A0" w14:textId="77777777" w:rsidR="00B73FB9" w:rsidRPr="00A75E6C" w:rsidRDefault="00B73FB9" w:rsidP="14EE87C1">
      <w:pPr>
        <w:spacing w:after="160"/>
        <w:rPr>
          <w:i/>
          <w:iCs/>
        </w:rPr>
      </w:pPr>
      <w:r w:rsidRPr="00A75E6C">
        <w:rPr>
          <w:i/>
          <w:iCs/>
        </w:rPr>
        <w:br w:type="page"/>
      </w:r>
    </w:p>
    <w:p w14:paraId="38A7F14D" w14:textId="77777777" w:rsidR="00B73FB9" w:rsidRPr="00A75E6C" w:rsidRDefault="2D53B963" w:rsidP="002006DE">
      <w:pPr>
        <w:pStyle w:val="Heading1"/>
        <w:rPr>
          <w:rStyle w:val="Strong"/>
          <w:b/>
          <w:bCs/>
        </w:rPr>
      </w:pPr>
      <w:r w:rsidRPr="00A75E6C">
        <w:rPr>
          <w:rStyle w:val="Strong"/>
          <w:b/>
          <w:bCs/>
        </w:rPr>
        <w:lastRenderedPageBreak/>
        <w:t>Questions to Guide Your Practice (cont.)</w:t>
      </w:r>
    </w:p>
    <w:p w14:paraId="1DE0D816" w14:textId="6F8B0C4E" w:rsidR="00B73FB9" w:rsidRPr="00A75E6C" w:rsidRDefault="2D53B963" w:rsidP="00B45F1B">
      <w:pPr>
        <w:pStyle w:val="Heading2"/>
        <w:ind w:left="0"/>
        <w:rPr>
          <w:sz w:val="32"/>
          <w:szCs w:val="32"/>
          <w:lang w:eastAsia="en-US"/>
        </w:rPr>
      </w:pPr>
      <w:r w:rsidRPr="00A75E6C">
        <w:t>How do we involve consumers—especially youth—in communication decisions?</w:t>
      </w:r>
    </w:p>
    <w:p w14:paraId="55CE97E9" w14:textId="77777777" w:rsidR="00B73FB9" w:rsidRPr="00A75E6C" w:rsidRDefault="2D53B963" w:rsidP="00B45F1B">
      <w:pPr>
        <w:spacing w:after="240"/>
        <w:rPr>
          <w:i/>
          <w:iCs/>
          <w:sz w:val="28"/>
          <w:szCs w:val="28"/>
          <w:lang w:eastAsia="en-US"/>
        </w:rPr>
      </w:pPr>
      <w:r w:rsidRPr="00A75E6C">
        <w:rPr>
          <w:i/>
          <w:iCs/>
          <w:sz w:val="28"/>
          <w:szCs w:val="28"/>
        </w:rPr>
        <w:t>DMC Examples:</w:t>
      </w:r>
    </w:p>
    <w:p w14:paraId="3BA56EA6" w14:textId="08FC0EB0" w:rsidR="00B73FB9" w:rsidRPr="00A75E6C" w:rsidRDefault="2D53B963" w:rsidP="14EE87C1">
      <w:pPr>
        <w:pStyle w:val="BulletedList"/>
        <w:rPr>
          <w:lang w:eastAsia="en-US"/>
        </w:rPr>
      </w:pPr>
      <w:r w:rsidRPr="00A75E6C">
        <w:rPr>
          <w:lang w:eastAsia="en-US"/>
        </w:rPr>
        <w:t>Ensuring youth’s own voice is heard over parents/support people.</w:t>
      </w:r>
    </w:p>
    <w:p w14:paraId="5492BB02" w14:textId="0E9DB130" w:rsidR="00B73FB9" w:rsidRPr="00A75E6C" w:rsidRDefault="2D53B963" w:rsidP="14EE87C1">
      <w:pPr>
        <w:pStyle w:val="BulletedList"/>
        <w:rPr>
          <w:lang w:eastAsia="en-US"/>
        </w:rPr>
      </w:pPr>
      <w:r w:rsidRPr="00A75E6C">
        <w:rPr>
          <w:lang w:eastAsia="en-US"/>
        </w:rPr>
        <w:t>Checking in to confirm understanding.</w:t>
      </w:r>
    </w:p>
    <w:p w14:paraId="7C86F8E3" w14:textId="53C88063" w:rsidR="00B73FB9" w:rsidRPr="00A75E6C" w:rsidRDefault="2D53B963" w:rsidP="14EE87C1">
      <w:pPr>
        <w:pStyle w:val="BulletedList"/>
        <w:rPr>
          <w:lang w:eastAsia="en-US"/>
        </w:rPr>
      </w:pPr>
      <w:r w:rsidRPr="00A75E6C">
        <w:rPr>
          <w:lang w:eastAsia="en-US"/>
        </w:rPr>
        <w:t>Honoring youth consent in family-involved situations.</w:t>
      </w:r>
    </w:p>
    <w:p w14:paraId="6A6AB337" w14:textId="2E444488" w:rsidR="00B73FB9" w:rsidRPr="00A75E6C" w:rsidRDefault="00B73FB9" w:rsidP="14EE87C1">
      <w:pPr>
        <w:spacing w:after="160"/>
        <w:rPr>
          <w:i/>
          <w:iCs/>
        </w:rPr>
      </w:pPr>
      <w:r w:rsidRPr="00A75E6C">
        <w:rPr>
          <w:i/>
          <w:iCs/>
        </w:rPr>
        <w:br w:type="page"/>
      </w:r>
    </w:p>
    <w:p w14:paraId="026CFDD0" w14:textId="77777777" w:rsidR="000401A2" w:rsidRPr="00A75E6C" w:rsidRDefault="55BB4BC8" w:rsidP="002006DE">
      <w:pPr>
        <w:pStyle w:val="Heading1"/>
        <w:rPr>
          <w:rStyle w:val="Strong"/>
          <w:b/>
          <w:bCs/>
        </w:rPr>
      </w:pPr>
      <w:r w:rsidRPr="00A75E6C">
        <w:rPr>
          <w:rStyle w:val="Strong"/>
          <w:b/>
          <w:bCs/>
        </w:rPr>
        <w:lastRenderedPageBreak/>
        <w:t>Questions to Guide Your Practice (cont.)</w:t>
      </w:r>
    </w:p>
    <w:p w14:paraId="2A51C5A4" w14:textId="4D1A56DF" w:rsidR="000401A2" w:rsidRPr="00A75E6C" w:rsidRDefault="55BB4BC8" w:rsidP="00B45F1B">
      <w:pPr>
        <w:pStyle w:val="Heading2"/>
        <w:ind w:left="0"/>
        <w:rPr>
          <w:sz w:val="32"/>
          <w:szCs w:val="32"/>
          <w:lang w:eastAsia="en-US"/>
        </w:rPr>
      </w:pPr>
      <w:r w:rsidRPr="00A75E6C">
        <w:t>How do we protect boundaries and dignity in communication?</w:t>
      </w:r>
    </w:p>
    <w:p w14:paraId="1E17FD73" w14:textId="77777777" w:rsidR="000401A2" w:rsidRPr="00A75E6C" w:rsidRDefault="55BB4BC8" w:rsidP="00B45F1B">
      <w:pPr>
        <w:pStyle w:val="BulletedList"/>
        <w:numPr>
          <w:ilvl w:val="0"/>
          <w:numId w:val="0"/>
        </w:numPr>
        <w:rPr>
          <w:i/>
          <w:iCs/>
          <w:sz w:val="28"/>
          <w:szCs w:val="28"/>
          <w:lang w:eastAsia="en-US"/>
        </w:rPr>
      </w:pPr>
      <w:r w:rsidRPr="00A75E6C">
        <w:rPr>
          <w:i/>
          <w:iCs/>
          <w:sz w:val="28"/>
          <w:szCs w:val="28"/>
          <w:lang w:eastAsia="en-US"/>
        </w:rPr>
        <w:t>DMC Examples:</w:t>
      </w:r>
    </w:p>
    <w:p w14:paraId="2477F43A" w14:textId="55698688" w:rsidR="000401A2" w:rsidRPr="00A75E6C" w:rsidRDefault="55BB4BC8" w:rsidP="14EE87C1">
      <w:pPr>
        <w:pStyle w:val="BulletedList"/>
        <w:rPr>
          <w:lang w:eastAsia="en-US"/>
        </w:rPr>
      </w:pPr>
      <w:r w:rsidRPr="00A75E6C">
        <w:rPr>
          <w:lang w:eastAsia="en-US"/>
        </w:rPr>
        <w:t>Avoid using children or untrained individuals as interpreters.</w:t>
      </w:r>
    </w:p>
    <w:p w14:paraId="28E11B6E" w14:textId="179365AD" w:rsidR="000401A2" w:rsidRPr="00A75E6C" w:rsidRDefault="55BB4BC8" w:rsidP="14EE87C1">
      <w:pPr>
        <w:pStyle w:val="BulletedList"/>
        <w:rPr>
          <w:lang w:eastAsia="en-US"/>
        </w:rPr>
      </w:pPr>
      <w:r w:rsidRPr="00A75E6C">
        <w:rPr>
          <w:lang w:eastAsia="en-US"/>
        </w:rPr>
        <w:t>Match interpreter’s mode/language to consumer’s needs.</w:t>
      </w:r>
    </w:p>
    <w:p w14:paraId="5EE613F1" w14:textId="73C9B35B" w:rsidR="000401A2" w:rsidRPr="00A75E6C" w:rsidRDefault="55BB4BC8" w:rsidP="14EE87C1">
      <w:pPr>
        <w:pStyle w:val="BulletedList"/>
        <w:rPr>
          <w:lang w:eastAsia="en-US"/>
        </w:rPr>
      </w:pPr>
      <w:r w:rsidRPr="00A75E6C">
        <w:rPr>
          <w:lang w:eastAsia="en-US"/>
        </w:rPr>
        <w:t>Use appropriate tech (VRS, VRI, captioning, voice-to-text) and know its limits.</w:t>
      </w:r>
    </w:p>
    <w:p w14:paraId="373189F9" w14:textId="50247721" w:rsidR="00171707" w:rsidRPr="00A75E6C" w:rsidRDefault="007650A5" w:rsidP="14EE87C1">
      <w:pPr>
        <w:spacing w:after="160"/>
        <w:rPr>
          <w:i/>
          <w:iCs/>
        </w:rPr>
      </w:pPr>
      <w:r w:rsidRPr="00A75E6C">
        <w:rPr>
          <w:i/>
          <w:iCs/>
        </w:rPr>
        <w:br w:type="page"/>
      </w:r>
    </w:p>
    <w:p w14:paraId="77D7EBA5" w14:textId="548B571A" w:rsidR="00DB71AA" w:rsidRPr="00A75E6C" w:rsidRDefault="72F27CBE" w:rsidP="002006DE">
      <w:pPr>
        <w:pStyle w:val="Heading1"/>
      </w:pPr>
      <w:r w:rsidRPr="00A75E6C">
        <w:lastRenderedPageBreak/>
        <w:t>Communication is the Gateway to Participation</w:t>
      </w:r>
    </w:p>
    <w:p w14:paraId="41888B85" w14:textId="77777777" w:rsidR="00A37411" w:rsidRPr="00A75E6C" w:rsidRDefault="72F27CBE" w:rsidP="00B45F1B">
      <w:pPr>
        <w:spacing w:before="240" w:after="240" w:line="276" w:lineRule="auto"/>
        <w:rPr>
          <w:lang w:eastAsia="en-US"/>
        </w:rPr>
      </w:pPr>
      <w:r w:rsidRPr="00A75E6C">
        <w:rPr>
          <w:b/>
          <w:bCs/>
          <w:lang w:eastAsia="en-US"/>
        </w:rPr>
        <w:t>Effective communication</w:t>
      </w:r>
      <w:r w:rsidRPr="00A75E6C">
        <w:rPr>
          <w:lang w:eastAsia="en-US"/>
        </w:rPr>
        <w:t xml:space="preserve"> isn’t just about having the right tools—it’s about creating an environment where every consumer’s language, culture, and preferences are respected.</w:t>
      </w:r>
    </w:p>
    <w:p w14:paraId="7865471F" w14:textId="0727E90D" w:rsidR="002A73DF" w:rsidRPr="00A75E6C" w:rsidRDefault="13BE3B4C" w:rsidP="00B45F1B">
      <w:pPr>
        <w:spacing w:before="240" w:after="240" w:line="276" w:lineRule="auto"/>
        <w:rPr>
          <w:b/>
          <w:bCs/>
          <w:lang w:eastAsia="en-US"/>
        </w:rPr>
      </w:pPr>
      <w:r w:rsidRPr="00A75E6C">
        <w:rPr>
          <w:b/>
          <w:bCs/>
        </w:rPr>
        <w:t>Every service, every interaction, every time.</w:t>
      </w:r>
    </w:p>
    <w:p w14:paraId="74D669B0" w14:textId="655CB4B4" w:rsidR="74ADEA00" w:rsidRPr="00A75E6C" w:rsidRDefault="74ADEA00" w:rsidP="14EE87C1">
      <w:pPr>
        <w:spacing w:before="240" w:line="276" w:lineRule="auto"/>
      </w:pPr>
      <w:r w:rsidRPr="00A75E6C">
        <w:rPr>
          <w:b/>
          <w:bCs/>
          <w:i/>
          <w:iCs/>
          <w:lang w:eastAsia="en-US"/>
        </w:rPr>
        <w:t xml:space="preserve">Ask Yourself: </w:t>
      </w:r>
    </w:p>
    <w:p w14:paraId="33FC11A2" w14:textId="77777777" w:rsidR="00A37411" w:rsidRPr="00B45F1B" w:rsidRDefault="72F27CBE" w:rsidP="14EE87C1">
      <w:pPr>
        <w:pStyle w:val="BulletedList"/>
        <w:ind w:left="270" w:hanging="270"/>
        <w:rPr>
          <w:sz w:val="23"/>
          <w:szCs w:val="23"/>
          <w:lang w:eastAsia="en-US"/>
        </w:rPr>
      </w:pPr>
      <w:r w:rsidRPr="00B45F1B">
        <w:rPr>
          <w:sz w:val="23"/>
          <w:szCs w:val="23"/>
        </w:rPr>
        <w:t>How does our team make communication access part of daily practice, not just special requests?</w:t>
      </w:r>
    </w:p>
    <w:p w14:paraId="683D47FE" w14:textId="77777777" w:rsidR="00A37411" w:rsidRPr="00B45F1B" w:rsidRDefault="72F27CBE" w:rsidP="14EE87C1">
      <w:pPr>
        <w:pStyle w:val="BulletedList"/>
        <w:ind w:left="270" w:hanging="270"/>
        <w:rPr>
          <w:sz w:val="23"/>
          <w:szCs w:val="23"/>
          <w:lang w:eastAsia="en-US"/>
        </w:rPr>
      </w:pPr>
      <w:r w:rsidRPr="00B45F1B">
        <w:rPr>
          <w:sz w:val="23"/>
          <w:szCs w:val="23"/>
        </w:rPr>
        <w:t>Where can we strengthen connections with culturally and linguistically diverse communities?</w:t>
      </w:r>
    </w:p>
    <w:p w14:paraId="487171EF" w14:textId="64E020EC" w:rsidR="61DA0D62" w:rsidRPr="00A75E6C" w:rsidRDefault="72F27CBE" w:rsidP="14EE87C1">
      <w:pPr>
        <w:pStyle w:val="BulletedList"/>
        <w:ind w:left="270" w:hanging="270"/>
        <w:rPr>
          <w:lang w:eastAsia="en-US"/>
        </w:rPr>
      </w:pPr>
      <w:r w:rsidRPr="00B45F1B">
        <w:rPr>
          <w:sz w:val="23"/>
          <w:szCs w:val="23"/>
        </w:rPr>
        <w:t>What policies, training, or partnerships will make these changes sustainable</w:t>
      </w:r>
      <w:r w:rsidR="13BE3B4C" w:rsidRPr="00B45F1B">
        <w:rPr>
          <w:sz w:val="23"/>
          <w:szCs w:val="23"/>
        </w:rPr>
        <w:t>?</w:t>
      </w:r>
      <w:r w:rsidR="00A37411" w:rsidRPr="00A75E6C">
        <w:br w:type="page"/>
      </w:r>
    </w:p>
    <w:p w14:paraId="6630EC0C" w14:textId="0C542848" w:rsidR="5527752F" w:rsidRPr="00A75E6C" w:rsidRDefault="1102324B" w:rsidP="002006DE">
      <w:pPr>
        <w:pStyle w:val="Heading1"/>
        <w:rPr>
          <w:color w:val="FF0000"/>
          <w:sz w:val="24"/>
          <w:szCs w:val="24"/>
        </w:rPr>
      </w:pPr>
      <w:r w:rsidRPr="00A75E6C">
        <w:lastRenderedPageBreak/>
        <w:t>Resources</w:t>
      </w:r>
      <w:r w:rsidR="2F10116C" w:rsidRPr="00A75E6C">
        <w:t xml:space="preserve"> for Additional Guidance</w:t>
      </w:r>
      <w:r w:rsidR="5C8D6849" w:rsidRPr="00A75E6C">
        <w:t>:</w:t>
      </w:r>
    </w:p>
    <w:p w14:paraId="34B4028F" w14:textId="62115F7E" w:rsidR="520185E3" w:rsidRPr="00A75E6C" w:rsidRDefault="1CD85AD4" w:rsidP="14EE87C1">
      <w:pPr>
        <w:pStyle w:val="ListParagraph"/>
        <w:numPr>
          <w:ilvl w:val="0"/>
          <w:numId w:val="9"/>
        </w:numPr>
        <w:ind w:left="360"/>
      </w:pPr>
      <w:r w:rsidRPr="00A75E6C">
        <w:t xml:space="preserve">Plain Language </w:t>
      </w:r>
      <w:r w:rsidR="72F27CBE" w:rsidRPr="00A75E6C">
        <w:t>R</w:t>
      </w:r>
      <w:r w:rsidRPr="00A75E6C">
        <w:t>esources</w:t>
      </w:r>
      <w:r w:rsidR="72F27CBE" w:rsidRPr="00A75E6C">
        <w:t>:</w:t>
      </w:r>
    </w:p>
    <w:p w14:paraId="4EFD468F" w14:textId="7D900DFA" w:rsidR="006A093A" w:rsidRPr="00A75E6C" w:rsidRDefault="5C8D6849" w:rsidP="14EE87C1">
      <w:pPr>
        <w:pStyle w:val="ListParagraph"/>
        <w:numPr>
          <w:ilvl w:val="1"/>
          <w:numId w:val="9"/>
        </w:numPr>
        <w:ind w:left="990"/>
      </w:pPr>
      <w:hyperlink r:id="rId28">
        <w:proofErr w:type="spellStart"/>
        <w:r w:rsidRPr="00A75E6C">
          <w:rPr>
            <w:rStyle w:val="Hyperlink"/>
          </w:rPr>
          <w:t>Self Advocacy</w:t>
        </w:r>
        <w:proofErr w:type="spellEnd"/>
        <w:r w:rsidRPr="00A75E6C">
          <w:rPr>
            <w:rStyle w:val="Hyperlink"/>
          </w:rPr>
          <w:t xml:space="preserve"> Resource and Technical Assistance Center (SARTAC)</w:t>
        </w:r>
      </w:hyperlink>
    </w:p>
    <w:p w14:paraId="491606AF" w14:textId="01E4165C" w:rsidR="006A093A" w:rsidRPr="00A75E6C" w:rsidRDefault="5C8D6849" w:rsidP="14EE87C1">
      <w:pPr>
        <w:pStyle w:val="ListParagraph"/>
        <w:numPr>
          <w:ilvl w:val="1"/>
          <w:numId w:val="9"/>
        </w:numPr>
        <w:ind w:left="990"/>
      </w:pPr>
      <w:hyperlink r:id="rId29">
        <w:r w:rsidRPr="00A75E6C">
          <w:rPr>
            <w:rStyle w:val="Hyperlink"/>
          </w:rPr>
          <w:t>Plain Language Action and Information Network (PLAIN)</w:t>
        </w:r>
      </w:hyperlink>
      <w:r w:rsidRPr="00A75E6C">
        <w:t xml:space="preserve"> </w:t>
      </w:r>
    </w:p>
    <w:p w14:paraId="5F285F39" w14:textId="1AE558A2" w:rsidR="00A37411" w:rsidRPr="00A75E6C" w:rsidRDefault="72F27CBE" w:rsidP="14EE87C1">
      <w:pPr>
        <w:pStyle w:val="ListParagraph"/>
        <w:numPr>
          <w:ilvl w:val="1"/>
          <w:numId w:val="9"/>
        </w:numPr>
        <w:ind w:left="990"/>
      </w:pPr>
      <w:hyperlink r:id="rId30">
        <w:r w:rsidRPr="00A75E6C">
          <w:rPr>
            <w:rStyle w:val="Hyperlink"/>
          </w:rPr>
          <w:t>Communication Planning Tips</w:t>
        </w:r>
      </w:hyperlink>
      <w:r w:rsidRPr="00A75E6C">
        <w:t xml:space="preserve"> (Administration of Community Living)</w:t>
      </w:r>
    </w:p>
    <w:p w14:paraId="7EBCDF68" w14:textId="14A945DF" w:rsidR="00726572" w:rsidRPr="00A75E6C" w:rsidRDefault="62521567" w:rsidP="14EE87C1">
      <w:pPr>
        <w:pStyle w:val="ListParagraph"/>
        <w:numPr>
          <w:ilvl w:val="0"/>
          <w:numId w:val="9"/>
        </w:numPr>
        <w:ind w:left="360"/>
      </w:pPr>
      <w:hyperlink r:id="rId31">
        <w:r w:rsidRPr="00A75E6C">
          <w:rPr>
            <w:rStyle w:val="Hyperlink"/>
          </w:rPr>
          <w:t>Effective Communication</w:t>
        </w:r>
      </w:hyperlink>
      <w:r w:rsidRPr="00A75E6C">
        <w:t xml:space="preserve"> (Americans with Disabilities Act)</w:t>
      </w:r>
    </w:p>
    <w:p w14:paraId="21B1495D" w14:textId="3F000497" w:rsidR="001041E8" w:rsidRPr="00A75E6C" w:rsidRDefault="2008E08E" w:rsidP="14EE87C1">
      <w:pPr>
        <w:pStyle w:val="ListParagraph"/>
        <w:numPr>
          <w:ilvl w:val="0"/>
          <w:numId w:val="9"/>
        </w:numPr>
        <w:ind w:left="360"/>
      </w:pPr>
      <w:r w:rsidRPr="00A75E6C">
        <w:t>Section 21 of Rehab Act</w:t>
      </w:r>
      <w:r w:rsidR="62521567" w:rsidRPr="00A75E6C">
        <w:t>:</w:t>
      </w:r>
      <w:r w:rsidRPr="00A75E6C">
        <w:t xml:space="preserve"> </w:t>
      </w:r>
      <w:hyperlink r:id="rId32">
        <w:r w:rsidRPr="00A75E6C">
          <w:rPr>
            <w:rStyle w:val="Hyperlink"/>
          </w:rPr>
          <w:t>29 USC § 718: Traditionally underserved populations</w:t>
        </w:r>
      </w:hyperlink>
    </w:p>
    <w:p w14:paraId="3926ACB8" w14:textId="4C97D893" w:rsidR="001041E8" w:rsidRPr="00A75E6C" w:rsidRDefault="2008E08E" w:rsidP="14EE87C1">
      <w:pPr>
        <w:pStyle w:val="ListParagraph"/>
        <w:numPr>
          <w:ilvl w:val="0"/>
          <w:numId w:val="9"/>
        </w:numPr>
        <w:ind w:left="360"/>
        <w:rPr>
          <w:b/>
          <w:bCs/>
        </w:rPr>
      </w:pPr>
      <w:hyperlink r:id="rId33">
        <w:r w:rsidRPr="00A75E6C">
          <w:rPr>
            <w:rStyle w:val="Hyperlink"/>
          </w:rPr>
          <w:t>Defining Diversity, Intersectionality, and Cultural Competence</w:t>
        </w:r>
      </w:hyperlink>
      <w:r w:rsidRPr="00A75E6C">
        <w:t xml:space="preserve"> (ILRU)</w:t>
      </w:r>
    </w:p>
    <w:p w14:paraId="5783D1F1" w14:textId="2DDC3A8E" w:rsidR="520185E3" w:rsidRPr="00A75E6C" w:rsidRDefault="2008E08E" w:rsidP="14EE87C1">
      <w:pPr>
        <w:pStyle w:val="ListParagraph"/>
        <w:numPr>
          <w:ilvl w:val="0"/>
          <w:numId w:val="9"/>
        </w:numPr>
        <w:ind w:left="360"/>
      </w:pPr>
      <w:hyperlink r:id="rId34">
        <w:r w:rsidRPr="00A75E6C">
          <w:rPr>
            <w:rStyle w:val="Hyperlink"/>
          </w:rPr>
          <w:t>Disability, Diversity, and Intersectionality in CILs: Creating a Welcoming and Supportive CIL for Diverse Populations</w:t>
        </w:r>
      </w:hyperlink>
      <w:r w:rsidRPr="00A75E6C">
        <w:t xml:space="preserve"> (ILRU)</w:t>
      </w:r>
    </w:p>
    <w:p w14:paraId="48815A50" w14:textId="38D9FE77" w:rsidR="67D29D3F" w:rsidRPr="00A75E6C" w:rsidRDefault="54D7293A" w:rsidP="002006DE">
      <w:pPr>
        <w:pStyle w:val="Heading1"/>
        <w:rPr>
          <w:sz w:val="32"/>
          <w:szCs w:val="32"/>
        </w:rPr>
      </w:pPr>
      <w:r w:rsidRPr="00A75E6C">
        <w:lastRenderedPageBreak/>
        <w:t>Learn &amp; Share: Your Experience Matters</w:t>
      </w:r>
    </w:p>
    <w:p w14:paraId="4D2C3240" w14:textId="04F3149D" w:rsidR="6AB4AD76" w:rsidRPr="00A75E6C" w:rsidRDefault="4BCA6BFF" w:rsidP="002C0D6B">
      <w:r w:rsidRPr="00A75E6C">
        <w:t>Recording has stopped – now it’s time to share.</w:t>
      </w:r>
    </w:p>
    <w:p w14:paraId="39D91857" w14:textId="37C482D7" w:rsidR="12333EC4" w:rsidRPr="00A75E6C" w:rsidRDefault="00E25F07" w:rsidP="002C0D6B">
      <w:pPr>
        <w:pStyle w:val="Heading2"/>
        <w:spacing w:before="0" w:line="240" w:lineRule="auto"/>
        <w:ind w:left="0"/>
        <w:rPr>
          <w:sz w:val="26"/>
          <w:szCs w:val="26"/>
        </w:rPr>
      </w:pPr>
      <w:r w:rsidRPr="00A75E6C">
        <w:br/>
      </w:r>
      <w:r w:rsidR="0418A431" w:rsidRPr="00A75E6C">
        <w:rPr>
          <w:sz w:val="26"/>
          <w:szCs w:val="26"/>
        </w:rPr>
        <w:t>Ways to Engage:</w:t>
      </w:r>
    </w:p>
    <w:p w14:paraId="76D8286E" w14:textId="580F6F78" w:rsidR="12333EC4" w:rsidRPr="00A75E6C" w:rsidRDefault="11E0E1D2" w:rsidP="14EE87C1">
      <w:pPr>
        <w:pStyle w:val="BulletedList"/>
        <w:spacing w:line="240" w:lineRule="auto"/>
      </w:pPr>
      <w:r w:rsidRPr="00A75E6C">
        <w:t>Raise your hand to be spotlighted to speak</w:t>
      </w:r>
    </w:p>
    <w:p w14:paraId="46566531" w14:textId="23797CB7" w:rsidR="12333EC4" w:rsidRPr="00A75E6C" w:rsidRDefault="11E0E1D2" w:rsidP="14EE87C1">
      <w:pPr>
        <w:pStyle w:val="BulletedList"/>
        <w:spacing w:line="240" w:lineRule="auto"/>
      </w:pPr>
      <w:r w:rsidRPr="00A75E6C">
        <w:t>Turn on your camera if you're comfortable</w:t>
      </w:r>
    </w:p>
    <w:p w14:paraId="6EF0DACB" w14:textId="619571CB" w:rsidR="12333EC4" w:rsidRPr="00A75E6C" w:rsidRDefault="11E0E1D2" w:rsidP="14EE87C1">
      <w:pPr>
        <w:pStyle w:val="BulletedList"/>
        <w:spacing w:line="240" w:lineRule="auto"/>
      </w:pPr>
      <w:r w:rsidRPr="00A75E6C">
        <w:t>Use the chat to share insights, questions, resources, or tools</w:t>
      </w:r>
    </w:p>
    <w:p w14:paraId="4491CB50" w14:textId="6C62AF5C" w:rsidR="12333EC4" w:rsidRPr="00A75E6C" w:rsidRDefault="11E0E1D2" w:rsidP="14EE87C1">
      <w:pPr>
        <w:pStyle w:val="BulletedList"/>
        <w:spacing w:line="240" w:lineRule="auto"/>
      </w:pPr>
      <w:r w:rsidRPr="00A75E6C">
        <w:t>React, reflect, or build on what others say</w:t>
      </w:r>
    </w:p>
    <w:p w14:paraId="564BA145" w14:textId="315B005C" w:rsidR="12333EC4" w:rsidRPr="00A75E6C" w:rsidRDefault="11E0E1D2" w:rsidP="14EE87C1">
      <w:pPr>
        <w:pStyle w:val="BulletedList"/>
        <w:spacing w:line="240" w:lineRule="auto"/>
        <w:rPr>
          <w:b/>
          <w:bCs/>
        </w:rPr>
      </w:pPr>
      <w:r w:rsidRPr="00A75E6C">
        <w:t>Share real challenges or successes from your CIL</w:t>
      </w:r>
    </w:p>
    <w:p w14:paraId="41040BE6" w14:textId="68F2869A" w:rsidR="12333EC4" w:rsidRPr="002C0D6B" w:rsidRDefault="11E0E1D2" w:rsidP="002C0D6B">
      <w:pPr>
        <w:pStyle w:val="BulletedList"/>
        <w:numPr>
          <w:ilvl w:val="0"/>
          <w:numId w:val="0"/>
        </w:numPr>
        <w:ind w:left="90"/>
        <w:jc w:val="center"/>
        <w:rPr>
          <w:b/>
          <w:bCs/>
        </w:rPr>
      </w:pPr>
      <w:r w:rsidRPr="002C0D6B">
        <w:rPr>
          <w:b/>
          <w:bCs/>
        </w:rPr>
        <w:t>Let’s turn ideas into action — your voice is the most valuable part of this session</w:t>
      </w:r>
      <w:r w:rsidR="78E9B217" w:rsidRPr="002C0D6B">
        <w:rPr>
          <w:b/>
          <w:bCs/>
        </w:rPr>
        <w:t>!</w:t>
      </w:r>
    </w:p>
    <w:p w14:paraId="70601392" w14:textId="551A86D4" w:rsidR="0020685A" w:rsidRPr="00A75E6C" w:rsidRDefault="001138B5" w:rsidP="002006DE">
      <w:pPr>
        <w:pStyle w:val="Heading1"/>
      </w:pPr>
      <w:r w:rsidRPr="00A75E6C">
        <w:br w:type="page"/>
      </w:r>
      <w:r w:rsidR="37A13328" w:rsidRPr="00A75E6C">
        <w:lastRenderedPageBreak/>
        <w:t>Evaluation</w:t>
      </w:r>
    </w:p>
    <w:p w14:paraId="7531D4E4" w14:textId="0223DC4C" w:rsidR="0020685A" w:rsidRPr="00A75E6C" w:rsidRDefault="4F899A9D" w:rsidP="002C0D6B">
      <w:pPr>
        <w:pStyle w:val="NoSpacing"/>
        <w:rPr>
          <w:rFonts w:ascii="Montserrat" w:eastAsia="Montserrat" w:hAnsi="Montserrat" w:cs="Montserrat"/>
          <w:color w:val="000000" w:themeColor="text1"/>
          <w:sz w:val="28"/>
          <w:szCs w:val="28"/>
        </w:rPr>
      </w:pPr>
      <w:r w:rsidRPr="00A75E6C">
        <w:rPr>
          <w:rFonts w:ascii="Montserrat" w:eastAsia="Montserrat" w:hAnsi="Montserrat" w:cs="Montserrat"/>
          <w:sz w:val="28"/>
          <w:szCs w:val="28"/>
        </w:rPr>
        <w:t>Thank you for participating in today's Learn and Share.</w:t>
      </w:r>
    </w:p>
    <w:p w14:paraId="586BE4FA" w14:textId="020FB927" w:rsidR="7BF69556" w:rsidRPr="00A75E6C" w:rsidRDefault="7BF69556" w:rsidP="002C0D6B">
      <w:pPr>
        <w:pStyle w:val="NoSpacing"/>
        <w:rPr>
          <w:rFonts w:ascii="Montserrat" w:eastAsia="Montserrat" w:hAnsi="Montserrat" w:cs="Montserrat"/>
          <w:sz w:val="28"/>
          <w:szCs w:val="28"/>
        </w:rPr>
      </w:pPr>
    </w:p>
    <w:p w14:paraId="171FB9B1" w14:textId="3D73309D" w:rsidR="0020685A" w:rsidRPr="00A75E6C" w:rsidRDefault="4F899A9D" w:rsidP="002C0D6B">
      <w:pPr>
        <w:pStyle w:val="NoSpacing"/>
        <w:rPr>
          <w:rFonts w:ascii="Montserrat" w:eastAsia="Montserrat" w:hAnsi="Montserrat" w:cs="Montserrat"/>
          <w:color w:val="000000" w:themeColor="text1"/>
          <w:sz w:val="28"/>
          <w:szCs w:val="28"/>
        </w:rPr>
      </w:pPr>
      <w:r w:rsidRPr="00A75E6C">
        <w:rPr>
          <w:rFonts w:ascii="Montserrat" w:eastAsia="Montserrat" w:hAnsi="Montserrat" w:cs="Montserrat"/>
          <w:sz w:val="28"/>
          <w:szCs w:val="28"/>
        </w:rPr>
        <w:t>Your feedback is important and helps us plan future training.</w:t>
      </w:r>
    </w:p>
    <w:p w14:paraId="313C8562" w14:textId="050B7C81" w:rsidR="0020685A" w:rsidRPr="00A75E6C" w:rsidRDefault="4F899A9D" w:rsidP="002C0D6B">
      <w:pPr>
        <w:pStyle w:val="NoSpacing"/>
        <w:rPr>
          <w:rFonts w:ascii="Montserrat" w:eastAsia="Montserrat" w:hAnsi="Montserrat" w:cs="Montserrat"/>
          <w:color w:val="000000" w:themeColor="text1"/>
          <w:sz w:val="28"/>
          <w:szCs w:val="28"/>
        </w:rPr>
      </w:pPr>
      <w:r w:rsidRPr="00A75E6C">
        <w:rPr>
          <w:rFonts w:ascii="Montserrat" w:eastAsia="Montserrat" w:hAnsi="Montserrat" w:cs="Montserrat"/>
          <w:sz w:val="28"/>
          <w:szCs w:val="28"/>
        </w:rPr>
        <w:t>Please use the link in the chat to share your feedback.</w:t>
      </w:r>
    </w:p>
    <w:p w14:paraId="16F12E03" w14:textId="799BDEA7" w:rsidR="0020685A" w:rsidRPr="00A75E6C" w:rsidRDefault="46BB90BD" w:rsidP="002C0D6B">
      <w:pPr>
        <w:spacing w:before="240"/>
      </w:pPr>
      <w:hyperlink r:id="rId35">
        <w:r w:rsidRPr="00A75E6C">
          <w:rPr>
            <w:rStyle w:val="Hyperlink"/>
          </w:rPr>
          <w:t>Evalu</w:t>
        </w:r>
        <w:r w:rsidRPr="00A75E6C">
          <w:rPr>
            <w:rStyle w:val="Hyperlink"/>
          </w:rPr>
          <w:t>a</w:t>
        </w:r>
        <w:r w:rsidRPr="00A75E6C">
          <w:rPr>
            <w:rStyle w:val="Hyperlink"/>
          </w:rPr>
          <w:t>tion Link</w:t>
        </w:r>
      </w:hyperlink>
      <w:r w:rsidRPr="00A75E6C">
        <w:t xml:space="preserve">: </w:t>
      </w:r>
    </w:p>
    <w:p w14:paraId="659605C6" w14:textId="733702FC" w:rsidR="084D63BB" w:rsidRPr="00A75E6C" w:rsidRDefault="72F27CBE" w:rsidP="002C0D6B">
      <w:r w:rsidRPr="00A75E6C">
        <w:rPr>
          <w:noProof/>
        </w:rPr>
        <w:drawing>
          <wp:inline distT="0" distB="0" distL="0" distR="0" wp14:anchorId="1779FE88" wp14:editId="5575434B">
            <wp:extent cx="1437640" cy="1464365"/>
            <wp:effectExtent l="0" t="0" r="0" b="0"/>
            <wp:docPr id="1247432993" name="Picture 6" descr="QR Code: https://umt.co1.qualtrics.com/jfe/form/SV_5pPXyjY4mQy78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32993" name="Picture 6" descr="QR Code: https://umt.co1.qualtrics.com/jfe/form/SV_5pPXyjY4mQy78uW"/>
                    <pic:cNvPicPr>
                      <a:picLocks noChangeAspect="1" noChangeArrowheads="1"/>
                    </pic:cNvPicPr>
                  </pic:nvPicPr>
                  <pic:blipFill rotWithShape="1">
                    <a:blip r:embed="rId36">
                      <a:extLst>
                        <a:ext uri="{28A0092B-C50C-407E-A947-70E740481C1C}">
                          <a14:useLocalDpi xmlns:a14="http://schemas.microsoft.com/office/drawing/2010/main" val="0"/>
                        </a:ext>
                      </a:extLst>
                    </a:blip>
                    <a:srcRect l="9584" b="7904"/>
                    <a:stretch>
                      <a:fillRect/>
                    </a:stretch>
                  </pic:blipFill>
                  <pic:spPr bwMode="auto">
                    <a:xfrm>
                      <a:off x="0" y="0"/>
                      <a:ext cx="1437640" cy="1464365"/>
                    </a:xfrm>
                    <a:prstGeom prst="rect">
                      <a:avLst/>
                    </a:prstGeom>
                    <a:noFill/>
                    <a:ln>
                      <a:noFill/>
                    </a:ln>
                    <a:extLst>
                      <a:ext uri="{53640926-AAD7-44D8-BBD7-CCE9431645EC}">
                        <a14:shadowObscured xmlns:a14="http://schemas.microsoft.com/office/drawing/2010/main"/>
                      </a:ext>
                    </a:extLst>
                  </pic:spPr>
                </pic:pic>
              </a:graphicData>
            </a:graphic>
          </wp:inline>
        </w:drawing>
      </w:r>
      <w:r w:rsidR="00A37411" w:rsidRPr="00A75E6C">
        <w:br/>
      </w:r>
      <w:r w:rsidR="00A37411" w:rsidRPr="00A75E6C">
        <w:br/>
      </w:r>
    </w:p>
    <w:p w14:paraId="711FEA26" w14:textId="140D88AA" w:rsidR="0020685A" w:rsidRPr="00A75E6C" w:rsidRDefault="344C3C01" w:rsidP="002006DE">
      <w:pPr>
        <w:pStyle w:val="Heading1"/>
      </w:pPr>
      <w:r w:rsidRPr="00A75E6C">
        <w:lastRenderedPageBreak/>
        <w:t>How to Connect with Us!</w:t>
      </w:r>
    </w:p>
    <w:p w14:paraId="71D0FF49" w14:textId="3EF671F8" w:rsidR="0020685A" w:rsidRPr="00A75E6C" w:rsidRDefault="119DA05D" w:rsidP="14EE87C1">
      <w:pPr>
        <w:pStyle w:val="Heading2"/>
        <w:ind w:left="0"/>
        <w:rPr>
          <w:sz w:val="27"/>
          <w:szCs w:val="27"/>
        </w:rPr>
      </w:pPr>
      <w:r w:rsidRPr="00A75E6C">
        <w:rPr>
          <w:sz w:val="27"/>
          <w:szCs w:val="27"/>
        </w:rPr>
        <w:t xml:space="preserve">Website: </w:t>
      </w:r>
      <w:hyperlink r:id="rId37">
        <w:r w:rsidRPr="00A75E6C">
          <w:rPr>
            <w:rStyle w:val="Hyperlink"/>
            <w:sz w:val="27"/>
            <w:szCs w:val="27"/>
          </w:rPr>
          <w:t>https://tinyurl.com/ILTTACenter</w:t>
        </w:r>
      </w:hyperlink>
      <w:r w:rsidRPr="00A75E6C">
        <w:rPr>
          <w:sz w:val="27"/>
          <w:szCs w:val="27"/>
        </w:rPr>
        <w:t xml:space="preserve"> </w:t>
      </w:r>
    </w:p>
    <w:p w14:paraId="66D3CB96" w14:textId="66A6F4A0" w:rsidR="0020685A" w:rsidRPr="002C0D6B" w:rsidRDefault="7D72FCBE" w:rsidP="14EE87C1">
      <w:pPr>
        <w:rPr>
          <w:sz w:val="26"/>
          <w:szCs w:val="26"/>
        </w:rPr>
      </w:pPr>
      <w:r w:rsidRPr="002C0D6B">
        <w:rPr>
          <w:sz w:val="26"/>
          <w:szCs w:val="26"/>
        </w:rPr>
        <w:t>Request training and / or technical assistance (expert help for your organization): fil</w:t>
      </w:r>
      <w:r w:rsidR="7F61C12F" w:rsidRPr="002C0D6B">
        <w:rPr>
          <w:sz w:val="26"/>
          <w:szCs w:val="26"/>
        </w:rPr>
        <w:t>l</w:t>
      </w:r>
      <w:r w:rsidRPr="002C0D6B">
        <w:rPr>
          <w:sz w:val="26"/>
          <w:szCs w:val="26"/>
        </w:rPr>
        <w:t xml:space="preserve"> out a form on our website to let us know how we can help.</w:t>
      </w:r>
    </w:p>
    <w:p w14:paraId="455C60DC" w14:textId="0930D88E" w:rsidR="0020685A" w:rsidRPr="00A75E6C" w:rsidRDefault="119DA05D" w:rsidP="14EE87C1">
      <w:pPr>
        <w:spacing w:before="240" w:after="240"/>
        <w:rPr>
          <w:sz w:val="27"/>
          <w:szCs w:val="27"/>
        </w:rPr>
      </w:pPr>
      <w:r w:rsidRPr="00A75E6C">
        <w:rPr>
          <w:rStyle w:val="Heading2Char"/>
          <w:sz w:val="27"/>
          <w:szCs w:val="27"/>
        </w:rPr>
        <w:t>Call</w:t>
      </w:r>
      <w:r w:rsidR="7C3DD579" w:rsidRPr="00A75E6C">
        <w:rPr>
          <w:rStyle w:val="Heading2Char"/>
          <w:sz w:val="27"/>
          <w:szCs w:val="27"/>
        </w:rPr>
        <w:t>:</w:t>
      </w:r>
      <w:r w:rsidRPr="00A75E6C">
        <w:rPr>
          <w:sz w:val="27"/>
          <w:szCs w:val="27"/>
        </w:rPr>
        <w:t> 406-243-5300</w:t>
      </w:r>
      <w:r w:rsidR="46D4B281" w:rsidRPr="00A75E6C">
        <w:rPr>
          <w:sz w:val="27"/>
          <w:szCs w:val="27"/>
        </w:rPr>
        <w:t xml:space="preserve"> and s</w:t>
      </w:r>
      <w:r w:rsidRPr="00A75E6C">
        <w:rPr>
          <w:sz w:val="27"/>
          <w:szCs w:val="27"/>
        </w:rPr>
        <w:t>omeone will get back to you as soon as we can.</w:t>
      </w:r>
    </w:p>
    <w:p w14:paraId="5D238DF1" w14:textId="406FE225" w:rsidR="00A23624" w:rsidRPr="00A75E6C" w:rsidRDefault="36828CC8" w:rsidP="14EE87C1">
      <w:pPr>
        <w:rPr>
          <w:b/>
          <w:bCs/>
          <w:sz w:val="27"/>
          <w:szCs w:val="27"/>
        </w:rPr>
      </w:pPr>
      <w:r w:rsidRPr="00A75E6C">
        <w:rPr>
          <w:b/>
          <w:bCs/>
          <w:sz w:val="27"/>
          <w:szCs w:val="27"/>
        </w:rPr>
        <w:t>Sign-Up for Events &amp; Announcements: </w:t>
      </w:r>
    </w:p>
    <w:p w14:paraId="6BBE636E" w14:textId="1F4376D1" w:rsidR="520185E3" w:rsidRPr="00A75E6C" w:rsidRDefault="002C0D6B" w:rsidP="14EE87C1">
      <w:pPr>
        <w:rPr>
          <w:sz w:val="26"/>
          <w:szCs w:val="26"/>
        </w:rPr>
      </w:pPr>
      <w:r w:rsidRPr="00A75E6C">
        <w:rPr>
          <w:noProof/>
          <w:sz w:val="26"/>
          <w:szCs w:val="26"/>
          <w:lang w:eastAsia="en-US"/>
        </w:rPr>
        <w:drawing>
          <wp:anchor distT="0" distB="0" distL="114300" distR="114300" simplePos="0" relativeHeight="251656704" behindDoc="0" locked="0" layoutInCell="1" allowOverlap="1" wp14:anchorId="77EC5C07" wp14:editId="53BBF96A">
            <wp:simplePos x="0" y="0"/>
            <wp:positionH relativeFrom="margin">
              <wp:posOffset>30480</wp:posOffset>
            </wp:positionH>
            <wp:positionV relativeFrom="margin">
              <wp:posOffset>2946116</wp:posOffset>
            </wp:positionV>
            <wp:extent cx="914400" cy="914400"/>
            <wp:effectExtent l="0" t="0" r="0" b="0"/>
            <wp:wrapSquare wrapText="bothSides"/>
            <wp:docPr id="1458564048" name="Picture 6" descr="QR Code: https://tinyurl.com/ILTTA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64048" name="Picture 6" descr="QR Code: https://tinyurl.com/ILTTACenter "/>
                    <pic:cNvPicPr>
                      <a:picLocks noChangeAspect="1"/>
                    </pic:cNvPicPr>
                  </pic:nvPicPr>
                  <pic:blipFill>
                    <a:blip r:embed="rId38" cstate="print">
                      <a:extLst>
                        <a:ext uri="{28A0092B-C50C-407E-A947-70E740481C1C}">
                          <a14:useLocalDpi xmlns:a14="http://schemas.microsoft.com/office/drawing/2010/main" val="0"/>
                        </a:ext>
                        <a:ext uri="{FF2B5EF4-FFF2-40B4-BE49-F238E27FC236}">
                          <a16:creationId xmlns:lc="http://schemas.openxmlformats.org/drawingml/2006/lockedCanvas"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dgm="http://schemas.openxmlformats.org/drawingml/2006/diagram" id="{D9C82E31-1366-33EA-53DE-47C4BF629C2C}"/>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36828CC8" w:rsidRPr="00A75E6C">
        <w:t>Visit our website to sign up for updates about live training, group technical assistance, new publications, and other happenings around the Center.</w:t>
      </w:r>
      <w:r w:rsidR="520185E3" w:rsidRPr="00A75E6C">
        <w:br w:type="page"/>
      </w:r>
    </w:p>
    <w:p w14:paraId="07F3ACCB" w14:textId="52ACFEC9" w:rsidR="00E60A05" w:rsidRPr="00A75E6C" w:rsidRDefault="05F03058" w:rsidP="002006DE">
      <w:pPr>
        <w:pStyle w:val="Heading1"/>
      </w:pPr>
      <w:r w:rsidRPr="00A75E6C">
        <w:lastRenderedPageBreak/>
        <w:t>IL T&amp;TA Center Attribution</w:t>
      </w:r>
    </w:p>
    <w:p w14:paraId="17C4B9EC" w14:textId="5C5FEF1F" w:rsidR="00A23624" w:rsidRPr="00A75E6C" w:rsidRDefault="00E25F07" w:rsidP="14EE87C1">
      <w:r w:rsidRPr="00A75E6C">
        <w:rPr>
          <w:noProof/>
        </w:rPr>
        <w:drawing>
          <wp:anchor distT="0" distB="0" distL="114300" distR="114300" simplePos="0" relativeHeight="251662336" behindDoc="0" locked="0" layoutInCell="1" allowOverlap="1" wp14:anchorId="7A85467A" wp14:editId="55F67CA3">
            <wp:simplePos x="0" y="0"/>
            <wp:positionH relativeFrom="column">
              <wp:posOffset>0</wp:posOffset>
            </wp:positionH>
            <wp:positionV relativeFrom="paragraph">
              <wp:posOffset>347787</wp:posOffset>
            </wp:positionV>
            <wp:extent cx="3667760" cy="1647552"/>
            <wp:effectExtent l="0" t="0" r="2540" b="3810"/>
            <wp:wrapTopAndBottom/>
            <wp:docPr id="372368201" name="Picture 372368201" descr="IL T&amp;TA  Logo: Independent Living Training and Technical Assistance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68201" name="Picture 372368201" descr="IL T&amp;TA  Logo: Independent Living Training and Technical Assistance Center. "/>
                    <pic:cNvPicPr/>
                  </pic:nvPicPr>
                  <pic:blipFill rotWithShape="1">
                    <a:blip r:embed="rId11" cstate="print">
                      <a:extLst>
                        <a:ext uri="{28A0092B-C50C-407E-A947-70E740481C1C}">
                          <a14:useLocalDpi xmlns:a14="http://schemas.microsoft.com/office/drawing/2010/main" val="0"/>
                        </a:ext>
                      </a:extLst>
                    </a:blip>
                    <a:srcRect l="1248"/>
                    <a:stretch>
                      <a:fillRect/>
                    </a:stretch>
                  </pic:blipFill>
                  <pic:spPr bwMode="auto">
                    <a:xfrm>
                      <a:off x="0" y="0"/>
                      <a:ext cx="3667760" cy="16475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400869" w14:textId="0D53A14E" w:rsidR="002F3ACD" w:rsidRPr="00A75E6C" w:rsidRDefault="002F3ACD" w:rsidP="14EE87C1"/>
    <w:p w14:paraId="7E9A173D" w14:textId="14035ADF" w:rsidR="00207BE9" w:rsidRPr="00A75E6C" w:rsidRDefault="4ACB891B" w:rsidP="14EE87C1">
      <w:pPr>
        <w:rPr>
          <w:sz w:val="26"/>
          <w:szCs w:val="26"/>
        </w:rPr>
      </w:pPr>
      <w:r w:rsidRPr="00A75E6C">
        <w:rPr>
          <w:sz w:val="26"/>
          <w:szCs w:val="26"/>
        </w:rPr>
        <w:t>This project is on assignment through contract with the Administration on Disabilities, Administration for Community Living, Health and Human Services.</w:t>
      </w:r>
      <w:r w:rsidR="7475E813" w:rsidRPr="00A75E6C">
        <w:rPr>
          <w:sz w:val="26"/>
          <w:szCs w:val="26"/>
        </w:rPr>
        <w:br w:type="page"/>
      </w:r>
    </w:p>
    <w:p w14:paraId="31352A8D" w14:textId="3E8BF9D5" w:rsidR="2BEEAFE4" w:rsidRPr="00A75E6C" w:rsidRDefault="6105C17F" w:rsidP="002006DE">
      <w:pPr>
        <w:pStyle w:val="Heading1"/>
      </w:pPr>
      <w:r w:rsidRPr="00A75E6C">
        <w:lastRenderedPageBreak/>
        <w:t>About the IL T&amp; TA Center</w:t>
      </w:r>
    </w:p>
    <w:p w14:paraId="158DFC0B" w14:textId="77777777" w:rsidR="2BEEAFE4" w:rsidRPr="006A0E3E" w:rsidRDefault="6105C17F" w:rsidP="14EE87C1">
      <w:pPr>
        <w:spacing w:line="276" w:lineRule="auto"/>
        <w:jc w:val="both"/>
      </w:pPr>
      <w:r w:rsidRPr="006A0E3E">
        <w:t xml:space="preserve">The Independent Living Training and Technical Assistance Center (IL T&amp;TA Center) </w:t>
      </w:r>
      <w:proofErr w:type="gramStart"/>
      <w:r w:rsidRPr="006A0E3E">
        <w:t>is</w:t>
      </w:r>
      <w:proofErr w:type="gramEnd"/>
      <w:r w:rsidRPr="006A0E3E">
        <w:t xml:space="preserve"> available to you through a contract with the US Department of Health and Human Services. </w:t>
      </w:r>
    </w:p>
    <w:p w14:paraId="4785EA88" w14:textId="77777777" w:rsidR="00E25F07" w:rsidRPr="006A0E3E" w:rsidRDefault="00E25F07" w:rsidP="14EE87C1">
      <w:pPr>
        <w:spacing w:line="276" w:lineRule="auto"/>
        <w:jc w:val="both"/>
      </w:pPr>
    </w:p>
    <w:p w14:paraId="7274A7D2" w14:textId="399A5936" w:rsidR="2BEEAFE4" w:rsidRPr="006A0E3E" w:rsidRDefault="6105C17F" w:rsidP="14EE87C1">
      <w:pPr>
        <w:spacing w:line="276" w:lineRule="auto"/>
        <w:jc w:val="both"/>
      </w:pPr>
      <w:r w:rsidRPr="006A0E3E">
        <w:t xml:space="preserve">The IL T&amp;TA Center provides expert training and technical assistance to CILs, SILCs, and DSEs. </w:t>
      </w:r>
    </w:p>
    <w:p w14:paraId="7E36898F" w14:textId="77777777" w:rsidR="00E25F07" w:rsidRPr="006A0E3E" w:rsidRDefault="00E25F07" w:rsidP="14EE87C1">
      <w:pPr>
        <w:spacing w:line="276" w:lineRule="auto"/>
        <w:jc w:val="both"/>
      </w:pPr>
    </w:p>
    <w:p w14:paraId="281BDDD8" w14:textId="11F97BE0" w:rsidR="2BEEAFE4" w:rsidRDefault="6105C17F" w:rsidP="14EE87C1">
      <w:pPr>
        <w:spacing w:line="276" w:lineRule="auto"/>
        <w:jc w:val="both"/>
      </w:pPr>
      <w:r w:rsidRPr="006A0E3E">
        <w:t>The Center is operated by the University of Montana's Rural Institute for Inclusive Communities.</w:t>
      </w:r>
    </w:p>
    <w:p w14:paraId="2C1688B9" w14:textId="77777777" w:rsidR="006A0E3E" w:rsidRDefault="006A0E3E" w:rsidP="14EE87C1">
      <w:pPr>
        <w:spacing w:line="276" w:lineRule="auto"/>
        <w:jc w:val="both"/>
      </w:pPr>
    </w:p>
    <w:p w14:paraId="326CBE6F" w14:textId="77777777" w:rsidR="006A0E3E" w:rsidRPr="006A0E3E" w:rsidRDefault="006A0E3E" w:rsidP="14EE87C1">
      <w:pPr>
        <w:spacing w:line="276" w:lineRule="auto"/>
        <w:jc w:val="both"/>
      </w:pPr>
    </w:p>
    <w:p w14:paraId="2560B69B" w14:textId="77777777" w:rsidR="00E25F07" w:rsidRPr="00A75E6C" w:rsidRDefault="00E25F07" w:rsidP="14EE87C1">
      <w:pPr>
        <w:spacing w:line="276" w:lineRule="auto"/>
        <w:jc w:val="both"/>
        <w:rPr>
          <w:sz w:val="26"/>
          <w:szCs w:val="26"/>
        </w:rPr>
      </w:pPr>
    </w:p>
    <w:p w14:paraId="2506F602" w14:textId="7FFF092A" w:rsidR="52C25DA9" w:rsidRPr="00A75E6C" w:rsidRDefault="20B3F9AE" w:rsidP="14EE87C1">
      <w:pPr>
        <w:spacing w:line="279" w:lineRule="auto"/>
      </w:pPr>
      <w:r w:rsidRPr="00A75E6C">
        <w:rPr>
          <w:noProof/>
        </w:rPr>
        <w:drawing>
          <wp:inline distT="0" distB="0" distL="0" distR="0" wp14:anchorId="31198EF9" wp14:editId="62B887E0">
            <wp:extent cx="2401556" cy="474980"/>
            <wp:effectExtent l="0" t="0" r="0" b="0"/>
            <wp:docPr id="1924688773" name="Picture 2" descr="University of Monta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88773" name="Picture 2" descr="University of Montana Logo"/>
                    <pic:cNvPicPr/>
                  </pic:nvPicPr>
                  <pic:blipFill rotWithShape="1">
                    <a:blip r:embed="rId39">
                      <a:extLst>
                        <a:ext uri="{28A0092B-C50C-407E-A947-70E740481C1C}">
                          <a14:useLocalDpi xmlns:a14="http://schemas.microsoft.com/office/drawing/2010/main" val="0"/>
                        </a:ext>
                      </a:extLst>
                    </a:blip>
                    <a:srcRect r="33835"/>
                    <a:stretch>
                      <a:fillRect/>
                    </a:stretch>
                  </pic:blipFill>
                  <pic:spPr bwMode="auto">
                    <a:xfrm>
                      <a:off x="0" y="0"/>
                      <a:ext cx="2401556" cy="474980"/>
                    </a:xfrm>
                    <a:prstGeom prst="rect">
                      <a:avLst/>
                    </a:prstGeom>
                    <a:ln>
                      <a:noFill/>
                    </a:ln>
                    <a:extLst>
                      <a:ext uri="{53640926-AAD7-44D8-BBD7-CCE9431645EC}">
                        <a14:shadowObscured xmlns:a14="http://schemas.microsoft.com/office/drawing/2010/main"/>
                      </a:ext>
                    </a:extLst>
                  </pic:spPr>
                </pic:pic>
              </a:graphicData>
            </a:graphic>
          </wp:inline>
        </w:drawing>
      </w:r>
      <w:r w:rsidR="6CF28584" w:rsidRPr="00A75E6C">
        <w:rPr>
          <w:noProof/>
        </w:rPr>
        <w:drawing>
          <wp:inline distT="0" distB="0" distL="0" distR="0" wp14:anchorId="65894BD9" wp14:editId="1553606A">
            <wp:extent cx="996704" cy="442128"/>
            <wp:effectExtent l="0" t="0" r="0" b="2540"/>
            <wp:docPr id="423571512" name="Picture 423571512" descr="IL T&amp;TA  Logo: Independent Living Training and Technical Assistance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71512" name="Picture 423571512" descr="IL T&amp;TA  Logo: Independent Living Training and Technical Assistance Center.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72181" cy="475609"/>
                    </a:xfrm>
                    <a:prstGeom prst="rect">
                      <a:avLst/>
                    </a:prstGeom>
                  </pic:spPr>
                </pic:pic>
              </a:graphicData>
            </a:graphic>
          </wp:inline>
        </w:drawing>
      </w:r>
    </w:p>
    <w:sectPr w:rsidR="52C25DA9" w:rsidRPr="00A75E6C" w:rsidSect="00C05172">
      <w:headerReference w:type="default" r:id="rId41"/>
      <w:footerReference w:type="default" r:id="rId42"/>
      <w:headerReference w:type="first" r:id="rId43"/>
      <w:footerReference w:type="first" r:id="rId44"/>
      <w:pgSz w:w="7200" w:h="8640"/>
      <w:pgMar w:top="630" w:right="630" w:bottom="360" w:left="720" w:header="432" w:footer="43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E7F87" w14:textId="77777777" w:rsidR="00606A6E" w:rsidRDefault="00606A6E">
      <w:pPr>
        <w:spacing w:line="240" w:lineRule="auto"/>
      </w:pPr>
      <w:r>
        <w:separator/>
      </w:r>
    </w:p>
  </w:endnote>
  <w:endnote w:type="continuationSeparator" w:id="0">
    <w:p w14:paraId="5547EF1D" w14:textId="77777777" w:rsidR="00606A6E" w:rsidRDefault="00606A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ontserrat">
    <w:panose1 w:val="00000000000000000000"/>
    <w:charset w:val="4D"/>
    <w:family w:val="auto"/>
    <w:pitch w:val="variable"/>
    <w:sig w:usb0="A00002FF" w:usb1="4000247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5D4D" w14:textId="2CB0A664" w:rsidR="007D5A70" w:rsidRPr="00935B7A" w:rsidRDefault="14EE87C1" w:rsidP="14EE87C1">
    <w:pPr>
      <w:pStyle w:val="Footy"/>
    </w:pPr>
    <w:r>
      <w:t>Independent Living Training and Technical Assistance Center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950"/>
      <w:gridCol w:w="1950"/>
      <w:gridCol w:w="1950"/>
    </w:tblGrid>
    <w:tr w:rsidR="14EE87C1" w14:paraId="429E1546" w14:textId="77777777" w:rsidTr="14EE87C1">
      <w:trPr>
        <w:trHeight w:val="300"/>
      </w:trPr>
      <w:tc>
        <w:tcPr>
          <w:tcW w:w="1950" w:type="dxa"/>
        </w:tcPr>
        <w:p w14:paraId="2C75FA50" w14:textId="0E8E00C1" w:rsidR="14EE87C1" w:rsidRDefault="14EE87C1" w:rsidP="14EE87C1">
          <w:pPr>
            <w:pStyle w:val="Header"/>
            <w:ind w:left="-115"/>
          </w:pPr>
        </w:p>
      </w:tc>
      <w:tc>
        <w:tcPr>
          <w:tcW w:w="1950" w:type="dxa"/>
        </w:tcPr>
        <w:p w14:paraId="1EC26577" w14:textId="5D622323" w:rsidR="14EE87C1" w:rsidRDefault="14EE87C1" w:rsidP="14EE87C1">
          <w:pPr>
            <w:pStyle w:val="Header"/>
            <w:jc w:val="center"/>
          </w:pPr>
        </w:p>
      </w:tc>
      <w:tc>
        <w:tcPr>
          <w:tcW w:w="1950" w:type="dxa"/>
        </w:tcPr>
        <w:p w14:paraId="5032F65D" w14:textId="26582CAB" w:rsidR="14EE87C1" w:rsidRDefault="14EE87C1" w:rsidP="14EE87C1">
          <w:pPr>
            <w:pStyle w:val="Header"/>
            <w:ind w:right="-115"/>
            <w:jc w:val="right"/>
          </w:pPr>
        </w:p>
      </w:tc>
    </w:tr>
  </w:tbl>
  <w:p w14:paraId="02CA6864" w14:textId="35511E45" w:rsidR="14EE87C1" w:rsidRDefault="14EE87C1" w:rsidP="14EE87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1CD5A" w14:textId="77777777" w:rsidR="00606A6E" w:rsidRDefault="00606A6E">
      <w:pPr>
        <w:spacing w:line="240" w:lineRule="auto"/>
      </w:pPr>
      <w:r>
        <w:separator/>
      </w:r>
    </w:p>
  </w:footnote>
  <w:footnote w:type="continuationSeparator" w:id="0">
    <w:p w14:paraId="252C04BE" w14:textId="77777777" w:rsidR="00606A6E" w:rsidRDefault="00606A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5498273"/>
      <w:docPartObj>
        <w:docPartGallery w:val="Page Numbers (Top of Page)"/>
        <w:docPartUnique/>
      </w:docPartObj>
    </w:sdtPr>
    <w:sdtEndPr>
      <w:rPr>
        <w:noProof/>
      </w:rPr>
    </w:sdtEndPr>
    <w:sdtContent>
      <w:p w14:paraId="5F3AE50A" w14:textId="35D32C23" w:rsidR="007D5A70" w:rsidRPr="00684096" w:rsidRDefault="007D5A70" w:rsidP="00E60A05">
        <w:pPr>
          <w:jc w:val="right"/>
        </w:pPr>
        <w:r w:rsidRPr="00684096">
          <w:t xml:space="preserve">&gt;&gt; SLIDE </w:t>
        </w:r>
        <w:r w:rsidRPr="00684096">
          <w:fldChar w:fldCharType="begin"/>
        </w:r>
        <w:r w:rsidRPr="00684096">
          <w:instrText xml:space="preserve"> PAGE   \* MERGEFORMAT </w:instrText>
        </w:r>
        <w:r w:rsidRPr="00684096">
          <w:fldChar w:fldCharType="separate"/>
        </w:r>
        <w:r w:rsidR="00B42A17">
          <w:rPr>
            <w:noProof/>
          </w:rPr>
          <w:t>26</w:t>
        </w:r>
        <w:r w:rsidRPr="00684096">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950"/>
      <w:gridCol w:w="1950"/>
      <w:gridCol w:w="1950"/>
    </w:tblGrid>
    <w:tr w:rsidR="14EE87C1" w14:paraId="049CC5E8" w14:textId="77777777" w:rsidTr="14EE87C1">
      <w:trPr>
        <w:trHeight w:val="300"/>
      </w:trPr>
      <w:tc>
        <w:tcPr>
          <w:tcW w:w="1950" w:type="dxa"/>
        </w:tcPr>
        <w:p w14:paraId="733C9A00" w14:textId="4C655D77" w:rsidR="14EE87C1" w:rsidRDefault="14EE87C1" w:rsidP="14EE87C1">
          <w:pPr>
            <w:pStyle w:val="Header"/>
            <w:ind w:left="-115"/>
          </w:pPr>
        </w:p>
      </w:tc>
      <w:tc>
        <w:tcPr>
          <w:tcW w:w="1950" w:type="dxa"/>
        </w:tcPr>
        <w:p w14:paraId="2F00955A" w14:textId="5DCDAA7A" w:rsidR="14EE87C1" w:rsidRDefault="14EE87C1" w:rsidP="14EE87C1">
          <w:pPr>
            <w:pStyle w:val="Header"/>
            <w:jc w:val="center"/>
          </w:pPr>
        </w:p>
      </w:tc>
      <w:tc>
        <w:tcPr>
          <w:tcW w:w="1950" w:type="dxa"/>
        </w:tcPr>
        <w:p w14:paraId="2F8D7D14" w14:textId="5AF33F1D" w:rsidR="14EE87C1" w:rsidRDefault="14EE87C1" w:rsidP="14EE87C1">
          <w:pPr>
            <w:pStyle w:val="Header"/>
            <w:ind w:right="-115"/>
            <w:jc w:val="right"/>
          </w:pPr>
        </w:p>
      </w:tc>
    </w:tr>
  </w:tbl>
  <w:p w14:paraId="14607B9F" w14:textId="295A957A" w:rsidR="14EE87C1" w:rsidRDefault="14EE87C1" w:rsidP="14EE87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954A6"/>
    <w:multiLevelType w:val="hybridMultilevel"/>
    <w:tmpl w:val="6F2A1100"/>
    <w:lvl w:ilvl="0" w:tplc="732CB7A8">
      <w:start w:val="1"/>
      <w:numFmt w:val="bullet"/>
      <w:lvlText w:val=""/>
      <w:lvlJc w:val="left"/>
      <w:pPr>
        <w:ind w:left="720" w:hanging="360"/>
      </w:pPr>
      <w:rPr>
        <w:rFonts w:ascii="Symbol" w:hAnsi="Symbol" w:hint="default"/>
      </w:rPr>
    </w:lvl>
    <w:lvl w:ilvl="1" w:tplc="27FE9B56">
      <w:start w:val="1"/>
      <w:numFmt w:val="bullet"/>
      <w:lvlText w:val="o"/>
      <w:lvlJc w:val="left"/>
      <w:pPr>
        <w:ind w:left="1440" w:hanging="360"/>
      </w:pPr>
      <w:rPr>
        <w:rFonts w:ascii="Courier New" w:hAnsi="Courier New" w:hint="default"/>
      </w:rPr>
    </w:lvl>
    <w:lvl w:ilvl="2" w:tplc="D09C65CA">
      <w:start w:val="1"/>
      <w:numFmt w:val="bullet"/>
      <w:lvlText w:val=""/>
      <w:lvlJc w:val="left"/>
      <w:pPr>
        <w:ind w:left="2160" w:hanging="360"/>
      </w:pPr>
      <w:rPr>
        <w:rFonts w:ascii="Wingdings" w:hAnsi="Wingdings" w:hint="default"/>
      </w:rPr>
    </w:lvl>
    <w:lvl w:ilvl="3" w:tplc="7DF0BEBC">
      <w:start w:val="1"/>
      <w:numFmt w:val="bullet"/>
      <w:lvlText w:val=""/>
      <w:lvlJc w:val="left"/>
      <w:pPr>
        <w:ind w:left="2880" w:hanging="360"/>
      </w:pPr>
      <w:rPr>
        <w:rFonts w:ascii="Symbol" w:hAnsi="Symbol" w:hint="default"/>
      </w:rPr>
    </w:lvl>
    <w:lvl w:ilvl="4" w:tplc="C66E0B10">
      <w:start w:val="1"/>
      <w:numFmt w:val="bullet"/>
      <w:lvlText w:val="o"/>
      <w:lvlJc w:val="left"/>
      <w:pPr>
        <w:ind w:left="3600" w:hanging="360"/>
      </w:pPr>
      <w:rPr>
        <w:rFonts w:ascii="Courier New" w:hAnsi="Courier New" w:hint="default"/>
      </w:rPr>
    </w:lvl>
    <w:lvl w:ilvl="5" w:tplc="CAF2495E">
      <w:start w:val="1"/>
      <w:numFmt w:val="bullet"/>
      <w:lvlText w:val=""/>
      <w:lvlJc w:val="left"/>
      <w:pPr>
        <w:ind w:left="4320" w:hanging="360"/>
      </w:pPr>
      <w:rPr>
        <w:rFonts w:ascii="Wingdings" w:hAnsi="Wingdings" w:hint="default"/>
      </w:rPr>
    </w:lvl>
    <w:lvl w:ilvl="6" w:tplc="1CB6F786">
      <w:start w:val="1"/>
      <w:numFmt w:val="bullet"/>
      <w:lvlText w:val=""/>
      <w:lvlJc w:val="left"/>
      <w:pPr>
        <w:ind w:left="5040" w:hanging="360"/>
      </w:pPr>
      <w:rPr>
        <w:rFonts w:ascii="Symbol" w:hAnsi="Symbol" w:hint="default"/>
      </w:rPr>
    </w:lvl>
    <w:lvl w:ilvl="7" w:tplc="74404B70">
      <w:start w:val="1"/>
      <w:numFmt w:val="bullet"/>
      <w:lvlText w:val="o"/>
      <w:lvlJc w:val="left"/>
      <w:pPr>
        <w:ind w:left="5760" w:hanging="360"/>
      </w:pPr>
      <w:rPr>
        <w:rFonts w:ascii="Courier New" w:hAnsi="Courier New" w:hint="default"/>
      </w:rPr>
    </w:lvl>
    <w:lvl w:ilvl="8" w:tplc="784ED266">
      <w:start w:val="1"/>
      <w:numFmt w:val="bullet"/>
      <w:lvlText w:val=""/>
      <w:lvlJc w:val="left"/>
      <w:pPr>
        <w:ind w:left="6480" w:hanging="360"/>
      </w:pPr>
      <w:rPr>
        <w:rFonts w:ascii="Wingdings" w:hAnsi="Wingdings" w:hint="default"/>
      </w:rPr>
    </w:lvl>
  </w:abstractNum>
  <w:abstractNum w:abstractNumId="1" w15:restartNumberingAfterBreak="0">
    <w:nsid w:val="0366C20C"/>
    <w:multiLevelType w:val="hybridMultilevel"/>
    <w:tmpl w:val="FFFFFFFF"/>
    <w:lvl w:ilvl="0" w:tplc="D32866B2">
      <w:start w:val="1"/>
      <w:numFmt w:val="bullet"/>
      <w:lvlText w:val=""/>
      <w:lvlJc w:val="left"/>
      <w:pPr>
        <w:ind w:left="720" w:hanging="360"/>
      </w:pPr>
      <w:rPr>
        <w:rFonts w:ascii="Symbol" w:hAnsi="Symbol" w:hint="default"/>
      </w:rPr>
    </w:lvl>
    <w:lvl w:ilvl="1" w:tplc="280489AC">
      <w:start w:val="1"/>
      <w:numFmt w:val="bullet"/>
      <w:lvlText w:val="o"/>
      <w:lvlJc w:val="left"/>
      <w:pPr>
        <w:ind w:left="1440" w:hanging="360"/>
      </w:pPr>
      <w:rPr>
        <w:rFonts w:ascii="Courier New" w:hAnsi="Courier New" w:hint="default"/>
      </w:rPr>
    </w:lvl>
    <w:lvl w:ilvl="2" w:tplc="0472ED72">
      <w:start w:val="1"/>
      <w:numFmt w:val="bullet"/>
      <w:lvlText w:val=""/>
      <w:lvlJc w:val="left"/>
      <w:pPr>
        <w:ind w:left="2160" w:hanging="360"/>
      </w:pPr>
      <w:rPr>
        <w:rFonts w:ascii="Wingdings" w:hAnsi="Wingdings" w:hint="default"/>
      </w:rPr>
    </w:lvl>
    <w:lvl w:ilvl="3" w:tplc="F53E0664">
      <w:start w:val="1"/>
      <w:numFmt w:val="bullet"/>
      <w:lvlText w:val=""/>
      <w:lvlJc w:val="left"/>
      <w:pPr>
        <w:ind w:left="2880" w:hanging="360"/>
      </w:pPr>
      <w:rPr>
        <w:rFonts w:ascii="Symbol" w:hAnsi="Symbol" w:hint="default"/>
      </w:rPr>
    </w:lvl>
    <w:lvl w:ilvl="4" w:tplc="9C1ED0B0">
      <w:start w:val="1"/>
      <w:numFmt w:val="bullet"/>
      <w:lvlText w:val="o"/>
      <w:lvlJc w:val="left"/>
      <w:pPr>
        <w:ind w:left="3600" w:hanging="360"/>
      </w:pPr>
      <w:rPr>
        <w:rFonts w:ascii="Courier New" w:hAnsi="Courier New" w:hint="default"/>
      </w:rPr>
    </w:lvl>
    <w:lvl w:ilvl="5" w:tplc="ABFE9DC8">
      <w:start w:val="1"/>
      <w:numFmt w:val="bullet"/>
      <w:lvlText w:val=""/>
      <w:lvlJc w:val="left"/>
      <w:pPr>
        <w:ind w:left="4320" w:hanging="360"/>
      </w:pPr>
      <w:rPr>
        <w:rFonts w:ascii="Wingdings" w:hAnsi="Wingdings" w:hint="default"/>
      </w:rPr>
    </w:lvl>
    <w:lvl w:ilvl="6" w:tplc="888E2798">
      <w:start w:val="1"/>
      <w:numFmt w:val="bullet"/>
      <w:lvlText w:val=""/>
      <w:lvlJc w:val="left"/>
      <w:pPr>
        <w:ind w:left="5040" w:hanging="360"/>
      </w:pPr>
      <w:rPr>
        <w:rFonts w:ascii="Symbol" w:hAnsi="Symbol" w:hint="default"/>
      </w:rPr>
    </w:lvl>
    <w:lvl w:ilvl="7" w:tplc="3C6457CA">
      <w:start w:val="1"/>
      <w:numFmt w:val="bullet"/>
      <w:lvlText w:val="o"/>
      <w:lvlJc w:val="left"/>
      <w:pPr>
        <w:ind w:left="5760" w:hanging="360"/>
      </w:pPr>
      <w:rPr>
        <w:rFonts w:ascii="Courier New" w:hAnsi="Courier New" w:hint="default"/>
      </w:rPr>
    </w:lvl>
    <w:lvl w:ilvl="8" w:tplc="48043604">
      <w:start w:val="1"/>
      <w:numFmt w:val="bullet"/>
      <w:lvlText w:val=""/>
      <w:lvlJc w:val="left"/>
      <w:pPr>
        <w:ind w:left="6480" w:hanging="360"/>
      </w:pPr>
      <w:rPr>
        <w:rFonts w:ascii="Wingdings" w:hAnsi="Wingdings" w:hint="default"/>
      </w:rPr>
    </w:lvl>
  </w:abstractNum>
  <w:abstractNum w:abstractNumId="2" w15:restartNumberingAfterBreak="0">
    <w:nsid w:val="06185648"/>
    <w:multiLevelType w:val="hybridMultilevel"/>
    <w:tmpl w:val="C16A7194"/>
    <w:lvl w:ilvl="0" w:tplc="9F446966">
      <w:start w:val="1"/>
      <w:numFmt w:val="bullet"/>
      <w:pStyle w:val="BulletedList"/>
      <w:lvlText w:val=""/>
      <w:lvlJc w:val="left"/>
      <w:pPr>
        <w:ind w:left="720" w:hanging="360"/>
      </w:pPr>
      <w:rPr>
        <w:rFonts w:ascii="Symbol" w:hAnsi="Symbol" w:hint="default"/>
        <w:color w:val="000000" w:themeColor="text1"/>
        <w:sz w:val="28"/>
        <w:szCs w:val="28"/>
      </w:rPr>
    </w:lvl>
    <w:lvl w:ilvl="1" w:tplc="FFFFFFFF">
      <w:start w:val="1"/>
      <w:numFmt w:val="bullet"/>
      <w:pStyle w:val="2ndLevelBullet"/>
      <w:lvlText w:val="o"/>
      <w:lvlJc w:val="left"/>
      <w:pPr>
        <w:ind w:left="1440" w:hanging="360"/>
      </w:pPr>
      <w:rPr>
        <w:rFonts w:ascii="Courier New" w:hAnsi="Courier New" w:hint="default"/>
      </w:rPr>
    </w:lvl>
    <w:lvl w:ilvl="2" w:tplc="C7DE1EF2">
      <w:start w:val="1"/>
      <w:numFmt w:val="bullet"/>
      <w:pStyle w:val="3rdLevelBullet"/>
      <w:lvlText w:val=""/>
      <w:lvlJc w:val="left"/>
      <w:pPr>
        <w:ind w:left="2160" w:hanging="360"/>
      </w:pPr>
      <w:rPr>
        <w:rFonts w:ascii="Wingdings" w:hAnsi="Wingdings" w:hint="default"/>
      </w:rPr>
    </w:lvl>
    <w:lvl w:ilvl="3" w:tplc="B47C8890">
      <w:start w:val="1"/>
      <w:numFmt w:val="bullet"/>
      <w:lvlText w:val=""/>
      <w:lvlJc w:val="left"/>
      <w:pPr>
        <w:ind w:left="2880" w:hanging="360"/>
      </w:pPr>
      <w:rPr>
        <w:rFonts w:ascii="Symbol" w:hAnsi="Symbol" w:hint="default"/>
      </w:rPr>
    </w:lvl>
    <w:lvl w:ilvl="4" w:tplc="72B28840">
      <w:start w:val="1"/>
      <w:numFmt w:val="bullet"/>
      <w:lvlText w:val="o"/>
      <w:lvlJc w:val="left"/>
      <w:pPr>
        <w:ind w:left="3600" w:hanging="360"/>
      </w:pPr>
      <w:rPr>
        <w:rFonts w:ascii="Courier New" w:hAnsi="Courier New" w:hint="default"/>
      </w:rPr>
    </w:lvl>
    <w:lvl w:ilvl="5" w:tplc="5E68585E">
      <w:start w:val="1"/>
      <w:numFmt w:val="bullet"/>
      <w:lvlText w:val=""/>
      <w:lvlJc w:val="left"/>
      <w:pPr>
        <w:ind w:left="4320" w:hanging="360"/>
      </w:pPr>
      <w:rPr>
        <w:rFonts w:ascii="Wingdings" w:hAnsi="Wingdings" w:hint="default"/>
      </w:rPr>
    </w:lvl>
    <w:lvl w:ilvl="6" w:tplc="7A1AB41C">
      <w:start w:val="1"/>
      <w:numFmt w:val="bullet"/>
      <w:lvlText w:val=""/>
      <w:lvlJc w:val="left"/>
      <w:pPr>
        <w:ind w:left="5040" w:hanging="360"/>
      </w:pPr>
      <w:rPr>
        <w:rFonts w:ascii="Symbol" w:hAnsi="Symbol" w:hint="default"/>
      </w:rPr>
    </w:lvl>
    <w:lvl w:ilvl="7" w:tplc="1834E640">
      <w:start w:val="1"/>
      <w:numFmt w:val="bullet"/>
      <w:lvlText w:val="o"/>
      <w:lvlJc w:val="left"/>
      <w:pPr>
        <w:ind w:left="5760" w:hanging="360"/>
      </w:pPr>
      <w:rPr>
        <w:rFonts w:ascii="Courier New" w:hAnsi="Courier New" w:hint="default"/>
      </w:rPr>
    </w:lvl>
    <w:lvl w:ilvl="8" w:tplc="D9A2D4D6">
      <w:start w:val="1"/>
      <w:numFmt w:val="bullet"/>
      <w:lvlText w:val=""/>
      <w:lvlJc w:val="left"/>
      <w:pPr>
        <w:ind w:left="6480" w:hanging="360"/>
      </w:pPr>
      <w:rPr>
        <w:rFonts w:ascii="Wingdings" w:hAnsi="Wingdings" w:hint="default"/>
      </w:rPr>
    </w:lvl>
  </w:abstractNum>
  <w:abstractNum w:abstractNumId="3" w15:restartNumberingAfterBreak="0">
    <w:nsid w:val="06313087"/>
    <w:multiLevelType w:val="hybridMultilevel"/>
    <w:tmpl w:val="B8D08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555E6"/>
    <w:multiLevelType w:val="hybridMultilevel"/>
    <w:tmpl w:val="B2E0DF40"/>
    <w:lvl w:ilvl="0" w:tplc="5B621CFC">
      <w:start w:val="1"/>
      <w:numFmt w:val="bullet"/>
      <w:lvlText w:val="-"/>
      <w:lvlJc w:val="left"/>
      <w:pPr>
        <w:ind w:left="720" w:hanging="360"/>
      </w:pPr>
      <w:rPr>
        <w:rFonts w:ascii="Aptos" w:hAnsi="Aptos" w:hint="default"/>
      </w:rPr>
    </w:lvl>
    <w:lvl w:ilvl="1" w:tplc="4D82F5D6">
      <w:start w:val="1"/>
      <w:numFmt w:val="bullet"/>
      <w:lvlText w:val="o"/>
      <w:lvlJc w:val="left"/>
      <w:pPr>
        <w:ind w:left="1440" w:hanging="360"/>
      </w:pPr>
      <w:rPr>
        <w:rFonts w:ascii="Courier New" w:hAnsi="Courier New" w:hint="default"/>
      </w:rPr>
    </w:lvl>
    <w:lvl w:ilvl="2" w:tplc="9668B33A">
      <w:start w:val="1"/>
      <w:numFmt w:val="bullet"/>
      <w:lvlText w:val=""/>
      <w:lvlJc w:val="left"/>
      <w:pPr>
        <w:ind w:left="2160" w:hanging="360"/>
      </w:pPr>
      <w:rPr>
        <w:rFonts w:ascii="Wingdings" w:hAnsi="Wingdings" w:hint="default"/>
      </w:rPr>
    </w:lvl>
    <w:lvl w:ilvl="3" w:tplc="5C604356">
      <w:start w:val="1"/>
      <w:numFmt w:val="bullet"/>
      <w:lvlText w:val=""/>
      <w:lvlJc w:val="left"/>
      <w:pPr>
        <w:ind w:left="2880" w:hanging="360"/>
      </w:pPr>
      <w:rPr>
        <w:rFonts w:ascii="Symbol" w:hAnsi="Symbol" w:hint="default"/>
      </w:rPr>
    </w:lvl>
    <w:lvl w:ilvl="4" w:tplc="B8D8ACCC">
      <w:start w:val="1"/>
      <w:numFmt w:val="bullet"/>
      <w:lvlText w:val="o"/>
      <w:lvlJc w:val="left"/>
      <w:pPr>
        <w:ind w:left="3600" w:hanging="360"/>
      </w:pPr>
      <w:rPr>
        <w:rFonts w:ascii="Courier New" w:hAnsi="Courier New" w:hint="default"/>
      </w:rPr>
    </w:lvl>
    <w:lvl w:ilvl="5" w:tplc="A86E295E">
      <w:start w:val="1"/>
      <w:numFmt w:val="bullet"/>
      <w:lvlText w:val=""/>
      <w:lvlJc w:val="left"/>
      <w:pPr>
        <w:ind w:left="4320" w:hanging="360"/>
      </w:pPr>
      <w:rPr>
        <w:rFonts w:ascii="Wingdings" w:hAnsi="Wingdings" w:hint="default"/>
      </w:rPr>
    </w:lvl>
    <w:lvl w:ilvl="6" w:tplc="3DFE87FE">
      <w:start w:val="1"/>
      <w:numFmt w:val="bullet"/>
      <w:lvlText w:val=""/>
      <w:lvlJc w:val="left"/>
      <w:pPr>
        <w:ind w:left="5040" w:hanging="360"/>
      </w:pPr>
      <w:rPr>
        <w:rFonts w:ascii="Symbol" w:hAnsi="Symbol" w:hint="default"/>
      </w:rPr>
    </w:lvl>
    <w:lvl w:ilvl="7" w:tplc="917AA310">
      <w:start w:val="1"/>
      <w:numFmt w:val="bullet"/>
      <w:lvlText w:val="o"/>
      <w:lvlJc w:val="left"/>
      <w:pPr>
        <w:ind w:left="5760" w:hanging="360"/>
      </w:pPr>
      <w:rPr>
        <w:rFonts w:ascii="Courier New" w:hAnsi="Courier New" w:hint="default"/>
      </w:rPr>
    </w:lvl>
    <w:lvl w:ilvl="8" w:tplc="0CD463FC">
      <w:start w:val="1"/>
      <w:numFmt w:val="bullet"/>
      <w:lvlText w:val=""/>
      <w:lvlJc w:val="left"/>
      <w:pPr>
        <w:ind w:left="6480" w:hanging="360"/>
      </w:pPr>
      <w:rPr>
        <w:rFonts w:ascii="Wingdings" w:hAnsi="Wingdings" w:hint="default"/>
      </w:rPr>
    </w:lvl>
  </w:abstractNum>
  <w:abstractNum w:abstractNumId="5" w15:restartNumberingAfterBreak="0">
    <w:nsid w:val="14262A17"/>
    <w:multiLevelType w:val="hybridMultilevel"/>
    <w:tmpl w:val="33E66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625879"/>
    <w:multiLevelType w:val="hybridMultilevel"/>
    <w:tmpl w:val="15F019BE"/>
    <w:lvl w:ilvl="0" w:tplc="0D12DFB4">
      <w:start w:val="1"/>
      <w:numFmt w:val="bullet"/>
      <w:lvlText w:val="·"/>
      <w:lvlJc w:val="left"/>
      <w:pPr>
        <w:ind w:left="720" w:hanging="360"/>
      </w:pPr>
      <w:rPr>
        <w:rFonts w:ascii="Symbol" w:hAnsi="Symbol" w:hint="default"/>
      </w:rPr>
    </w:lvl>
    <w:lvl w:ilvl="1" w:tplc="B6B27A20">
      <w:start w:val="1"/>
      <w:numFmt w:val="bullet"/>
      <w:lvlText w:val="o"/>
      <w:lvlJc w:val="left"/>
      <w:pPr>
        <w:ind w:left="1440" w:hanging="360"/>
      </w:pPr>
      <w:rPr>
        <w:rFonts w:ascii="Courier New" w:hAnsi="Courier New" w:hint="default"/>
      </w:rPr>
    </w:lvl>
    <w:lvl w:ilvl="2" w:tplc="C41C0D50">
      <w:start w:val="1"/>
      <w:numFmt w:val="bullet"/>
      <w:lvlText w:val=""/>
      <w:lvlJc w:val="left"/>
      <w:pPr>
        <w:ind w:left="2160" w:hanging="360"/>
      </w:pPr>
      <w:rPr>
        <w:rFonts w:ascii="Wingdings" w:hAnsi="Wingdings" w:hint="default"/>
      </w:rPr>
    </w:lvl>
    <w:lvl w:ilvl="3" w:tplc="FF84143A">
      <w:start w:val="1"/>
      <w:numFmt w:val="bullet"/>
      <w:lvlText w:val=""/>
      <w:lvlJc w:val="left"/>
      <w:pPr>
        <w:ind w:left="2880" w:hanging="360"/>
      </w:pPr>
      <w:rPr>
        <w:rFonts w:ascii="Symbol" w:hAnsi="Symbol" w:hint="default"/>
      </w:rPr>
    </w:lvl>
    <w:lvl w:ilvl="4" w:tplc="335A5148">
      <w:start w:val="1"/>
      <w:numFmt w:val="lowerLetter"/>
      <w:lvlText w:val="%5."/>
      <w:lvlJc w:val="left"/>
      <w:pPr>
        <w:ind w:left="3600" w:hanging="360"/>
      </w:pPr>
    </w:lvl>
    <w:lvl w:ilvl="5" w:tplc="B7780AC8">
      <w:start w:val="1"/>
      <w:numFmt w:val="bullet"/>
      <w:lvlText w:val=""/>
      <w:lvlJc w:val="left"/>
      <w:pPr>
        <w:ind w:left="4320" w:hanging="360"/>
      </w:pPr>
      <w:rPr>
        <w:rFonts w:ascii="Wingdings" w:hAnsi="Wingdings" w:hint="default"/>
      </w:rPr>
    </w:lvl>
    <w:lvl w:ilvl="6" w:tplc="1EC280C8">
      <w:start w:val="1"/>
      <w:numFmt w:val="bullet"/>
      <w:lvlText w:val=""/>
      <w:lvlJc w:val="left"/>
      <w:pPr>
        <w:ind w:left="5040" w:hanging="360"/>
      </w:pPr>
      <w:rPr>
        <w:rFonts w:ascii="Symbol" w:hAnsi="Symbol" w:hint="default"/>
      </w:rPr>
    </w:lvl>
    <w:lvl w:ilvl="7" w:tplc="F5D20CB8">
      <w:start w:val="1"/>
      <w:numFmt w:val="bullet"/>
      <w:lvlText w:val="o"/>
      <w:lvlJc w:val="left"/>
      <w:pPr>
        <w:ind w:left="5760" w:hanging="360"/>
      </w:pPr>
      <w:rPr>
        <w:rFonts w:ascii="Courier New" w:hAnsi="Courier New" w:hint="default"/>
      </w:rPr>
    </w:lvl>
    <w:lvl w:ilvl="8" w:tplc="2D626982">
      <w:start w:val="1"/>
      <w:numFmt w:val="bullet"/>
      <w:lvlText w:val=""/>
      <w:lvlJc w:val="left"/>
      <w:pPr>
        <w:ind w:left="6480" w:hanging="360"/>
      </w:pPr>
      <w:rPr>
        <w:rFonts w:ascii="Wingdings" w:hAnsi="Wingdings" w:hint="default"/>
      </w:rPr>
    </w:lvl>
  </w:abstractNum>
  <w:abstractNum w:abstractNumId="7" w15:restartNumberingAfterBreak="0">
    <w:nsid w:val="16FC649A"/>
    <w:multiLevelType w:val="multilevel"/>
    <w:tmpl w:val="6D361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9F4A7E"/>
    <w:multiLevelType w:val="hybridMultilevel"/>
    <w:tmpl w:val="0B02C570"/>
    <w:lvl w:ilvl="0" w:tplc="EE3E7ED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A7759B"/>
    <w:multiLevelType w:val="hybridMultilevel"/>
    <w:tmpl w:val="42307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A92745"/>
    <w:multiLevelType w:val="multilevel"/>
    <w:tmpl w:val="6D4A2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7386E4"/>
    <w:multiLevelType w:val="hybridMultilevel"/>
    <w:tmpl w:val="0E80C34E"/>
    <w:lvl w:ilvl="0" w:tplc="3A787874">
      <w:start w:val="1"/>
      <w:numFmt w:val="bullet"/>
      <w:lvlText w:val=""/>
      <w:lvlJc w:val="left"/>
      <w:pPr>
        <w:ind w:left="720" w:hanging="360"/>
      </w:pPr>
      <w:rPr>
        <w:rFonts w:ascii="Symbol" w:hAnsi="Symbol" w:hint="default"/>
      </w:rPr>
    </w:lvl>
    <w:lvl w:ilvl="1" w:tplc="8DFC6144">
      <w:start w:val="1"/>
      <w:numFmt w:val="bullet"/>
      <w:lvlText w:val="o"/>
      <w:lvlJc w:val="left"/>
      <w:pPr>
        <w:ind w:left="1440" w:hanging="360"/>
      </w:pPr>
      <w:rPr>
        <w:rFonts w:ascii="Courier New" w:hAnsi="Courier New" w:hint="default"/>
      </w:rPr>
    </w:lvl>
    <w:lvl w:ilvl="2" w:tplc="DB226BB0">
      <w:start w:val="1"/>
      <w:numFmt w:val="bullet"/>
      <w:lvlText w:val=""/>
      <w:lvlJc w:val="left"/>
      <w:pPr>
        <w:ind w:left="2160" w:hanging="360"/>
      </w:pPr>
      <w:rPr>
        <w:rFonts w:ascii="Wingdings" w:hAnsi="Wingdings" w:hint="default"/>
      </w:rPr>
    </w:lvl>
    <w:lvl w:ilvl="3" w:tplc="C4C443F6">
      <w:start w:val="1"/>
      <w:numFmt w:val="bullet"/>
      <w:lvlText w:val=""/>
      <w:lvlJc w:val="left"/>
      <w:pPr>
        <w:ind w:left="2880" w:hanging="360"/>
      </w:pPr>
      <w:rPr>
        <w:rFonts w:ascii="Symbol" w:hAnsi="Symbol" w:hint="default"/>
      </w:rPr>
    </w:lvl>
    <w:lvl w:ilvl="4" w:tplc="A97A5232">
      <w:start w:val="1"/>
      <w:numFmt w:val="bullet"/>
      <w:lvlText w:val="o"/>
      <w:lvlJc w:val="left"/>
      <w:pPr>
        <w:ind w:left="3600" w:hanging="360"/>
      </w:pPr>
      <w:rPr>
        <w:rFonts w:ascii="Courier New" w:hAnsi="Courier New" w:hint="default"/>
      </w:rPr>
    </w:lvl>
    <w:lvl w:ilvl="5" w:tplc="A238C456">
      <w:start w:val="1"/>
      <w:numFmt w:val="bullet"/>
      <w:lvlText w:val=""/>
      <w:lvlJc w:val="left"/>
      <w:pPr>
        <w:ind w:left="4320" w:hanging="360"/>
      </w:pPr>
      <w:rPr>
        <w:rFonts w:ascii="Wingdings" w:hAnsi="Wingdings" w:hint="default"/>
      </w:rPr>
    </w:lvl>
    <w:lvl w:ilvl="6" w:tplc="9CC2283A">
      <w:start w:val="1"/>
      <w:numFmt w:val="bullet"/>
      <w:lvlText w:val=""/>
      <w:lvlJc w:val="left"/>
      <w:pPr>
        <w:ind w:left="5040" w:hanging="360"/>
      </w:pPr>
      <w:rPr>
        <w:rFonts w:ascii="Symbol" w:hAnsi="Symbol" w:hint="default"/>
      </w:rPr>
    </w:lvl>
    <w:lvl w:ilvl="7" w:tplc="A586ABCA">
      <w:start w:val="1"/>
      <w:numFmt w:val="bullet"/>
      <w:lvlText w:val="o"/>
      <w:lvlJc w:val="left"/>
      <w:pPr>
        <w:ind w:left="5760" w:hanging="360"/>
      </w:pPr>
      <w:rPr>
        <w:rFonts w:ascii="Courier New" w:hAnsi="Courier New" w:hint="default"/>
      </w:rPr>
    </w:lvl>
    <w:lvl w:ilvl="8" w:tplc="EE62CF34">
      <w:start w:val="1"/>
      <w:numFmt w:val="bullet"/>
      <w:lvlText w:val=""/>
      <w:lvlJc w:val="left"/>
      <w:pPr>
        <w:ind w:left="6480" w:hanging="360"/>
      </w:pPr>
      <w:rPr>
        <w:rFonts w:ascii="Wingdings" w:hAnsi="Wingdings" w:hint="default"/>
      </w:rPr>
    </w:lvl>
  </w:abstractNum>
  <w:abstractNum w:abstractNumId="12" w15:restartNumberingAfterBreak="0">
    <w:nsid w:val="1E9733C7"/>
    <w:multiLevelType w:val="hybridMultilevel"/>
    <w:tmpl w:val="6FA0B194"/>
    <w:lvl w:ilvl="0" w:tplc="217AC816">
      <w:start w:val="1"/>
      <w:numFmt w:val="bullet"/>
      <w:lvlText w:val=""/>
      <w:lvlJc w:val="left"/>
      <w:pPr>
        <w:ind w:left="720" w:hanging="360"/>
      </w:pPr>
      <w:rPr>
        <w:rFonts w:ascii="Symbol" w:hAnsi="Symbol" w:hint="default"/>
      </w:rPr>
    </w:lvl>
    <w:lvl w:ilvl="1" w:tplc="8B444488">
      <w:start w:val="1"/>
      <w:numFmt w:val="bullet"/>
      <w:lvlText w:val="o"/>
      <w:lvlJc w:val="left"/>
      <w:pPr>
        <w:ind w:left="1440" w:hanging="360"/>
      </w:pPr>
      <w:rPr>
        <w:rFonts w:ascii="Courier New" w:hAnsi="Courier New" w:hint="default"/>
      </w:rPr>
    </w:lvl>
    <w:lvl w:ilvl="2" w:tplc="A5CE839E">
      <w:start w:val="1"/>
      <w:numFmt w:val="bullet"/>
      <w:lvlText w:val=""/>
      <w:lvlJc w:val="left"/>
      <w:pPr>
        <w:ind w:left="2160" w:hanging="360"/>
      </w:pPr>
      <w:rPr>
        <w:rFonts w:ascii="Wingdings" w:hAnsi="Wingdings" w:hint="default"/>
      </w:rPr>
    </w:lvl>
    <w:lvl w:ilvl="3" w:tplc="CF6607CC">
      <w:start w:val="1"/>
      <w:numFmt w:val="bullet"/>
      <w:lvlText w:val=""/>
      <w:lvlJc w:val="left"/>
      <w:pPr>
        <w:ind w:left="2880" w:hanging="360"/>
      </w:pPr>
      <w:rPr>
        <w:rFonts w:ascii="Symbol" w:hAnsi="Symbol" w:hint="default"/>
      </w:rPr>
    </w:lvl>
    <w:lvl w:ilvl="4" w:tplc="73724E20">
      <w:start w:val="1"/>
      <w:numFmt w:val="bullet"/>
      <w:lvlText w:val="o"/>
      <w:lvlJc w:val="left"/>
      <w:pPr>
        <w:ind w:left="3600" w:hanging="360"/>
      </w:pPr>
      <w:rPr>
        <w:rFonts w:ascii="Courier New" w:hAnsi="Courier New" w:hint="default"/>
      </w:rPr>
    </w:lvl>
    <w:lvl w:ilvl="5" w:tplc="8CAC2B40">
      <w:start w:val="1"/>
      <w:numFmt w:val="bullet"/>
      <w:lvlText w:val=""/>
      <w:lvlJc w:val="left"/>
      <w:pPr>
        <w:ind w:left="4320" w:hanging="360"/>
      </w:pPr>
      <w:rPr>
        <w:rFonts w:ascii="Wingdings" w:hAnsi="Wingdings" w:hint="default"/>
      </w:rPr>
    </w:lvl>
    <w:lvl w:ilvl="6" w:tplc="83FA9662">
      <w:start w:val="1"/>
      <w:numFmt w:val="bullet"/>
      <w:lvlText w:val=""/>
      <w:lvlJc w:val="left"/>
      <w:pPr>
        <w:ind w:left="5040" w:hanging="360"/>
      </w:pPr>
      <w:rPr>
        <w:rFonts w:ascii="Symbol" w:hAnsi="Symbol" w:hint="default"/>
      </w:rPr>
    </w:lvl>
    <w:lvl w:ilvl="7" w:tplc="9B2A1BE6">
      <w:start w:val="1"/>
      <w:numFmt w:val="bullet"/>
      <w:lvlText w:val="o"/>
      <w:lvlJc w:val="left"/>
      <w:pPr>
        <w:ind w:left="5760" w:hanging="360"/>
      </w:pPr>
      <w:rPr>
        <w:rFonts w:ascii="Courier New" w:hAnsi="Courier New" w:hint="default"/>
      </w:rPr>
    </w:lvl>
    <w:lvl w:ilvl="8" w:tplc="8BD4BD12">
      <w:start w:val="1"/>
      <w:numFmt w:val="bullet"/>
      <w:lvlText w:val=""/>
      <w:lvlJc w:val="left"/>
      <w:pPr>
        <w:ind w:left="6480" w:hanging="360"/>
      </w:pPr>
      <w:rPr>
        <w:rFonts w:ascii="Wingdings" w:hAnsi="Wingdings" w:hint="default"/>
      </w:rPr>
    </w:lvl>
  </w:abstractNum>
  <w:abstractNum w:abstractNumId="13" w15:restartNumberingAfterBreak="0">
    <w:nsid w:val="1F7C10F6"/>
    <w:multiLevelType w:val="multilevel"/>
    <w:tmpl w:val="C87E4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13EDF4"/>
    <w:multiLevelType w:val="hybridMultilevel"/>
    <w:tmpl w:val="F12E1A50"/>
    <w:lvl w:ilvl="0" w:tplc="EF0AD682">
      <w:start w:val="1"/>
      <w:numFmt w:val="bullet"/>
      <w:lvlText w:val=""/>
      <w:lvlJc w:val="left"/>
      <w:pPr>
        <w:ind w:left="720" w:hanging="360"/>
      </w:pPr>
      <w:rPr>
        <w:rFonts w:ascii="Symbol" w:hAnsi="Symbol" w:hint="default"/>
      </w:rPr>
    </w:lvl>
    <w:lvl w:ilvl="1" w:tplc="EA30B1B2">
      <w:start w:val="1"/>
      <w:numFmt w:val="bullet"/>
      <w:lvlText w:val="o"/>
      <w:lvlJc w:val="left"/>
      <w:pPr>
        <w:ind w:left="1440" w:hanging="360"/>
      </w:pPr>
      <w:rPr>
        <w:rFonts w:ascii="Courier New" w:hAnsi="Courier New" w:hint="default"/>
      </w:rPr>
    </w:lvl>
    <w:lvl w:ilvl="2" w:tplc="A1E2CAFC">
      <w:start w:val="1"/>
      <w:numFmt w:val="bullet"/>
      <w:lvlText w:val=""/>
      <w:lvlJc w:val="left"/>
      <w:pPr>
        <w:ind w:left="2160" w:hanging="360"/>
      </w:pPr>
      <w:rPr>
        <w:rFonts w:ascii="Wingdings" w:hAnsi="Wingdings" w:hint="default"/>
      </w:rPr>
    </w:lvl>
    <w:lvl w:ilvl="3" w:tplc="B7A83AB4">
      <w:start w:val="1"/>
      <w:numFmt w:val="bullet"/>
      <w:lvlText w:val=""/>
      <w:lvlJc w:val="left"/>
      <w:pPr>
        <w:ind w:left="2880" w:hanging="360"/>
      </w:pPr>
      <w:rPr>
        <w:rFonts w:ascii="Symbol" w:hAnsi="Symbol" w:hint="default"/>
      </w:rPr>
    </w:lvl>
    <w:lvl w:ilvl="4" w:tplc="79C4CF9A">
      <w:start w:val="1"/>
      <w:numFmt w:val="bullet"/>
      <w:lvlText w:val="o"/>
      <w:lvlJc w:val="left"/>
      <w:pPr>
        <w:ind w:left="3600" w:hanging="360"/>
      </w:pPr>
      <w:rPr>
        <w:rFonts w:ascii="Courier New" w:hAnsi="Courier New" w:hint="default"/>
      </w:rPr>
    </w:lvl>
    <w:lvl w:ilvl="5" w:tplc="00343760">
      <w:start w:val="1"/>
      <w:numFmt w:val="bullet"/>
      <w:lvlText w:val=""/>
      <w:lvlJc w:val="left"/>
      <w:pPr>
        <w:ind w:left="4320" w:hanging="360"/>
      </w:pPr>
      <w:rPr>
        <w:rFonts w:ascii="Wingdings" w:hAnsi="Wingdings" w:hint="default"/>
      </w:rPr>
    </w:lvl>
    <w:lvl w:ilvl="6" w:tplc="EAAA1C10">
      <w:start w:val="1"/>
      <w:numFmt w:val="bullet"/>
      <w:lvlText w:val=""/>
      <w:lvlJc w:val="left"/>
      <w:pPr>
        <w:ind w:left="5040" w:hanging="360"/>
      </w:pPr>
      <w:rPr>
        <w:rFonts w:ascii="Symbol" w:hAnsi="Symbol" w:hint="default"/>
      </w:rPr>
    </w:lvl>
    <w:lvl w:ilvl="7" w:tplc="D256C8E2">
      <w:start w:val="1"/>
      <w:numFmt w:val="bullet"/>
      <w:lvlText w:val="o"/>
      <w:lvlJc w:val="left"/>
      <w:pPr>
        <w:ind w:left="5760" w:hanging="360"/>
      </w:pPr>
      <w:rPr>
        <w:rFonts w:ascii="Courier New" w:hAnsi="Courier New" w:hint="default"/>
      </w:rPr>
    </w:lvl>
    <w:lvl w:ilvl="8" w:tplc="FD7AB4C6">
      <w:start w:val="1"/>
      <w:numFmt w:val="bullet"/>
      <w:lvlText w:val=""/>
      <w:lvlJc w:val="left"/>
      <w:pPr>
        <w:ind w:left="6480" w:hanging="360"/>
      </w:pPr>
      <w:rPr>
        <w:rFonts w:ascii="Wingdings" w:hAnsi="Wingdings" w:hint="default"/>
      </w:rPr>
    </w:lvl>
  </w:abstractNum>
  <w:abstractNum w:abstractNumId="15" w15:restartNumberingAfterBreak="0">
    <w:nsid w:val="22333927"/>
    <w:multiLevelType w:val="hybridMultilevel"/>
    <w:tmpl w:val="7BA4A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950D7D"/>
    <w:multiLevelType w:val="hybridMultilevel"/>
    <w:tmpl w:val="3EA80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D50805"/>
    <w:multiLevelType w:val="hybridMultilevel"/>
    <w:tmpl w:val="9522A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AF36F7"/>
    <w:multiLevelType w:val="hybridMultilevel"/>
    <w:tmpl w:val="ABBCB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147259"/>
    <w:multiLevelType w:val="hybridMultilevel"/>
    <w:tmpl w:val="E346A0FE"/>
    <w:lvl w:ilvl="0" w:tplc="E2C4260C">
      <w:start w:val="1"/>
      <w:numFmt w:val="bullet"/>
      <w:lvlText w:val="-"/>
      <w:lvlJc w:val="left"/>
      <w:pPr>
        <w:ind w:left="720" w:hanging="360"/>
      </w:pPr>
      <w:rPr>
        <w:rFonts w:ascii="Aptos" w:hAnsi="Aptos" w:hint="default"/>
      </w:rPr>
    </w:lvl>
    <w:lvl w:ilvl="1" w:tplc="283E2450">
      <w:start w:val="1"/>
      <w:numFmt w:val="bullet"/>
      <w:lvlText w:val="o"/>
      <w:lvlJc w:val="left"/>
      <w:pPr>
        <w:ind w:left="1440" w:hanging="360"/>
      </w:pPr>
      <w:rPr>
        <w:rFonts w:ascii="Courier New" w:hAnsi="Courier New" w:hint="default"/>
      </w:rPr>
    </w:lvl>
    <w:lvl w:ilvl="2" w:tplc="7D5E08F4">
      <w:start w:val="1"/>
      <w:numFmt w:val="bullet"/>
      <w:lvlText w:val=""/>
      <w:lvlJc w:val="left"/>
      <w:pPr>
        <w:ind w:left="2160" w:hanging="360"/>
      </w:pPr>
      <w:rPr>
        <w:rFonts w:ascii="Wingdings" w:hAnsi="Wingdings" w:hint="default"/>
      </w:rPr>
    </w:lvl>
    <w:lvl w:ilvl="3" w:tplc="D6F65932">
      <w:start w:val="1"/>
      <w:numFmt w:val="bullet"/>
      <w:lvlText w:val=""/>
      <w:lvlJc w:val="left"/>
      <w:pPr>
        <w:ind w:left="2880" w:hanging="360"/>
      </w:pPr>
      <w:rPr>
        <w:rFonts w:ascii="Symbol" w:hAnsi="Symbol" w:hint="default"/>
      </w:rPr>
    </w:lvl>
    <w:lvl w:ilvl="4" w:tplc="3A08C1F2">
      <w:start w:val="1"/>
      <w:numFmt w:val="bullet"/>
      <w:lvlText w:val="o"/>
      <w:lvlJc w:val="left"/>
      <w:pPr>
        <w:ind w:left="3600" w:hanging="360"/>
      </w:pPr>
      <w:rPr>
        <w:rFonts w:ascii="Courier New" w:hAnsi="Courier New" w:hint="default"/>
      </w:rPr>
    </w:lvl>
    <w:lvl w:ilvl="5" w:tplc="FEE6829C">
      <w:start w:val="1"/>
      <w:numFmt w:val="bullet"/>
      <w:lvlText w:val=""/>
      <w:lvlJc w:val="left"/>
      <w:pPr>
        <w:ind w:left="4320" w:hanging="360"/>
      </w:pPr>
      <w:rPr>
        <w:rFonts w:ascii="Wingdings" w:hAnsi="Wingdings" w:hint="default"/>
      </w:rPr>
    </w:lvl>
    <w:lvl w:ilvl="6" w:tplc="FDD21ABC">
      <w:start w:val="1"/>
      <w:numFmt w:val="bullet"/>
      <w:lvlText w:val=""/>
      <w:lvlJc w:val="left"/>
      <w:pPr>
        <w:ind w:left="5040" w:hanging="360"/>
      </w:pPr>
      <w:rPr>
        <w:rFonts w:ascii="Symbol" w:hAnsi="Symbol" w:hint="default"/>
      </w:rPr>
    </w:lvl>
    <w:lvl w:ilvl="7" w:tplc="266C56A0">
      <w:start w:val="1"/>
      <w:numFmt w:val="bullet"/>
      <w:lvlText w:val="o"/>
      <w:lvlJc w:val="left"/>
      <w:pPr>
        <w:ind w:left="5760" w:hanging="360"/>
      </w:pPr>
      <w:rPr>
        <w:rFonts w:ascii="Courier New" w:hAnsi="Courier New" w:hint="default"/>
      </w:rPr>
    </w:lvl>
    <w:lvl w:ilvl="8" w:tplc="9BCEA856">
      <w:start w:val="1"/>
      <w:numFmt w:val="bullet"/>
      <w:lvlText w:val=""/>
      <w:lvlJc w:val="left"/>
      <w:pPr>
        <w:ind w:left="6480" w:hanging="360"/>
      </w:pPr>
      <w:rPr>
        <w:rFonts w:ascii="Wingdings" w:hAnsi="Wingdings" w:hint="default"/>
      </w:rPr>
    </w:lvl>
  </w:abstractNum>
  <w:abstractNum w:abstractNumId="20" w15:restartNumberingAfterBreak="0">
    <w:nsid w:val="2DA540DB"/>
    <w:multiLevelType w:val="multilevel"/>
    <w:tmpl w:val="ACACD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E412C1A"/>
    <w:multiLevelType w:val="multilevel"/>
    <w:tmpl w:val="4B9E4B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EFA587C"/>
    <w:multiLevelType w:val="multilevel"/>
    <w:tmpl w:val="C87E4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5943EC"/>
    <w:multiLevelType w:val="hybridMultilevel"/>
    <w:tmpl w:val="E9E0BF04"/>
    <w:lvl w:ilvl="0" w:tplc="79A63B38">
      <w:start w:val="1"/>
      <w:numFmt w:val="bullet"/>
      <w:lvlText w:val=""/>
      <w:lvlJc w:val="left"/>
      <w:pPr>
        <w:ind w:left="720" w:hanging="360"/>
      </w:pPr>
      <w:rPr>
        <w:rFonts w:ascii="Symbol" w:hAnsi="Symbol" w:hint="default"/>
      </w:rPr>
    </w:lvl>
    <w:lvl w:ilvl="1" w:tplc="67CA483C">
      <w:start w:val="1"/>
      <w:numFmt w:val="bullet"/>
      <w:lvlText w:val="o"/>
      <w:lvlJc w:val="left"/>
      <w:pPr>
        <w:ind w:left="1440" w:hanging="360"/>
      </w:pPr>
      <w:rPr>
        <w:rFonts w:ascii="Courier New" w:hAnsi="Courier New" w:hint="default"/>
      </w:rPr>
    </w:lvl>
    <w:lvl w:ilvl="2" w:tplc="727C87B8">
      <w:start w:val="1"/>
      <w:numFmt w:val="bullet"/>
      <w:lvlText w:val=""/>
      <w:lvlJc w:val="left"/>
      <w:pPr>
        <w:ind w:left="2160" w:hanging="360"/>
      </w:pPr>
      <w:rPr>
        <w:rFonts w:ascii="Wingdings" w:hAnsi="Wingdings" w:hint="default"/>
      </w:rPr>
    </w:lvl>
    <w:lvl w:ilvl="3" w:tplc="0608D5A6">
      <w:start w:val="1"/>
      <w:numFmt w:val="bullet"/>
      <w:lvlText w:val=""/>
      <w:lvlJc w:val="left"/>
      <w:pPr>
        <w:ind w:left="2880" w:hanging="360"/>
      </w:pPr>
      <w:rPr>
        <w:rFonts w:ascii="Symbol" w:hAnsi="Symbol" w:hint="default"/>
      </w:rPr>
    </w:lvl>
    <w:lvl w:ilvl="4" w:tplc="DECA8B7A">
      <w:start w:val="1"/>
      <w:numFmt w:val="bullet"/>
      <w:lvlText w:val="o"/>
      <w:lvlJc w:val="left"/>
      <w:pPr>
        <w:ind w:left="3600" w:hanging="360"/>
      </w:pPr>
      <w:rPr>
        <w:rFonts w:ascii="Courier New" w:hAnsi="Courier New" w:hint="default"/>
      </w:rPr>
    </w:lvl>
    <w:lvl w:ilvl="5" w:tplc="6E5E8E7E">
      <w:start w:val="1"/>
      <w:numFmt w:val="bullet"/>
      <w:lvlText w:val=""/>
      <w:lvlJc w:val="left"/>
      <w:pPr>
        <w:ind w:left="4320" w:hanging="360"/>
      </w:pPr>
      <w:rPr>
        <w:rFonts w:ascii="Wingdings" w:hAnsi="Wingdings" w:hint="default"/>
      </w:rPr>
    </w:lvl>
    <w:lvl w:ilvl="6" w:tplc="08AAA7C0">
      <w:start w:val="1"/>
      <w:numFmt w:val="bullet"/>
      <w:lvlText w:val=""/>
      <w:lvlJc w:val="left"/>
      <w:pPr>
        <w:ind w:left="5040" w:hanging="360"/>
      </w:pPr>
      <w:rPr>
        <w:rFonts w:ascii="Symbol" w:hAnsi="Symbol" w:hint="default"/>
      </w:rPr>
    </w:lvl>
    <w:lvl w:ilvl="7" w:tplc="03F887F8">
      <w:start w:val="1"/>
      <w:numFmt w:val="bullet"/>
      <w:lvlText w:val="o"/>
      <w:lvlJc w:val="left"/>
      <w:pPr>
        <w:ind w:left="5760" w:hanging="360"/>
      </w:pPr>
      <w:rPr>
        <w:rFonts w:ascii="Courier New" w:hAnsi="Courier New" w:hint="default"/>
      </w:rPr>
    </w:lvl>
    <w:lvl w:ilvl="8" w:tplc="9904B0E4">
      <w:start w:val="1"/>
      <w:numFmt w:val="bullet"/>
      <w:lvlText w:val=""/>
      <w:lvlJc w:val="left"/>
      <w:pPr>
        <w:ind w:left="6480" w:hanging="360"/>
      </w:pPr>
      <w:rPr>
        <w:rFonts w:ascii="Wingdings" w:hAnsi="Wingdings" w:hint="default"/>
      </w:rPr>
    </w:lvl>
  </w:abstractNum>
  <w:abstractNum w:abstractNumId="24" w15:restartNumberingAfterBreak="0">
    <w:nsid w:val="3124671D"/>
    <w:multiLevelType w:val="hybridMultilevel"/>
    <w:tmpl w:val="371CA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E41B9A"/>
    <w:multiLevelType w:val="hybridMultilevel"/>
    <w:tmpl w:val="41EA3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F7B753"/>
    <w:multiLevelType w:val="hybridMultilevel"/>
    <w:tmpl w:val="816A5BB0"/>
    <w:lvl w:ilvl="0" w:tplc="E5DA7606">
      <w:start w:val="1"/>
      <w:numFmt w:val="bullet"/>
      <w:lvlText w:val=""/>
      <w:lvlJc w:val="left"/>
      <w:pPr>
        <w:ind w:left="720" w:hanging="360"/>
      </w:pPr>
      <w:rPr>
        <w:rFonts w:ascii="Symbol" w:hAnsi="Symbol" w:hint="default"/>
      </w:rPr>
    </w:lvl>
    <w:lvl w:ilvl="1" w:tplc="518609E4">
      <w:start w:val="1"/>
      <w:numFmt w:val="bullet"/>
      <w:lvlText w:val="o"/>
      <w:lvlJc w:val="left"/>
      <w:pPr>
        <w:ind w:left="1440" w:hanging="360"/>
      </w:pPr>
      <w:rPr>
        <w:rFonts w:ascii="Courier New" w:hAnsi="Courier New" w:hint="default"/>
      </w:rPr>
    </w:lvl>
    <w:lvl w:ilvl="2" w:tplc="E54A0C0A">
      <w:start w:val="1"/>
      <w:numFmt w:val="bullet"/>
      <w:lvlText w:val=""/>
      <w:lvlJc w:val="left"/>
      <w:pPr>
        <w:ind w:left="2160" w:hanging="360"/>
      </w:pPr>
      <w:rPr>
        <w:rFonts w:ascii="Wingdings" w:hAnsi="Wingdings" w:hint="default"/>
      </w:rPr>
    </w:lvl>
    <w:lvl w:ilvl="3" w:tplc="3F6683C8">
      <w:start w:val="1"/>
      <w:numFmt w:val="bullet"/>
      <w:lvlText w:val=""/>
      <w:lvlJc w:val="left"/>
      <w:pPr>
        <w:ind w:left="2880" w:hanging="360"/>
      </w:pPr>
      <w:rPr>
        <w:rFonts w:ascii="Symbol" w:hAnsi="Symbol" w:hint="default"/>
      </w:rPr>
    </w:lvl>
    <w:lvl w:ilvl="4" w:tplc="0BDC519E">
      <w:start w:val="1"/>
      <w:numFmt w:val="bullet"/>
      <w:lvlText w:val="o"/>
      <w:lvlJc w:val="left"/>
      <w:pPr>
        <w:ind w:left="3600" w:hanging="360"/>
      </w:pPr>
      <w:rPr>
        <w:rFonts w:ascii="Courier New" w:hAnsi="Courier New" w:hint="default"/>
      </w:rPr>
    </w:lvl>
    <w:lvl w:ilvl="5" w:tplc="84F2A73E">
      <w:start w:val="1"/>
      <w:numFmt w:val="bullet"/>
      <w:lvlText w:val=""/>
      <w:lvlJc w:val="left"/>
      <w:pPr>
        <w:ind w:left="4320" w:hanging="360"/>
      </w:pPr>
      <w:rPr>
        <w:rFonts w:ascii="Wingdings" w:hAnsi="Wingdings" w:hint="default"/>
      </w:rPr>
    </w:lvl>
    <w:lvl w:ilvl="6" w:tplc="62C6CEFE">
      <w:start w:val="1"/>
      <w:numFmt w:val="bullet"/>
      <w:lvlText w:val=""/>
      <w:lvlJc w:val="left"/>
      <w:pPr>
        <w:ind w:left="5040" w:hanging="360"/>
      </w:pPr>
      <w:rPr>
        <w:rFonts w:ascii="Symbol" w:hAnsi="Symbol" w:hint="default"/>
      </w:rPr>
    </w:lvl>
    <w:lvl w:ilvl="7" w:tplc="9E743546">
      <w:start w:val="1"/>
      <w:numFmt w:val="bullet"/>
      <w:lvlText w:val="o"/>
      <w:lvlJc w:val="left"/>
      <w:pPr>
        <w:ind w:left="5760" w:hanging="360"/>
      </w:pPr>
      <w:rPr>
        <w:rFonts w:ascii="Courier New" w:hAnsi="Courier New" w:hint="default"/>
      </w:rPr>
    </w:lvl>
    <w:lvl w:ilvl="8" w:tplc="454CF82E">
      <w:start w:val="1"/>
      <w:numFmt w:val="bullet"/>
      <w:lvlText w:val=""/>
      <w:lvlJc w:val="left"/>
      <w:pPr>
        <w:ind w:left="6480" w:hanging="360"/>
      </w:pPr>
      <w:rPr>
        <w:rFonts w:ascii="Wingdings" w:hAnsi="Wingdings" w:hint="default"/>
      </w:rPr>
    </w:lvl>
  </w:abstractNum>
  <w:abstractNum w:abstractNumId="27" w15:restartNumberingAfterBreak="0">
    <w:nsid w:val="351EBB5A"/>
    <w:multiLevelType w:val="hybridMultilevel"/>
    <w:tmpl w:val="BBC405F4"/>
    <w:lvl w:ilvl="0" w:tplc="A0B610BC">
      <w:start w:val="1"/>
      <w:numFmt w:val="bullet"/>
      <w:lvlText w:val=""/>
      <w:lvlJc w:val="left"/>
      <w:pPr>
        <w:ind w:left="720" w:hanging="360"/>
      </w:pPr>
      <w:rPr>
        <w:rFonts w:ascii="Symbol" w:hAnsi="Symbol" w:hint="default"/>
      </w:rPr>
    </w:lvl>
    <w:lvl w:ilvl="1" w:tplc="3FC25E0E">
      <w:start w:val="1"/>
      <w:numFmt w:val="bullet"/>
      <w:lvlText w:val="o"/>
      <w:lvlJc w:val="left"/>
      <w:pPr>
        <w:ind w:left="1440" w:hanging="360"/>
      </w:pPr>
      <w:rPr>
        <w:rFonts w:ascii="Courier New" w:hAnsi="Courier New" w:hint="default"/>
      </w:rPr>
    </w:lvl>
    <w:lvl w:ilvl="2" w:tplc="C3D8A9E8">
      <w:start w:val="1"/>
      <w:numFmt w:val="bullet"/>
      <w:lvlText w:val=""/>
      <w:lvlJc w:val="left"/>
      <w:pPr>
        <w:ind w:left="2160" w:hanging="360"/>
      </w:pPr>
      <w:rPr>
        <w:rFonts w:ascii="Wingdings" w:hAnsi="Wingdings" w:hint="default"/>
      </w:rPr>
    </w:lvl>
    <w:lvl w:ilvl="3" w:tplc="DD2A38F4">
      <w:start w:val="1"/>
      <w:numFmt w:val="bullet"/>
      <w:lvlText w:val=""/>
      <w:lvlJc w:val="left"/>
      <w:pPr>
        <w:ind w:left="2880" w:hanging="360"/>
      </w:pPr>
      <w:rPr>
        <w:rFonts w:ascii="Symbol" w:hAnsi="Symbol" w:hint="default"/>
      </w:rPr>
    </w:lvl>
    <w:lvl w:ilvl="4" w:tplc="73282D7A">
      <w:start w:val="1"/>
      <w:numFmt w:val="bullet"/>
      <w:lvlText w:val="o"/>
      <w:lvlJc w:val="left"/>
      <w:pPr>
        <w:ind w:left="3600" w:hanging="360"/>
      </w:pPr>
      <w:rPr>
        <w:rFonts w:ascii="Courier New" w:hAnsi="Courier New" w:hint="default"/>
      </w:rPr>
    </w:lvl>
    <w:lvl w:ilvl="5" w:tplc="2CBECF0E">
      <w:start w:val="1"/>
      <w:numFmt w:val="bullet"/>
      <w:lvlText w:val=""/>
      <w:lvlJc w:val="left"/>
      <w:pPr>
        <w:ind w:left="4320" w:hanging="360"/>
      </w:pPr>
      <w:rPr>
        <w:rFonts w:ascii="Wingdings" w:hAnsi="Wingdings" w:hint="default"/>
      </w:rPr>
    </w:lvl>
    <w:lvl w:ilvl="6" w:tplc="CBCE456C">
      <w:start w:val="1"/>
      <w:numFmt w:val="bullet"/>
      <w:lvlText w:val=""/>
      <w:lvlJc w:val="left"/>
      <w:pPr>
        <w:ind w:left="5040" w:hanging="360"/>
      </w:pPr>
      <w:rPr>
        <w:rFonts w:ascii="Symbol" w:hAnsi="Symbol" w:hint="default"/>
      </w:rPr>
    </w:lvl>
    <w:lvl w:ilvl="7" w:tplc="9D288EB0">
      <w:start w:val="1"/>
      <w:numFmt w:val="bullet"/>
      <w:lvlText w:val="o"/>
      <w:lvlJc w:val="left"/>
      <w:pPr>
        <w:ind w:left="5760" w:hanging="360"/>
      </w:pPr>
      <w:rPr>
        <w:rFonts w:ascii="Courier New" w:hAnsi="Courier New" w:hint="default"/>
      </w:rPr>
    </w:lvl>
    <w:lvl w:ilvl="8" w:tplc="57AAAEF8">
      <w:start w:val="1"/>
      <w:numFmt w:val="bullet"/>
      <w:lvlText w:val=""/>
      <w:lvlJc w:val="left"/>
      <w:pPr>
        <w:ind w:left="6480" w:hanging="360"/>
      </w:pPr>
      <w:rPr>
        <w:rFonts w:ascii="Wingdings" w:hAnsi="Wingdings" w:hint="default"/>
      </w:rPr>
    </w:lvl>
  </w:abstractNum>
  <w:abstractNum w:abstractNumId="28" w15:restartNumberingAfterBreak="0">
    <w:nsid w:val="3555297D"/>
    <w:multiLevelType w:val="multilevel"/>
    <w:tmpl w:val="D25A6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3F3633"/>
    <w:multiLevelType w:val="hybridMultilevel"/>
    <w:tmpl w:val="0EDC550C"/>
    <w:lvl w:ilvl="0" w:tplc="2A8C81EA">
      <w:start w:val="1"/>
      <w:numFmt w:val="decimal"/>
      <w:lvlText w:val="%1."/>
      <w:lvlJc w:val="left"/>
      <w:pPr>
        <w:ind w:left="720" w:hanging="360"/>
      </w:pPr>
    </w:lvl>
    <w:lvl w:ilvl="1" w:tplc="596E3F52">
      <w:start w:val="1"/>
      <w:numFmt w:val="lowerLetter"/>
      <w:lvlText w:val="%2."/>
      <w:lvlJc w:val="left"/>
      <w:pPr>
        <w:ind w:left="1440" w:hanging="360"/>
      </w:pPr>
    </w:lvl>
    <w:lvl w:ilvl="2" w:tplc="83D273C8">
      <w:start w:val="1"/>
      <w:numFmt w:val="lowerRoman"/>
      <w:lvlText w:val="%3."/>
      <w:lvlJc w:val="right"/>
      <w:pPr>
        <w:ind w:left="2160" w:hanging="180"/>
      </w:pPr>
    </w:lvl>
    <w:lvl w:ilvl="3" w:tplc="55923B0E">
      <w:start w:val="1"/>
      <w:numFmt w:val="decimal"/>
      <w:lvlText w:val="%4."/>
      <w:lvlJc w:val="left"/>
      <w:pPr>
        <w:ind w:left="2880" w:hanging="360"/>
      </w:pPr>
    </w:lvl>
    <w:lvl w:ilvl="4" w:tplc="0AFA90F0">
      <w:start w:val="1"/>
      <w:numFmt w:val="lowerLetter"/>
      <w:lvlText w:val="%5."/>
      <w:lvlJc w:val="left"/>
      <w:pPr>
        <w:ind w:left="3600" w:hanging="360"/>
      </w:pPr>
    </w:lvl>
    <w:lvl w:ilvl="5" w:tplc="A900DBDA">
      <w:start w:val="1"/>
      <w:numFmt w:val="lowerRoman"/>
      <w:lvlText w:val="%6."/>
      <w:lvlJc w:val="right"/>
      <w:pPr>
        <w:ind w:left="4320" w:hanging="180"/>
      </w:pPr>
    </w:lvl>
    <w:lvl w:ilvl="6" w:tplc="CD4EB38A">
      <w:start w:val="1"/>
      <w:numFmt w:val="decimal"/>
      <w:lvlText w:val="%7."/>
      <w:lvlJc w:val="left"/>
      <w:pPr>
        <w:ind w:left="5040" w:hanging="360"/>
      </w:pPr>
    </w:lvl>
    <w:lvl w:ilvl="7" w:tplc="5E1256C0">
      <w:start w:val="1"/>
      <w:numFmt w:val="lowerLetter"/>
      <w:lvlText w:val="%8."/>
      <w:lvlJc w:val="left"/>
      <w:pPr>
        <w:ind w:left="5760" w:hanging="360"/>
      </w:pPr>
    </w:lvl>
    <w:lvl w:ilvl="8" w:tplc="5D2E276C">
      <w:start w:val="1"/>
      <w:numFmt w:val="lowerRoman"/>
      <w:lvlText w:val="%9."/>
      <w:lvlJc w:val="right"/>
      <w:pPr>
        <w:ind w:left="6480" w:hanging="180"/>
      </w:pPr>
    </w:lvl>
  </w:abstractNum>
  <w:abstractNum w:abstractNumId="30" w15:restartNumberingAfterBreak="0">
    <w:nsid w:val="388B88B3"/>
    <w:multiLevelType w:val="hybridMultilevel"/>
    <w:tmpl w:val="9F1A4AAC"/>
    <w:lvl w:ilvl="0" w:tplc="2FB6E67E">
      <w:start w:val="1"/>
      <w:numFmt w:val="decimal"/>
      <w:lvlText w:val="%1."/>
      <w:lvlJc w:val="left"/>
      <w:pPr>
        <w:ind w:left="720" w:hanging="360"/>
      </w:pPr>
    </w:lvl>
    <w:lvl w:ilvl="1" w:tplc="FF2E2814">
      <w:start w:val="1"/>
      <w:numFmt w:val="lowerLetter"/>
      <w:lvlText w:val="%2."/>
      <w:lvlJc w:val="left"/>
      <w:pPr>
        <w:ind w:left="1440" w:hanging="360"/>
      </w:pPr>
    </w:lvl>
    <w:lvl w:ilvl="2" w:tplc="D9C28F96">
      <w:start w:val="1"/>
      <w:numFmt w:val="lowerRoman"/>
      <w:lvlText w:val="%3."/>
      <w:lvlJc w:val="right"/>
      <w:pPr>
        <w:ind w:left="2160" w:hanging="180"/>
      </w:pPr>
    </w:lvl>
    <w:lvl w:ilvl="3" w:tplc="DF846F94">
      <w:start w:val="1"/>
      <w:numFmt w:val="decimal"/>
      <w:lvlText w:val="%4."/>
      <w:lvlJc w:val="left"/>
      <w:pPr>
        <w:ind w:left="2880" w:hanging="360"/>
      </w:pPr>
    </w:lvl>
    <w:lvl w:ilvl="4" w:tplc="162E60D0">
      <w:start w:val="1"/>
      <w:numFmt w:val="lowerLetter"/>
      <w:lvlText w:val="%5."/>
      <w:lvlJc w:val="left"/>
      <w:pPr>
        <w:ind w:left="3600" w:hanging="360"/>
      </w:pPr>
    </w:lvl>
    <w:lvl w:ilvl="5" w:tplc="82E4E776">
      <w:start w:val="1"/>
      <w:numFmt w:val="lowerRoman"/>
      <w:lvlText w:val="%6."/>
      <w:lvlJc w:val="right"/>
      <w:pPr>
        <w:ind w:left="4320" w:hanging="180"/>
      </w:pPr>
    </w:lvl>
    <w:lvl w:ilvl="6" w:tplc="342E4294">
      <w:start w:val="1"/>
      <w:numFmt w:val="decimal"/>
      <w:lvlText w:val="%7."/>
      <w:lvlJc w:val="left"/>
      <w:pPr>
        <w:ind w:left="5040" w:hanging="360"/>
      </w:pPr>
    </w:lvl>
    <w:lvl w:ilvl="7" w:tplc="BD82B4B0">
      <w:start w:val="1"/>
      <w:numFmt w:val="lowerLetter"/>
      <w:lvlText w:val="%8."/>
      <w:lvlJc w:val="left"/>
      <w:pPr>
        <w:ind w:left="5760" w:hanging="360"/>
      </w:pPr>
    </w:lvl>
    <w:lvl w:ilvl="8" w:tplc="7284A4B8">
      <w:start w:val="1"/>
      <w:numFmt w:val="lowerRoman"/>
      <w:lvlText w:val="%9."/>
      <w:lvlJc w:val="right"/>
      <w:pPr>
        <w:ind w:left="6480" w:hanging="180"/>
      </w:pPr>
    </w:lvl>
  </w:abstractNum>
  <w:abstractNum w:abstractNumId="31" w15:restartNumberingAfterBreak="0">
    <w:nsid w:val="39040AFF"/>
    <w:multiLevelType w:val="multilevel"/>
    <w:tmpl w:val="2DA47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1231BEC"/>
    <w:multiLevelType w:val="hybridMultilevel"/>
    <w:tmpl w:val="EB8CF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AC23AA"/>
    <w:multiLevelType w:val="hybridMultilevel"/>
    <w:tmpl w:val="7618F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9552FF"/>
    <w:multiLevelType w:val="hybridMultilevel"/>
    <w:tmpl w:val="9552E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A7B9B5"/>
    <w:multiLevelType w:val="hybridMultilevel"/>
    <w:tmpl w:val="FFFFFFFF"/>
    <w:lvl w:ilvl="0" w:tplc="A06AA724">
      <w:start w:val="1"/>
      <w:numFmt w:val="bullet"/>
      <w:lvlText w:val=""/>
      <w:lvlJc w:val="left"/>
      <w:pPr>
        <w:ind w:left="720" w:hanging="360"/>
      </w:pPr>
      <w:rPr>
        <w:rFonts w:ascii="Symbol" w:hAnsi="Symbol" w:hint="default"/>
      </w:rPr>
    </w:lvl>
    <w:lvl w:ilvl="1" w:tplc="BC50F7E0">
      <w:start w:val="1"/>
      <w:numFmt w:val="bullet"/>
      <w:lvlText w:val="o"/>
      <w:lvlJc w:val="left"/>
      <w:pPr>
        <w:ind w:left="1440" w:hanging="360"/>
      </w:pPr>
      <w:rPr>
        <w:rFonts w:ascii="Courier New" w:hAnsi="Courier New" w:hint="default"/>
      </w:rPr>
    </w:lvl>
    <w:lvl w:ilvl="2" w:tplc="0882E596">
      <w:start w:val="1"/>
      <w:numFmt w:val="bullet"/>
      <w:lvlText w:val=""/>
      <w:lvlJc w:val="left"/>
      <w:pPr>
        <w:ind w:left="2160" w:hanging="360"/>
      </w:pPr>
      <w:rPr>
        <w:rFonts w:ascii="Wingdings" w:hAnsi="Wingdings" w:hint="default"/>
      </w:rPr>
    </w:lvl>
    <w:lvl w:ilvl="3" w:tplc="35BA9280">
      <w:start w:val="1"/>
      <w:numFmt w:val="bullet"/>
      <w:lvlText w:val=""/>
      <w:lvlJc w:val="left"/>
      <w:pPr>
        <w:ind w:left="2880" w:hanging="360"/>
      </w:pPr>
      <w:rPr>
        <w:rFonts w:ascii="Symbol" w:hAnsi="Symbol" w:hint="default"/>
      </w:rPr>
    </w:lvl>
    <w:lvl w:ilvl="4" w:tplc="C6BEE69C">
      <w:start w:val="1"/>
      <w:numFmt w:val="bullet"/>
      <w:lvlText w:val="o"/>
      <w:lvlJc w:val="left"/>
      <w:pPr>
        <w:ind w:left="3600" w:hanging="360"/>
      </w:pPr>
      <w:rPr>
        <w:rFonts w:ascii="Courier New" w:hAnsi="Courier New" w:hint="default"/>
      </w:rPr>
    </w:lvl>
    <w:lvl w:ilvl="5" w:tplc="6A3E561A">
      <w:start w:val="1"/>
      <w:numFmt w:val="bullet"/>
      <w:lvlText w:val=""/>
      <w:lvlJc w:val="left"/>
      <w:pPr>
        <w:ind w:left="4320" w:hanging="360"/>
      </w:pPr>
      <w:rPr>
        <w:rFonts w:ascii="Wingdings" w:hAnsi="Wingdings" w:hint="default"/>
      </w:rPr>
    </w:lvl>
    <w:lvl w:ilvl="6" w:tplc="847AB67A">
      <w:start w:val="1"/>
      <w:numFmt w:val="bullet"/>
      <w:lvlText w:val=""/>
      <w:lvlJc w:val="left"/>
      <w:pPr>
        <w:ind w:left="5040" w:hanging="360"/>
      </w:pPr>
      <w:rPr>
        <w:rFonts w:ascii="Symbol" w:hAnsi="Symbol" w:hint="default"/>
      </w:rPr>
    </w:lvl>
    <w:lvl w:ilvl="7" w:tplc="DE98019C">
      <w:start w:val="1"/>
      <w:numFmt w:val="bullet"/>
      <w:lvlText w:val="o"/>
      <w:lvlJc w:val="left"/>
      <w:pPr>
        <w:ind w:left="5760" w:hanging="360"/>
      </w:pPr>
      <w:rPr>
        <w:rFonts w:ascii="Courier New" w:hAnsi="Courier New" w:hint="default"/>
      </w:rPr>
    </w:lvl>
    <w:lvl w:ilvl="8" w:tplc="021402D8">
      <w:start w:val="1"/>
      <w:numFmt w:val="bullet"/>
      <w:lvlText w:val=""/>
      <w:lvlJc w:val="left"/>
      <w:pPr>
        <w:ind w:left="6480" w:hanging="360"/>
      </w:pPr>
      <w:rPr>
        <w:rFonts w:ascii="Wingdings" w:hAnsi="Wingdings" w:hint="default"/>
      </w:rPr>
    </w:lvl>
  </w:abstractNum>
  <w:abstractNum w:abstractNumId="36" w15:restartNumberingAfterBreak="0">
    <w:nsid w:val="48F2213A"/>
    <w:multiLevelType w:val="hybridMultilevel"/>
    <w:tmpl w:val="AA22628C"/>
    <w:lvl w:ilvl="0" w:tplc="2D6044A2">
      <w:start w:val="1"/>
      <w:numFmt w:val="bullet"/>
      <w:lvlText w:val=""/>
      <w:lvlJc w:val="left"/>
      <w:pPr>
        <w:ind w:left="720" w:hanging="360"/>
      </w:pPr>
      <w:rPr>
        <w:rFonts w:ascii="Symbol" w:hAnsi="Symbol" w:hint="default"/>
      </w:rPr>
    </w:lvl>
    <w:lvl w:ilvl="1" w:tplc="92069194">
      <w:start w:val="1"/>
      <w:numFmt w:val="bullet"/>
      <w:lvlText w:val="o"/>
      <w:lvlJc w:val="left"/>
      <w:pPr>
        <w:ind w:left="1440" w:hanging="360"/>
      </w:pPr>
      <w:rPr>
        <w:rFonts w:ascii="Courier New" w:hAnsi="Courier New" w:hint="default"/>
      </w:rPr>
    </w:lvl>
    <w:lvl w:ilvl="2" w:tplc="77128312">
      <w:start w:val="1"/>
      <w:numFmt w:val="bullet"/>
      <w:lvlText w:val=""/>
      <w:lvlJc w:val="left"/>
      <w:pPr>
        <w:ind w:left="2160" w:hanging="360"/>
      </w:pPr>
      <w:rPr>
        <w:rFonts w:ascii="Wingdings" w:hAnsi="Wingdings" w:hint="default"/>
      </w:rPr>
    </w:lvl>
    <w:lvl w:ilvl="3" w:tplc="E8C2142C">
      <w:start w:val="1"/>
      <w:numFmt w:val="bullet"/>
      <w:lvlText w:val=""/>
      <w:lvlJc w:val="left"/>
      <w:pPr>
        <w:ind w:left="2880" w:hanging="360"/>
      </w:pPr>
      <w:rPr>
        <w:rFonts w:ascii="Symbol" w:hAnsi="Symbol" w:hint="default"/>
      </w:rPr>
    </w:lvl>
    <w:lvl w:ilvl="4" w:tplc="3942E760">
      <w:start w:val="1"/>
      <w:numFmt w:val="bullet"/>
      <w:lvlText w:val="o"/>
      <w:lvlJc w:val="left"/>
      <w:pPr>
        <w:ind w:left="3600" w:hanging="360"/>
      </w:pPr>
      <w:rPr>
        <w:rFonts w:ascii="Courier New" w:hAnsi="Courier New" w:hint="default"/>
      </w:rPr>
    </w:lvl>
    <w:lvl w:ilvl="5" w:tplc="04881EBA">
      <w:start w:val="1"/>
      <w:numFmt w:val="bullet"/>
      <w:lvlText w:val=""/>
      <w:lvlJc w:val="left"/>
      <w:pPr>
        <w:ind w:left="4320" w:hanging="360"/>
      </w:pPr>
      <w:rPr>
        <w:rFonts w:ascii="Wingdings" w:hAnsi="Wingdings" w:hint="default"/>
      </w:rPr>
    </w:lvl>
    <w:lvl w:ilvl="6" w:tplc="1C7E8AEA">
      <w:start w:val="1"/>
      <w:numFmt w:val="bullet"/>
      <w:lvlText w:val=""/>
      <w:lvlJc w:val="left"/>
      <w:pPr>
        <w:ind w:left="5040" w:hanging="360"/>
      </w:pPr>
      <w:rPr>
        <w:rFonts w:ascii="Symbol" w:hAnsi="Symbol" w:hint="default"/>
      </w:rPr>
    </w:lvl>
    <w:lvl w:ilvl="7" w:tplc="A844C28C">
      <w:start w:val="1"/>
      <w:numFmt w:val="bullet"/>
      <w:lvlText w:val="o"/>
      <w:lvlJc w:val="left"/>
      <w:pPr>
        <w:ind w:left="5760" w:hanging="360"/>
      </w:pPr>
      <w:rPr>
        <w:rFonts w:ascii="Courier New" w:hAnsi="Courier New" w:hint="default"/>
      </w:rPr>
    </w:lvl>
    <w:lvl w:ilvl="8" w:tplc="0D607E7C">
      <w:start w:val="1"/>
      <w:numFmt w:val="bullet"/>
      <w:lvlText w:val=""/>
      <w:lvlJc w:val="left"/>
      <w:pPr>
        <w:ind w:left="6480" w:hanging="360"/>
      </w:pPr>
      <w:rPr>
        <w:rFonts w:ascii="Wingdings" w:hAnsi="Wingdings" w:hint="default"/>
      </w:rPr>
    </w:lvl>
  </w:abstractNum>
  <w:abstractNum w:abstractNumId="37" w15:restartNumberingAfterBreak="0">
    <w:nsid w:val="48F63936"/>
    <w:multiLevelType w:val="hybridMultilevel"/>
    <w:tmpl w:val="0ECC2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4F1CE5"/>
    <w:multiLevelType w:val="multilevel"/>
    <w:tmpl w:val="43F46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AD9236A"/>
    <w:multiLevelType w:val="multilevel"/>
    <w:tmpl w:val="BD26E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D537F95"/>
    <w:multiLevelType w:val="hybridMultilevel"/>
    <w:tmpl w:val="53D8DAF2"/>
    <w:lvl w:ilvl="0" w:tplc="EE3E7EDA">
      <w:start w:val="1"/>
      <w:numFmt w:val="bullet"/>
      <w:lvlText w:val=""/>
      <w:lvlJc w:val="left"/>
      <w:pPr>
        <w:ind w:left="720" w:hanging="360"/>
      </w:pPr>
      <w:rPr>
        <w:rFonts w:ascii="Symbol" w:hAnsi="Symbol" w:hint="default"/>
      </w:rPr>
    </w:lvl>
    <w:lvl w:ilvl="1" w:tplc="005E6D2A">
      <w:start w:val="1"/>
      <w:numFmt w:val="bullet"/>
      <w:lvlText w:val="o"/>
      <w:lvlJc w:val="left"/>
      <w:pPr>
        <w:ind w:left="1440" w:hanging="360"/>
      </w:pPr>
      <w:rPr>
        <w:rFonts w:ascii="Courier New" w:hAnsi="Courier New" w:hint="default"/>
      </w:rPr>
    </w:lvl>
    <w:lvl w:ilvl="2" w:tplc="7E12F1E0">
      <w:start w:val="1"/>
      <w:numFmt w:val="bullet"/>
      <w:lvlText w:val=""/>
      <w:lvlJc w:val="left"/>
      <w:pPr>
        <w:ind w:left="2160" w:hanging="360"/>
      </w:pPr>
      <w:rPr>
        <w:rFonts w:ascii="Wingdings" w:hAnsi="Wingdings" w:hint="default"/>
      </w:rPr>
    </w:lvl>
    <w:lvl w:ilvl="3" w:tplc="C9B815A6">
      <w:start w:val="1"/>
      <w:numFmt w:val="bullet"/>
      <w:lvlText w:val=""/>
      <w:lvlJc w:val="left"/>
      <w:pPr>
        <w:ind w:left="2880" w:hanging="360"/>
      </w:pPr>
      <w:rPr>
        <w:rFonts w:ascii="Symbol" w:hAnsi="Symbol" w:hint="default"/>
      </w:rPr>
    </w:lvl>
    <w:lvl w:ilvl="4" w:tplc="033C5BEE">
      <w:start w:val="1"/>
      <w:numFmt w:val="bullet"/>
      <w:lvlText w:val="o"/>
      <w:lvlJc w:val="left"/>
      <w:pPr>
        <w:ind w:left="3600" w:hanging="360"/>
      </w:pPr>
      <w:rPr>
        <w:rFonts w:ascii="Courier New" w:hAnsi="Courier New" w:hint="default"/>
      </w:rPr>
    </w:lvl>
    <w:lvl w:ilvl="5" w:tplc="30522860">
      <w:start w:val="1"/>
      <w:numFmt w:val="bullet"/>
      <w:lvlText w:val=""/>
      <w:lvlJc w:val="left"/>
      <w:pPr>
        <w:ind w:left="4320" w:hanging="360"/>
      </w:pPr>
      <w:rPr>
        <w:rFonts w:ascii="Wingdings" w:hAnsi="Wingdings" w:hint="default"/>
      </w:rPr>
    </w:lvl>
    <w:lvl w:ilvl="6" w:tplc="465491FC">
      <w:start w:val="1"/>
      <w:numFmt w:val="bullet"/>
      <w:lvlText w:val=""/>
      <w:lvlJc w:val="left"/>
      <w:pPr>
        <w:ind w:left="5040" w:hanging="360"/>
      </w:pPr>
      <w:rPr>
        <w:rFonts w:ascii="Symbol" w:hAnsi="Symbol" w:hint="default"/>
      </w:rPr>
    </w:lvl>
    <w:lvl w:ilvl="7" w:tplc="0E5098C4">
      <w:start w:val="1"/>
      <w:numFmt w:val="bullet"/>
      <w:lvlText w:val="o"/>
      <w:lvlJc w:val="left"/>
      <w:pPr>
        <w:ind w:left="5760" w:hanging="360"/>
      </w:pPr>
      <w:rPr>
        <w:rFonts w:ascii="Courier New" w:hAnsi="Courier New" w:hint="default"/>
      </w:rPr>
    </w:lvl>
    <w:lvl w:ilvl="8" w:tplc="4284495C">
      <w:start w:val="1"/>
      <w:numFmt w:val="bullet"/>
      <w:lvlText w:val=""/>
      <w:lvlJc w:val="left"/>
      <w:pPr>
        <w:ind w:left="6480" w:hanging="360"/>
      </w:pPr>
      <w:rPr>
        <w:rFonts w:ascii="Wingdings" w:hAnsi="Wingdings" w:hint="default"/>
      </w:rPr>
    </w:lvl>
  </w:abstractNum>
  <w:abstractNum w:abstractNumId="41" w15:restartNumberingAfterBreak="0">
    <w:nsid w:val="4DF716B6"/>
    <w:multiLevelType w:val="hybridMultilevel"/>
    <w:tmpl w:val="76123438"/>
    <w:lvl w:ilvl="0" w:tplc="A69E800A">
      <w:start w:val="1"/>
      <w:numFmt w:val="bullet"/>
      <w:lvlText w:val=""/>
      <w:lvlJc w:val="left"/>
      <w:pPr>
        <w:ind w:left="720" w:hanging="360"/>
      </w:pPr>
      <w:rPr>
        <w:rFonts w:ascii="Symbol" w:hAnsi="Symbol" w:hint="default"/>
      </w:rPr>
    </w:lvl>
    <w:lvl w:ilvl="1" w:tplc="849AA072">
      <w:start w:val="1"/>
      <w:numFmt w:val="bullet"/>
      <w:lvlText w:val="o"/>
      <w:lvlJc w:val="left"/>
      <w:pPr>
        <w:ind w:left="1440" w:hanging="360"/>
      </w:pPr>
      <w:rPr>
        <w:rFonts w:ascii="Courier New" w:hAnsi="Courier New" w:hint="default"/>
      </w:rPr>
    </w:lvl>
    <w:lvl w:ilvl="2" w:tplc="DCC8A338">
      <w:start w:val="1"/>
      <w:numFmt w:val="bullet"/>
      <w:lvlText w:val=""/>
      <w:lvlJc w:val="left"/>
      <w:pPr>
        <w:ind w:left="2160" w:hanging="360"/>
      </w:pPr>
      <w:rPr>
        <w:rFonts w:ascii="Wingdings" w:hAnsi="Wingdings" w:hint="default"/>
      </w:rPr>
    </w:lvl>
    <w:lvl w:ilvl="3" w:tplc="0FD00496">
      <w:start w:val="1"/>
      <w:numFmt w:val="bullet"/>
      <w:lvlText w:val=""/>
      <w:lvlJc w:val="left"/>
      <w:pPr>
        <w:ind w:left="2880" w:hanging="360"/>
      </w:pPr>
      <w:rPr>
        <w:rFonts w:ascii="Symbol" w:hAnsi="Symbol" w:hint="default"/>
      </w:rPr>
    </w:lvl>
    <w:lvl w:ilvl="4" w:tplc="445E3B26">
      <w:start w:val="1"/>
      <w:numFmt w:val="bullet"/>
      <w:lvlText w:val="o"/>
      <w:lvlJc w:val="left"/>
      <w:pPr>
        <w:ind w:left="3600" w:hanging="360"/>
      </w:pPr>
      <w:rPr>
        <w:rFonts w:ascii="Courier New" w:hAnsi="Courier New" w:hint="default"/>
      </w:rPr>
    </w:lvl>
    <w:lvl w:ilvl="5" w:tplc="9D180F10">
      <w:start w:val="1"/>
      <w:numFmt w:val="bullet"/>
      <w:lvlText w:val=""/>
      <w:lvlJc w:val="left"/>
      <w:pPr>
        <w:ind w:left="4320" w:hanging="360"/>
      </w:pPr>
      <w:rPr>
        <w:rFonts w:ascii="Wingdings" w:hAnsi="Wingdings" w:hint="default"/>
      </w:rPr>
    </w:lvl>
    <w:lvl w:ilvl="6" w:tplc="4106F0B8">
      <w:start w:val="1"/>
      <w:numFmt w:val="bullet"/>
      <w:lvlText w:val=""/>
      <w:lvlJc w:val="left"/>
      <w:pPr>
        <w:ind w:left="5040" w:hanging="360"/>
      </w:pPr>
      <w:rPr>
        <w:rFonts w:ascii="Symbol" w:hAnsi="Symbol" w:hint="default"/>
      </w:rPr>
    </w:lvl>
    <w:lvl w:ilvl="7" w:tplc="558647F8">
      <w:start w:val="1"/>
      <w:numFmt w:val="bullet"/>
      <w:lvlText w:val="o"/>
      <w:lvlJc w:val="left"/>
      <w:pPr>
        <w:ind w:left="5760" w:hanging="360"/>
      </w:pPr>
      <w:rPr>
        <w:rFonts w:ascii="Courier New" w:hAnsi="Courier New" w:hint="default"/>
      </w:rPr>
    </w:lvl>
    <w:lvl w:ilvl="8" w:tplc="7C7E8EBA">
      <w:start w:val="1"/>
      <w:numFmt w:val="bullet"/>
      <w:lvlText w:val=""/>
      <w:lvlJc w:val="left"/>
      <w:pPr>
        <w:ind w:left="6480" w:hanging="360"/>
      </w:pPr>
      <w:rPr>
        <w:rFonts w:ascii="Wingdings" w:hAnsi="Wingdings" w:hint="default"/>
      </w:rPr>
    </w:lvl>
  </w:abstractNum>
  <w:abstractNum w:abstractNumId="42" w15:restartNumberingAfterBreak="0">
    <w:nsid w:val="50973373"/>
    <w:multiLevelType w:val="hybridMultilevel"/>
    <w:tmpl w:val="4AF0394A"/>
    <w:lvl w:ilvl="0" w:tplc="52168E12">
      <w:start w:val="1"/>
      <w:numFmt w:val="bullet"/>
      <w:lvlText w:val=""/>
      <w:lvlJc w:val="left"/>
      <w:pPr>
        <w:ind w:left="720" w:hanging="360"/>
      </w:pPr>
      <w:rPr>
        <w:rFonts w:ascii="Symbol" w:hAnsi="Symbol" w:hint="default"/>
      </w:rPr>
    </w:lvl>
    <w:lvl w:ilvl="1" w:tplc="D4D6B6BA">
      <w:start w:val="1"/>
      <w:numFmt w:val="bullet"/>
      <w:lvlText w:val="o"/>
      <w:lvlJc w:val="left"/>
      <w:pPr>
        <w:ind w:left="1440" w:hanging="360"/>
      </w:pPr>
      <w:rPr>
        <w:rFonts w:ascii="Courier New" w:hAnsi="Courier New" w:hint="default"/>
      </w:rPr>
    </w:lvl>
    <w:lvl w:ilvl="2" w:tplc="B45473E0">
      <w:start w:val="1"/>
      <w:numFmt w:val="bullet"/>
      <w:lvlText w:val=""/>
      <w:lvlJc w:val="left"/>
      <w:pPr>
        <w:ind w:left="2160" w:hanging="360"/>
      </w:pPr>
      <w:rPr>
        <w:rFonts w:ascii="Wingdings" w:hAnsi="Wingdings" w:hint="default"/>
      </w:rPr>
    </w:lvl>
    <w:lvl w:ilvl="3" w:tplc="B770BAD0">
      <w:start w:val="1"/>
      <w:numFmt w:val="bullet"/>
      <w:lvlText w:val=""/>
      <w:lvlJc w:val="left"/>
      <w:pPr>
        <w:ind w:left="2880" w:hanging="360"/>
      </w:pPr>
      <w:rPr>
        <w:rFonts w:ascii="Symbol" w:hAnsi="Symbol" w:hint="default"/>
      </w:rPr>
    </w:lvl>
    <w:lvl w:ilvl="4" w:tplc="70D411C6">
      <w:start w:val="1"/>
      <w:numFmt w:val="bullet"/>
      <w:lvlText w:val="o"/>
      <w:lvlJc w:val="left"/>
      <w:pPr>
        <w:ind w:left="3600" w:hanging="360"/>
      </w:pPr>
      <w:rPr>
        <w:rFonts w:ascii="Courier New" w:hAnsi="Courier New" w:hint="default"/>
      </w:rPr>
    </w:lvl>
    <w:lvl w:ilvl="5" w:tplc="4926917E">
      <w:start w:val="1"/>
      <w:numFmt w:val="bullet"/>
      <w:lvlText w:val=""/>
      <w:lvlJc w:val="left"/>
      <w:pPr>
        <w:ind w:left="4320" w:hanging="360"/>
      </w:pPr>
      <w:rPr>
        <w:rFonts w:ascii="Wingdings" w:hAnsi="Wingdings" w:hint="default"/>
      </w:rPr>
    </w:lvl>
    <w:lvl w:ilvl="6" w:tplc="36D86944">
      <w:start w:val="1"/>
      <w:numFmt w:val="bullet"/>
      <w:lvlText w:val=""/>
      <w:lvlJc w:val="left"/>
      <w:pPr>
        <w:ind w:left="5040" w:hanging="360"/>
      </w:pPr>
      <w:rPr>
        <w:rFonts w:ascii="Symbol" w:hAnsi="Symbol" w:hint="default"/>
      </w:rPr>
    </w:lvl>
    <w:lvl w:ilvl="7" w:tplc="C090D5CE">
      <w:start w:val="1"/>
      <w:numFmt w:val="bullet"/>
      <w:lvlText w:val="o"/>
      <w:lvlJc w:val="left"/>
      <w:pPr>
        <w:ind w:left="5760" w:hanging="360"/>
      </w:pPr>
      <w:rPr>
        <w:rFonts w:ascii="Courier New" w:hAnsi="Courier New" w:hint="default"/>
      </w:rPr>
    </w:lvl>
    <w:lvl w:ilvl="8" w:tplc="CDCE1698">
      <w:start w:val="1"/>
      <w:numFmt w:val="bullet"/>
      <w:lvlText w:val=""/>
      <w:lvlJc w:val="left"/>
      <w:pPr>
        <w:ind w:left="6480" w:hanging="360"/>
      </w:pPr>
      <w:rPr>
        <w:rFonts w:ascii="Wingdings" w:hAnsi="Wingdings" w:hint="default"/>
      </w:rPr>
    </w:lvl>
  </w:abstractNum>
  <w:abstractNum w:abstractNumId="43" w15:restartNumberingAfterBreak="0">
    <w:nsid w:val="50C54984"/>
    <w:multiLevelType w:val="multilevel"/>
    <w:tmpl w:val="65D624E0"/>
    <w:styleLink w:val="CurrentList1"/>
    <w:lvl w:ilvl="0">
      <w:start w:val="1"/>
      <w:numFmt w:val="bullet"/>
      <w:lvlText w:val=""/>
      <w:lvlJc w:val="left"/>
      <w:pPr>
        <w:ind w:left="720" w:hanging="360"/>
      </w:pPr>
      <w:rPr>
        <w:rFonts w:ascii="Symbol" w:hAnsi="Symbol" w:hint="default"/>
        <w:color w:val="000000" w:themeColor="text1"/>
        <w:sz w:val="28"/>
        <w:szCs w:val="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5CD5B7C"/>
    <w:multiLevelType w:val="multilevel"/>
    <w:tmpl w:val="C87E4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6E105A0"/>
    <w:multiLevelType w:val="hybridMultilevel"/>
    <w:tmpl w:val="FFFFFFFF"/>
    <w:lvl w:ilvl="0" w:tplc="78001DB8">
      <w:start w:val="1"/>
      <w:numFmt w:val="bullet"/>
      <w:lvlText w:val=""/>
      <w:lvlJc w:val="left"/>
      <w:pPr>
        <w:ind w:left="720" w:hanging="360"/>
      </w:pPr>
      <w:rPr>
        <w:rFonts w:ascii="Symbol" w:hAnsi="Symbol" w:hint="default"/>
      </w:rPr>
    </w:lvl>
    <w:lvl w:ilvl="1" w:tplc="7F00912E">
      <w:start w:val="1"/>
      <w:numFmt w:val="bullet"/>
      <w:lvlText w:val="o"/>
      <w:lvlJc w:val="left"/>
      <w:pPr>
        <w:ind w:left="1440" w:hanging="360"/>
      </w:pPr>
      <w:rPr>
        <w:rFonts w:ascii="Courier New" w:hAnsi="Courier New" w:hint="default"/>
      </w:rPr>
    </w:lvl>
    <w:lvl w:ilvl="2" w:tplc="0DBAE930">
      <w:start w:val="1"/>
      <w:numFmt w:val="bullet"/>
      <w:lvlText w:val=""/>
      <w:lvlJc w:val="left"/>
      <w:pPr>
        <w:ind w:left="2160" w:hanging="360"/>
      </w:pPr>
      <w:rPr>
        <w:rFonts w:ascii="Wingdings" w:hAnsi="Wingdings" w:hint="default"/>
      </w:rPr>
    </w:lvl>
    <w:lvl w:ilvl="3" w:tplc="694E44D0">
      <w:start w:val="1"/>
      <w:numFmt w:val="bullet"/>
      <w:lvlText w:val=""/>
      <w:lvlJc w:val="left"/>
      <w:pPr>
        <w:ind w:left="2880" w:hanging="360"/>
      </w:pPr>
      <w:rPr>
        <w:rFonts w:ascii="Symbol" w:hAnsi="Symbol" w:hint="default"/>
      </w:rPr>
    </w:lvl>
    <w:lvl w:ilvl="4" w:tplc="4D9241AA">
      <w:start w:val="1"/>
      <w:numFmt w:val="bullet"/>
      <w:lvlText w:val="o"/>
      <w:lvlJc w:val="left"/>
      <w:pPr>
        <w:ind w:left="3600" w:hanging="360"/>
      </w:pPr>
      <w:rPr>
        <w:rFonts w:ascii="Courier New" w:hAnsi="Courier New" w:hint="default"/>
      </w:rPr>
    </w:lvl>
    <w:lvl w:ilvl="5" w:tplc="92007794">
      <w:start w:val="1"/>
      <w:numFmt w:val="bullet"/>
      <w:lvlText w:val=""/>
      <w:lvlJc w:val="left"/>
      <w:pPr>
        <w:ind w:left="4320" w:hanging="360"/>
      </w:pPr>
      <w:rPr>
        <w:rFonts w:ascii="Wingdings" w:hAnsi="Wingdings" w:hint="default"/>
      </w:rPr>
    </w:lvl>
    <w:lvl w:ilvl="6" w:tplc="D32026E2">
      <w:start w:val="1"/>
      <w:numFmt w:val="bullet"/>
      <w:lvlText w:val=""/>
      <w:lvlJc w:val="left"/>
      <w:pPr>
        <w:ind w:left="5040" w:hanging="360"/>
      </w:pPr>
      <w:rPr>
        <w:rFonts w:ascii="Symbol" w:hAnsi="Symbol" w:hint="default"/>
      </w:rPr>
    </w:lvl>
    <w:lvl w:ilvl="7" w:tplc="193A0F8E">
      <w:start w:val="1"/>
      <w:numFmt w:val="bullet"/>
      <w:lvlText w:val="o"/>
      <w:lvlJc w:val="left"/>
      <w:pPr>
        <w:ind w:left="5760" w:hanging="360"/>
      </w:pPr>
      <w:rPr>
        <w:rFonts w:ascii="Courier New" w:hAnsi="Courier New" w:hint="default"/>
      </w:rPr>
    </w:lvl>
    <w:lvl w:ilvl="8" w:tplc="332EE896">
      <w:start w:val="1"/>
      <w:numFmt w:val="bullet"/>
      <w:lvlText w:val=""/>
      <w:lvlJc w:val="left"/>
      <w:pPr>
        <w:ind w:left="6480" w:hanging="360"/>
      </w:pPr>
      <w:rPr>
        <w:rFonts w:ascii="Wingdings" w:hAnsi="Wingdings" w:hint="default"/>
      </w:rPr>
    </w:lvl>
  </w:abstractNum>
  <w:abstractNum w:abstractNumId="46" w15:restartNumberingAfterBreak="0">
    <w:nsid w:val="57D0F418"/>
    <w:multiLevelType w:val="hybridMultilevel"/>
    <w:tmpl w:val="FEC8F3EC"/>
    <w:lvl w:ilvl="0" w:tplc="629A1686">
      <w:start w:val="1"/>
      <w:numFmt w:val="bullet"/>
      <w:lvlText w:val=""/>
      <w:lvlJc w:val="left"/>
      <w:pPr>
        <w:ind w:left="720" w:hanging="360"/>
      </w:pPr>
      <w:rPr>
        <w:rFonts w:ascii="Symbol" w:hAnsi="Symbol" w:hint="default"/>
      </w:rPr>
    </w:lvl>
    <w:lvl w:ilvl="1" w:tplc="6602E158">
      <w:start w:val="1"/>
      <w:numFmt w:val="bullet"/>
      <w:lvlText w:val="o"/>
      <w:lvlJc w:val="left"/>
      <w:pPr>
        <w:ind w:left="1440" w:hanging="360"/>
      </w:pPr>
      <w:rPr>
        <w:rFonts w:ascii="Courier New" w:hAnsi="Courier New" w:hint="default"/>
      </w:rPr>
    </w:lvl>
    <w:lvl w:ilvl="2" w:tplc="81482136">
      <w:start w:val="1"/>
      <w:numFmt w:val="bullet"/>
      <w:lvlText w:val=""/>
      <w:lvlJc w:val="left"/>
      <w:pPr>
        <w:ind w:left="2160" w:hanging="360"/>
      </w:pPr>
      <w:rPr>
        <w:rFonts w:ascii="Wingdings" w:hAnsi="Wingdings" w:hint="default"/>
      </w:rPr>
    </w:lvl>
    <w:lvl w:ilvl="3" w:tplc="6BD44658">
      <w:start w:val="1"/>
      <w:numFmt w:val="bullet"/>
      <w:lvlText w:val=""/>
      <w:lvlJc w:val="left"/>
      <w:pPr>
        <w:ind w:left="2880" w:hanging="360"/>
      </w:pPr>
      <w:rPr>
        <w:rFonts w:ascii="Symbol" w:hAnsi="Symbol" w:hint="default"/>
      </w:rPr>
    </w:lvl>
    <w:lvl w:ilvl="4" w:tplc="E9EE17EE">
      <w:start w:val="1"/>
      <w:numFmt w:val="bullet"/>
      <w:lvlText w:val="o"/>
      <w:lvlJc w:val="left"/>
      <w:pPr>
        <w:ind w:left="3600" w:hanging="360"/>
      </w:pPr>
      <w:rPr>
        <w:rFonts w:ascii="Courier New" w:hAnsi="Courier New" w:hint="default"/>
      </w:rPr>
    </w:lvl>
    <w:lvl w:ilvl="5" w:tplc="6A62A41E">
      <w:start w:val="1"/>
      <w:numFmt w:val="bullet"/>
      <w:lvlText w:val=""/>
      <w:lvlJc w:val="left"/>
      <w:pPr>
        <w:ind w:left="4320" w:hanging="360"/>
      </w:pPr>
      <w:rPr>
        <w:rFonts w:ascii="Wingdings" w:hAnsi="Wingdings" w:hint="default"/>
      </w:rPr>
    </w:lvl>
    <w:lvl w:ilvl="6" w:tplc="C4CC7582">
      <w:start w:val="1"/>
      <w:numFmt w:val="bullet"/>
      <w:lvlText w:val=""/>
      <w:lvlJc w:val="left"/>
      <w:pPr>
        <w:ind w:left="5040" w:hanging="360"/>
      </w:pPr>
      <w:rPr>
        <w:rFonts w:ascii="Symbol" w:hAnsi="Symbol" w:hint="default"/>
      </w:rPr>
    </w:lvl>
    <w:lvl w:ilvl="7" w:tplc="6CD0F37E">
      <w:start w:val="1"/>
      <w:numFmt w:val="bullet"/>
      <w:lvlText w:val="o"/>
      <w:lvlJc w:val="left"/>
      <w:pPr>
        <w:ind w:left="5760" w:hanging="360"/>
      </w:pPr>
      <w:rPr>
        <w:rFonts w:ascii="Courier New" w:hAnsi="Courier New" w:hint="default"/>
      </w:rPr>
    </w:lvl>
    <w:lvl w:ilvl="8" w:tplc="DC008C9E">
      <w:start w:val="1"/>
      <w:numFmt w:val="bullet"/>
      <w:lvlText w:val=""/>
      <w:lvlJc w:val="left"/>
      <w:pPr>
        <w:ind w:left="6480" w:hanging="360"/>
      </w:pPr>
      <w:rPr>
        <w:rFonts w:ascii="Wingdings" w:hAnsi="Wingdings" w:hint="default"/>
      </w:rPr>
    </w:lvl>
  </w:abstractNum>
  <w:abstractNum w:abstractNumId="47" w15:restartNumberingAfterBreak="0">
    <w:nsid w:val="5815F562"/>
    <w:multiLevelType w:val="hybridMultilevel"/>
    <w:tmpl w:val="0C8EE786"/>
    <w:lvl w:ilvl="0" w:tplc="C34E226E">
      <w:start w:val="1"/>
      <w:numFmt w:val="bullet"/>
      <w:lvlText w:val=""/>
      <w:lvlJc w:val="left"/>
      <w:pPr>
        <w:ind w:left="720" w:hanging="360"/>
      </w:pPr>
      <w:rPr>
        <w:rFonts w:ascii="Symbol" w:hAnsi="Symbol" w:hint="default"/>
      </w:rPr>
    </w:lvl>
    <w:lvl w:ilvl="1" w:tplc="40B25B54">
      <w:start w:val="1"/>
      <w:numFmt w:val="bullet"/>
      <w:lvlText w:val="o"/>
      <w:lvlJc w:val="left"/>
      <w:pPr>
        <w:ind w:left="1440" w:hanging="360"/>
      </w:pPr>
      <w:rPr>
        <w:rFonts w:ascii="Courier New" w:hAnsi="Courier New" w:hint="default"/>
      </w:rPr>
    </w:lvl>
    <w:lvl w:ilvl="2" w:tplc="36860488">
      <w:start w:val="1"/>
      <w:numFmt w:val="bullet"/>
      <w:lvlText w:val=""/>
      <w:lvlJc w:val="left"/>
      <w:pPr>
        <w:ind w:left="2160" w:hanging="360"/>
      </w:pPr>
      <w:rPr>
        <w:rFonts w:ascii="Wingdings" w:hAnsi="Wingdings" w:hint="default"/>
      </w:rPr>
    </w:lvl>
    <w:lvl w:ilvl="3" w:tplc="5302F7FE">
      <w:start w:val="1"/>
      <w:numFmt w:val="bullet"/>
      <w:lvlText w:val=""/>
      <w:lvlJc w:val="left"/>
      <w:pPr>
        <w:ind w:left="2880" w:hanging="360"/>
      </w:pPr>
      <w:rPr>
        <w:rFonts w:ascii="Symbol" w:hAnsi="Symbol" w:hint="default"/>
      </w:rPr>
    </w:lvl>
    <w:lvl w:ilvl="4" w:tplc="94B0BE32">
      <w:start w:val="1"/>
      <w:numFmt w:val="bullet"/>
      <w:lvlText w:val="o"/>
      <w:lvlJc w:val="left"/>
      <w:pPr>
        <w:ind w:left="3600" w:hanging="360"/>
      </w:pPr>
      <w:rPr>
        <w:rFonts w:ascii="Courier New" w:hAnsi="Courier New" w:hint="default"/>
      </w:rPr>
    </w:lvl>
    <w:lvl w:ilvl="5" w:tplc="3FEEF148">
      <w:start w:val="1"/>
      <w:numFmt w:val="bullet"/>
      <w:lvlText w:val=""/>
      <w:lvlJc w:val="left"/>
      <w:pPr>
        <w:ind w:left="4320" w:hanging="360"/>
      </w:pPr>
      <w:rPr>
        <w:rFonts w:ascii="Wingdings" w:hAnsi="Wingdings" w:hint="default"/>
      </w:rPr>
    </w:lvl>
    <w:lvl w:ilvl="6" w:tplc="F912DD34">
      <w:start w:val="1"/>
      <w:numFmt w:val="bullet"/>
      <w:lvlText w:val=""/>
      <w:lvlJc w:val="left"/>
      <w:pPr>
        <w:ind w:left="5040" w:hanging="360"/>
      </w:pPr>
      <w:rPr>
        <w:rFonts w:ascii="Symbol" w:hAnsi="Symbol" w:hint="default"/>
      </w:rPr>
    </w:lvl>
    <w:lvl w:ilvl="7" w:tplc="C74C440C">
      <w:start w:val="1"/>
      <w:numFmt w:val="bullet"/>
      <w:lvlText w:val="o"/>
      <w:lvlJc w:val="left"/>
      <w:pPr>
        <w:ind w:left="5760" w:hanging="360"/>
      </w:pPr>
      <w:rPr>
        <w:rFonts w:ascii="Courier New" w:hAnsi="Courier New" w:hint="default"/>
      </w:rPr>
    </w:lvl>
    <w:lvl w:ilvl="8" w:tplc="14CAF2E0">
      <w:start w:val="1"/>
      <w:numFmt w:val="bullet"/>
      <w:lvlText w:val=""/>
      <w:lvlJc w:val="left"/>
      <w:pPr>
        <w:ind w:left="6480" w:hanging="360"/>
      </w:pPr>
      <w:rPr>
        <w:rFonts w:ascii="Wingdings" w:hAnsi="Wingdings" w:hint="default"/>
      </w:rPr>
    </w:lvl>
  </w:abstractNum>
  <w:abstractNum w:abstractNumId="48" w15:restartNumberingAfterBreak="0">
    <w:nsid w:val="5AE2EC3E"/>
    <w:multiLevelType w:val="hybridMultilevel"/>
    <w:tmpl w:val="4F0E3530"/>
    <w:lvl w:ilvl="0" w:tplc="C48CBFE4">
      <w:start w:val="1"/>
      <w:numFmt w:val="bullet"/>
      <w:lvlText w:val=""/>
      <w:lvlJc w:val="left"/>
      <w:pPr>
        <w:ind w:left="720" w:hanging="360"/>
      </w:pPr>
      <w:rPr>
        <w:rFonts w:ascii="Symbol" w:hAnsi="Symbol" w:hint="default"/>
      </w:rPr>
    </w:lvl>
    <w:lvl w:ilvl="1" w:tplc="10944946">
      <w:start w:val="1"/>
      <w:numFmt w:val="bullet"/>
      <w:lvlText w:val="o"/>
      <w:lvlJc w:val="left"/>
      <w:pPr>
        <w:ind w:left="1440" w:hanging="360"/>
      </w:pPr>
      <w:rPr>
        <w:rFonts w:ascii="Courier New" w:hAnsi="Courier New" w:hint="default"/>
      </w:rPr>
    </w:lvl>
    <w:lvl w:ilvl="2" w:tplc="99AAA0F6">
      <w:start w:val="1"/>
      <w:numFmt w:val="bullet"/>
      <w:lvlText w:val=""/>
      <w:lvlJc w:val="left"/>
      <w:pPr>
        <w:ind w:left="2160" w:hanging="360"/>
      </w:pPr>
      <w:rPr>
        <w:rFonts w:ascii="Wingdings" w:hAnsi="Wingdings" w:hint="default"/>
      </w:rPr>
    </w:lvl>
    <w:lvl w:ilvl="3" w:tplc="75EA1D36">
      <w:start w:val="1"/>
      <w:numFmt w:val="bullet"/>
      <w:lvlText w:val=""/>
      <w:lvlJc w:val="left"/>
      <w:pPr>
        <w:ind w:left="2880" w:hanging="360"/>
      </w:pPr>
      <w:rPr>
        <w:rFonts w:ascii="Symbol" w:hAnsi="Symbol" w:hint="default"/>
      </w:rPr>
    </w:lvl>
    <w:lvl w:ilvl="4" w:tplc="FBCAF81C">
      <w:start w:val="1"/>
      <w:numFmt w:val="bullet"/>
      <w:lvlText w:val="o"/>
      <w:lvlJc w:val="left"/>
      <w:pPr>
        <w:ind w:left="3600" w:hanging="360"/>
      </w:pPr>
      <w:rPr>
        <w:rFonts w:ascii="Courier New" w:hAnsi="Courier New" w:hint="default"/>
      </w:rPr>
    </w:lvl>
    <w:lvl w:ilvl="5" w:tplc="D804B2F0">
      <w:start w:val="1"/>
      <w:numFmt w:val="bullet"/>
      <w:lvlText w:val=""/>
      <w:lvlJc w:val="left"/>
      <w:pPr>
        <w:ind w:left="4320" w:hanging="360"/>
      </w:pPr>
      <w:rPr>
        <w:rFonts w:ascii="Wingdings" w:hAnsi="Wingdings" w:hint="default"/>
      </w:rPr>
    </w:lvl>
    <w:lvl w:ilvl="6" w:tplc="3A901BA6">
      <w:start w:val="1"/>
      <w:numFmt w:val="bullet"/>
      <w:lvlText w:val=""/>
      <w:lvlJc w:val="left"/>
      <w:pPr>
        <w:ind w:left="5040" w:hanging="360"/>
      </w:pPr>
      <w:rPr>
        <w:rFonts w:ascii="Symbol" w:hAnsi="Symbol" w:hint="default"/>
      </w:rPr>
    </w:lvl>
    <w:lvl w:ilvl="7" w:tplc="1C7AD410">
      <w:start w:val="1"/>
      <w:numFmt w:val="bullet"/>
      <w:lvlText w:val="o"/>
      <w:lvlJc w:val="left"/>
      <w:pPr>
        <w:ind w:left="5760" w:hanging="360"/>
      </w:pPr>
      <w:rPr>
        <w:rFonts w:ascii="Courier New" w:hAnsi="Courier New" w:hint="default"/>
      </w:rPr>
    </w:lvl>
    <w:lvl w:ilvl="8" w:tplc="1D5A577E">
      <w:start w:val="1"/>
      <w:numFmt w:val="bullet"/>
      <w:lvlText w:val=""/>
      <w:lvlJc w:val="left"/>
      <w:pPr>
        <w:ind w:left="6480" w:hanging="360"/>
      </w:pPr>
      <w:rPr>
        <w:rFonts w:ascii="Wingdings" w:hAnsi="Wingdings" w:hint="default"/>
      </w:rPr>
    </w:lvl>
  </w:abstractNum>
  <w:abstractNum w:abstractNumId="49" w15:restartNumberingAfterBreak="0">
    <w:nsid w:val="5BA6275B"/>
    <w:multiLevelType w:val="hybridMultilevel"/>
    <w:tmpl w:val="6AD04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EDB475C"/>
    <w:multiLevelType w:val="hybridMultilevel"/>
    <w:tmpl w:val="48DC78B4"/>
    <w:lvl w:ilvl="0" w:tplc="010A3918">
      <w:start w:val="1"/>
      <w:numFmt w:val="bullet"/>
      <w:lvlText w:val="·"/>
      <w:lvlJc w:val="left"/>
      <w:pPr>
        <w:ind w:left="720" w:hanging="360"/>
      </w:pPr>
      <w:rPr>
        <w:rFonts w:ascii="Symbol" w:hAnsi="Symbol" w:hint="default"/>
      </w:rPr>
    </w:lvl>
    <w:lvl w:ilvl="1" w:tplc="D5C6C9D4">
      <w:start w:val="1"/>
      <w:numFmt w:val="bullet"/>
      <w:lvlText w:val="o"/>
      <w:lvlJc w:val="left"/>
      <w:pPr>
        <w:ind w:left="1440" w:hanging="360"/>
      </w:pPr>
      <w:rPr>
        <w:rFonts w:ascii="Courier New" w:hAnsi="Courier New" w:hint="default"/>
      </w:rPr>
    </w:lvl>
    <w:lvl w:ilvl="2" w:tplc="8158952C">
      <w:start w:val="1"/>
      <w:numFmt w:val="bullet"/>
      <w:lvlText w:val=""/>
      <w:lvlJc w:val="left"/>
      <w:pPr>
        <w:ind w:left="2160" w:hanging="360"/>
      </w:pPr>
      <w:rPr>
        <w:rFonts w:ascii="Wingdings" w:hAnsi="Wingdings" w:hint="default"/>
      </w:rPr>
    </w:lvl>
    <w:lvl w:ilvl="3" w:tplc="41BC43F8">
      <w:start w:val="1"/>
      <w:numFmt w:val="bullet"/>
      <w:lvlText w:val=""/>
      <w:lvlJc w:val="left"/>
      <w:pPr>
        <w:ind w:left="2880" w:hanging="360"/>
      </w:pPr>
      <w:rPr>
        <w:rFonts w:ascii="Symbol" w:hAnsi="Symbol" w:hint="default"/>
      </w:rPr>
    </w:lvl>
    <w:lvl w:ilvl="4" w:tplc="DEC48AD6">
      <w:start w:val="1"/>
      <w:numFmt w:val="bullet"/>
      <w:lvlText w:val="o"/>
      <w:lvlJc w:val="left"/>
      <w:pPr>
        <w:ind w:left="3600" w:hanging="360"/>
      </w:pPr>
      <w:rPr>
        <w:rFonts w:ascii="Courier New" w:hAnsi="Courier New" w:hint="default"/>
      </w:rPr>
    </w:lvl>
    <w:lvl w:ilvl="5" w:tplc="C2A24C02">
      <w:start w:val="1"/>
      <w:numFmt w:val="bullet"/>
      <w:lvlText w:val=""/>
      <w:lvlJc w:val="left"/>
      <w:pPr>
        <w:ind w:left="4320" w:hanging="360"/>
      </w:pPr>
      <w:rPr>
        <w:rFonts w:ascii="Wingdings" w:hAnsi="Wingdings" w:hint="default"/>
      </w:rPr>
    </w:lvl>
    <w:lvl w:ilvl="6" w:tplc="5956BBDE">
      <w:start w:val="1"/>
      <w:numFmt w:val="bullet"/>
      <w:lvlText w:val=""/>
      <w:lvlJc w:val="left"/>
      <w:pPr>
        <w:ind w:left="5040" w:hanging="360"/>
      </w:pPr>
      <w:rPr>
        <w:rFonts w:ascii="Symbol" w:hAnsi="Symbol" w:hint="default"/>
      </w:rPr>
    </w:lvl>
    <w:lvl w:ilvl="7" w:tplc="E78EBD8C">
      <w:start w:val="1"/>
      <w:numFmt w:val="bullet"/>
      <w:lvlText w:val="o"/>
      <w:lvlJc w:val="left"/>
      <w:pPr>
        <w:ind w:left="5760" w:hanging="360"/>
      </w:pPr>
      <w:rPr>
        <w:rFonts w:ascii="Courier New" w:hAnsi="Courier New" w:hint="default"/>
      </w:rPr>
    </w:lvl>
    <w:lvl w:ilvl="8" w:tplc="4D226518">
      <w:start w:val="1"/>
      <w:numFmt w:val="bullet"/>
      <w:lvlText w:val=""/>
      <w:lvlJc w:val="left"/>
      <w:pPr>
        <w:ind w:left="6480" w:hanging="360"/>
      </w:pPr>
      <w:rPr>
        <w:rFonts w:ascii="Wingdings" w:hAnsi="Wingdings" w:hint="default"/>
      </w:rPr>
    </w:lvl>
  </w:abstractNum>
  <w:abstractNum w:abstractNumId="51" w15:restartNumberingAfterBreak="0">
    <w:nsid w:val="63394071"/>
    <w:multiLevelType w:val="hybridMultilevel"/>
    <w:tmpl w:val="8F7AC086"/>
    <w:lvl w:ilvl="0" w:tplc="646E2442">
      <w:start w:val="1"/>
      <w:numFmt w:val="bullet"/>
      <w:lvlText w:val=""/>
      <w:lvlJc w:val="left"/>
      <w:pPr>
        <w:ind w:left="720" w:hanging="360"/>
      </w:pPr>
      <w:rPr>
        <w:rFonts w:ascii="Symbol" w:hAnsi="Symbol" w:hint="default"/>
      </w:rPr>
    </w:lvl>
    <w:lvl w:ilvl="1" w:tplc="42341C9C">
      <w:start w:val="1"/>
      <w:numFmt w:val="bullet"/>
      <w:lvlText w:val="o"/>
      <w:lvlJc w:val="left"/>
      <w:pPr>
        <w:ind w:left="1440" w:hanging="360"/>
      </w:pPr>
      <w:rPr>
        <w:rFonts w:ascii="Courier New" w:hAnsi="Courier New" w:hint="default"/>
      </w:rPr>
    </w:lvl>
    <w:lvl w:ilvl="2" w:tplc="EE5029B4">
      <w:start w:val="1"/>
      <w:numFmt w:val="bullet"/>
      <w:lvlText w:val=""/>
      <w:lvlJc w:val="left"/>
      <w:pPr>
        <w:ind w:left="2160" w:hanging="360"/>
      </w:pPr>
      <w:rPr>
        <w:rFonts w:ascii="Wingdings" w:hAnsi="Wingdings" w:hint="default"/>
      </w:rPr>
    </w:lvl>
    <w:lvl w:ilvl="3" w:tplc="31366100">
      <w:start w:val="1"/>
      <w:numFmt w:val="bullet"/>
      <w:lvlText w:val=""/>
      <w:lvlJc w:val="left"/>
      <w:pPr>
        <w:ind w:left="2880" w:hanging="360"/>
      </w:pPr>
      <w:rPr>
        <w:rFonts w:ascii="Symbol" w:hAnsi="Symbol" w:hint="default"/>
      </w:rPr>
    </w:lvl>
    <w:lvl w:ilvl="4" w:tplc="9B385EEE">
      <w:start w:val="1"/>
      <w:numFmt w:val="bullet"/>
      <w:lvlText w:val="o"/>
      <w:lvlJc w:val="left"/>
      <w:pPr>
        <w:ind w:left="3600" w:hanging="360"/>
      </w:pPr>
      <w:rPr>
        <w:rFonts w:ascii="Courier New" w:hAnsi="Courier New" w:hint="default"/>
      </w:rPr>
    </w:lvl>
    <w:lvl w:ilvl="5" w:tplc="520C1AE0">
      <w:start w:val="1"/>
      <w:numFmt w:val="bullet"/>
      <w:lvlText w:val=""/>
      <w:lvlJc w:val="left"/>
      <w:pPr>
        <w:ind w:left="4320" w:hanging="360"/>
      </w:pPr>
      <w:rPr>
        <w:rFonts w:ascii="Wingdings" w:hAnsi="Wingdings" w:hint="default"/>
      </w:rPr>
    </w:lvl>
    <w:lvl w:ilvl="6" w:tplc="88A6E92C">
      <w:start w:val="1"/>
      <w:numFmt w:val="bullet"/>
      <w:lvlText w:val=""/>
      <w:lvlJc w:val="left"/>
      <w:pPr>
        <w:ind w:left="5040" w:hanging="360"/>
      </w:pPr>
      <w:rPr>
        <w:rFonts w:ascii="Symbol" w:hAnsi="Symbol" w:hint="default"/>
      </w:rPr>
    </w:lvl>
    <w:lvl w:ilvl="7" w:tplc="E4320DDA">
      <w:start w:val="1"/>
      <w:numFmt w:val="bullet"/>
      <w:lvlText w:val="o"/>
      <w:lvlJc w:val="left"/>
      <w:pPr>
        <w:ind w:left="5760" w:hanging="360"/>
      </w:pPr>
      <w:rPr>
        <w:rFonts w:ascii="Courier New" w:hAnsi="Courier New" w:hint="default"/>
      </w:rPr>
    </w:lvl>
    <w:lvl w:ilvl="8" w:tplc="DF2C1F52">
      <w:start w:val="1"/>
      <w:numFmt w:val="bullet"/>
      <w:lvlText w:val=""/>
      <w:lvlJc w:val="left"/>
      <w:pPr>
        <w:ind w:left="6480" w:hanging="360"/>
      </w:pPr>
      <w:rPr>
        <w:rFonts w:ascii="Wingdings" w:hAnsi="Wingdings" w:hint="default"/>
      </w:rPr>
    </w:lvl>
  </w:abstractNum>
  <w:abstractNum w:abstractNumId="52" w15:restartNumberingAfterBreak="0">
    <w:nsid w:val="641A04CA"/>
    <w:multiLevelType w:val="multilevel"/>
    <w:tmpl w:val="C87E4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7B30674"/>
    <w:multiLevelType w:val="multilevel"/>
    <w:tmpl w:val="92E6F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8066A9E"/>
    <w:multiLevelType w:val="multilevel"/>
    <w:tmpl w:val="0F00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AA57FC6"/>
    <w:multiLevelType w:val="hybridMultilevel"/>
    <w:tmpl w:val="5824A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CA09A91"/>
    <w:multiLevelType w:val="hybridMultilevel"/>
    <w:tmpl w:val="FFFFFFFF"/>
    <w:lvl w:ilvl="0" w:tplc="3FFAC482">
      <w:start w:val="1"/>
      <w:numFmt w:val="bullet"/>
      <w:lvlText w:val=""/>
      <w:lvlJc w:val="left"/>
      <w:pPr>
        <w:ind w:left="720" w:hanging="360"/>
      </w:pPr>
      <w:rPr>
        <w:rFonts w:ascii="Symbol" w:hAnsi="Symbol" w:hint="default"/>
      </w:rPr>
    </w:lvl>
    <w:lvl w:ilvl="1" w:tplc="51C8E85C">
      <w:start w:val="1"/>
      <w:numFmt w:val="bullet"/>
      <w:lvlText w:val="o"/>
      <w:lvlJc w:val="left"/>
      <w:pPr>
        <w:ind w:left="1440" w:hanging="360"/>
      </w:pPr>
      <w:rPr>
        <w:rFonts w:ascii="Courier New" w:hAnsi="Courier New" w:hint="default"/>
      </w:rPr>
    </w:lvl>
    <w:lvl w:ilvl="2" w:tplc="CD9699D2">
      <w:start w:val="1"/>
      <w:numFmt w:val="bullet"/>
      <w:lvlText w:val=""/>
      <w:lvlJc w:val="left"/>
      <w:pPr>
        <w:ind w:left="2160" w:hanging="360"/>
      </w:pPr>
      <w:rPr>
        <w:rFonts w:ascii="Wingdings" w:hAnsi="Wingdings" w:hint="default"/>
      </w:rPr>
    </w:lvl>
    <w:lvl w:ilvl="3" w:tplc="872C327C">
      <w:start w:val="1"/>
      <w:numFmt w:val="bullet"/>
      <w:lvlText w:val=""/>
      <w:lvlJc w:val="left"/>
      <w:pPr>
        <w:ind w:left="2880" w:hanging="360"/>
      </w:pPr>
      <w:rPr>
        <w:rFonts w:ascii="Symbol" w:hAnsi="Symbol" w:hint="default"/>
      </w:rPr>
    </w:lvl>
    <w:lvl w:ilvl="4" w:tplc="1AD84F7C">
      <w:start w:val="1"/>
      <w:numFmt w:val="bullet"/>
      <w:lvlText w:val="o"/>
      <w:lvlJc w:val="left"/>
      <w:pPr>
        <w:ind w:left="3600" w:hanging="360"/>
      </w:pPr>
      <w:rPr>
        <w:rFonts w:ascii="Courier New" w:hAnsi="Courier New" w:hint="default"/>
      </w:rPr>
    </w:lvl>
    <w:lvl w:ilvl="5" w:tplc="9E627F5C">
      <w:start w:val="1"/>
      <w:numFmt w:val="bullet"/>
      <w:lvlText w:val=""/>
      <w:lvlJc w:val="left"/>
      <w:pPr>
        <w:ind w:left="4320" w:hanging="360"/>
      </w:pPr>
      <w:rPr>
        <w:rFonts w:ascii="Wingdings" w:hAnsi="Wingdings" w:hint="default"/>
      </w:rPr>
    </w:lvl>
    <w:lvl w:ilvl="6" w:tplc="786062E2">
      <w:start w:val="1"/>
      <w:numFmt w:val="bullet"/>
      <w:lvlText w:val=""/>
      <w:lvlJc w:val="left"/>
      <w:pPr>
        <w:ind w:left="5040" w:hanging="360"/>
      </w:pPr>
      <w:rPr>
        <w:rFonts w:ascii="Symbol" w:hAnsi="Symbol" w:hint="default"/>
      </w:rPr>
    </w:lvl>
    <w:lvl w:ilvl="7" w:tplc="CD165BC0">
      <w:start w:val="1"/>
      <w:numFmt w:val="bullet"/>
      <w:lvlText w:val="o"/>
      <w:lvlJc w:val="left"/>
      <w:pPr>
        <w:ind w:left="5760" w:hanging="360"/>
      </w:pPr>
      <w:rPr>
        <w:rFonts w:ascii="Courier New" w:hAnsi="Courier New" w:hint="default"/>
      </w:rPr>
    </w:lvl>
    <w:lvl w:ilvl="8" w:tplc="67361A3A">
      <w:start w:val="1"/>
      <w:numFmt w:val="bullet"/>
      <w:lvlText w:val=""/>
      <w:lvlJc w:val="left"/>
      <w:pPr>
        <w:ind w:left="6480" w:hanging="360"/>
      </w:pPr>
      <w:rPr>
        <w:rFonts w:ascii="Wingdings" w:hAnsi="Wingdings" w:hint="default"/>
      </w:rPr>
    </w:lvl>
  </w:abstractNum>
  <w:abstractNum w:abstractNumId="57" w15:restartNumberingAfterBreak="0">
    <w:nsid w:val="74492C84"/>
    <w:multiLevelType w:val="hybridMultilevel"/>
    <w:tmpl w:val="4A143276"/>
    <w:lvl w:ilvl="0" w:tplc="20F23D0C">
      <w:start w:val="1"/>
      <w:numFmt w:val="bullet"/>
      <w:lvlText w:val="·"/>
      <w:lvlJc w:val="left"/>
      <w:pPr>
        <w:ind w:left="720" w:hanging="360"/>
      </w:pPr>
      <w:rPr>
        <w:rFonts w:ascii="Symbol" w:hAnsi="Symbol" w:hint="default"/>
      </w:rPr>
    </w:lvl>
    <w:lvl w:ilvl="1" w:tplc="73261952">
      <w:start w:val="1"/>
      <w:numFmt w:val="bullet"/>
      <w:lvlText w:val="o"/>
      <w:lvlJc w:val="left"/>
      <w:pPr>
        <w:ind w:left="1440" w:hanging="360"/>
      </w:pPr>
      <w:rPr>
        <w:rFonts w:ascii="Courier New" w:hAnsi="Courier New" w:hint="default"/>
      </w:rPr>
    </w:lvl>
    <w:lvl w:ilvl="2" w:tplc="D6F02C1A">
      <w:start w:val="1"/>
      <w:numFmt w:val="bullet"/>
      <w:lvlText w:val=""/>
      <w:lvlJc w:val="left"/>
      <w:pPr>
        <w:ind w:left="2160" w:hanging="360"/>
      </w:pPr>
      <w:rPr>
        <w:rFonts w:ascii="Wingdings" w:hAnsi="Wingdings" w:hint="default"/>
      </w:rPr>
    </w:lvl>
    <w:lvl w:ilvl="3" w:tplc="4E6E433C">
      <w:start w:val="1"/>
      <w:numFmt w:val="bullet"/>
      <w:lvlText w:val=""/>
      <w:lvlJc w:val="left"/>
      <w:pPr>
        <w:ind w:left="2880" w:hanging="360"/>
      </w:pPr>
      <w:rPr>
        <w:rFonts w:ascii="Symbol" w:hAnsi="Symbol" w:hint="default"/>
      </w:rPr>
    </w:lvl>
    <w:lvl w:ilvl="4" w:tplc="D10EC036">
      <w:start w:val="1"/>
      <w:numFmt w:val="bullet"/>
      <w:lvlText w:val="o"/>
      <w:lvlJc w:val="left"/>
      <w:pPr>
        <w:ind w:left="3600" w:hanging="360"/>
      </w:pPr>
      <w:rPr>
        <w:rFonts w:ascii="Courier New" w:hAnsi="Courier New" w:hint="default"/>
      </w:rPr>
    </w:lvl>
    <w:lvl w:ilvl="5" w:tplc="90825D72">
      <w:start w:val="1"/>
      <w:numFmt w:val="bullet"/>
      <w:lvlText w:val=""/>
      <w:lvlJc w:val="left"/>
      <w:pPr>
        <w:ind w:left="4320" w:hanging="360"/>
      </w:pPr>
      <w:rPr>
        <w:rFonts w:ascii="Wingdings" w:hAnsi="Wingdings" w:hint="default"/>
      </w:rPr>
    </w:lvl>
    <w:lvl w:ilvl="6" w:tplc="59CA079E">
      <w:start w:val="1"/>
      <w:numFmt w:val="bullet"/>
      <w:lvlText w:val=""/>
      <w:lvlJc w:val="left"/>
      <w:pPr>
        <w:ind w:left="5040" w:hanging="360"/>
      </w:pPr>
      <w:rPr>
        <w:rFonts w:ascii="Symbol" w:hAnsi="Symbol" w:hint="default"/>
      </w:rPr>
    </w:lvl>
    <w:lvl w:ilvl="7" w:tplc="B9127A92">
      <w:start w:val="1"/>
      <w:numFmt w:val="bullet"/>
      <w:lvlText w:val="o"/>
      <w:lvlJc w:val="left"/>
      <w:pPr>
        <w:ind w:left="5760" w:hanging="360"/>
      </w:pPr>
      <w:rPr>
        <w:rFonts w:ascii="Courier New" w:hAnsi="Courier New" w:hint="default"/>
      </w:rPr>
    </w:lvl>
    <w:lvl w:ilvl="8" w:tplc="9AC62CCA">
      <w:start w:val="1"/>
      <w:numFmt w:val="bullet"/>
      <w:lvlText w:val=""/>
      <w:lvlJc w:val="left"/>
      <w:pPr>
        <w:ind w:left="6480" w:hanging="360"/>
      </w:pPr>
      <w:rPr>
        <w:rFonts w:ascii="Wingdings" w:hAnsi="Wingdings" w:hint="default"/>
      </w:rPr>
    </w:lvl>
  </w:abstractNum>
  <w:abstractNum w:abstractNumId="58" w15:restartNumberingAfterBreak="0">
    <w:nsid w:val="7733C0AE"/>
    <w:multiLevelType w:val="hybridMultilevel"/>
    <w:tmpl w:val="E76CD660"/>
    <w:lvl w:ilvl="0" w:tplc="9A7C18A8">
      <w:start w:val="1"/>
      <w:numFmt w:val="bullet"/>
      <w:lvlText w:val=""/>
      <w:lvlJc w:val="left"/>
      <w:pPr>
        <w:ind w:left="720" w:hanging="360"/>
      </w:pPr>
      <w:rPr>
        <w:rFonts w:ascii="Symbol" w:hAnsi="Symbol" w:hint="default"/>
      </w:rPr>
    </w:lvl>
    <w:lvl w:ilvl="1" w:tplc="5310FE18">
      <w:start w:val="1"/>
      <w:numFmt w:val="bullet"/>
      <w:lvlText w:val="o"/>
      <w:lvlJc w:val="left"/>
      <w:pPr>
        <w:ind w:left="1440" w:hanging="360"/>
      </w:pPr>
      <w:rPr>
        <w:rFonts w:ascii="Courier New" w:hAnsi="Courier New" w:hint="default"/>
      </w:rPr>
    </w:lvl>
    <w:lvl w:ilvl="2" w:tplc="885A8250">
      <w:start w:val="1"/>
      <w:numFmt w:val="bullet"/>
      <w:lvlText w:val=""/>
      <w:lvlJc w:val="left"/>
      <w:pPr>
        <w:ind w:left="2160" w:hanging="360"/>
      </w:pPr>
      <w:rPr>
        <w:rFonts w:ascii="Wingdings" w:hAnsi="Wingdings" w:hint="default"/>
      </w:rPr>
    </w:lvl>
    <w:lvl w:ilvl="3" w:tplc="9E4A2B68">
      <w:start w:val="1"/>
      <w:numFmt w:val="bullet"/>
      <w:lvlText w:val=""/>
      <w:lvlJc w:val="left"/>
      <w:pPr>
        <w:ind w:left="2880" w:hanging="360"/>
      </w:pPr>
      <w:rPr>
        <w:rFonts w:ascii="Symbol" w:hAnsi="Symbol" w:hint="default"/>
      </w:rPr>
    </w:lvl>
    <w:lvl w:ilvl="4" w:tplc="B5507652">
      <w:start w:val="1"/>
      <w:numFmt w:val="bullet"/>
      <w:lvlText w:val="o"/>
      <w:lvlJc w:val="left"/>
      <w:pPr>
        <w:ind w:left="3600" w:hanging="360"/>
      </w:pPr>
      <w:rPr>
        <w:rFonts w:ascii="Courier New" w:hAnsi="Courier New" w:hint="default"/>
      </w:rPr>
    </w:lvl>
    <w:lvl w:ilvl="5" w:tplc="AACCC7A4">
      <w:start w:val="1"/>
      <w:numFmt w:val="bullet"/>
      <w:lvlText w:val=""/>
      <w:lvlJc w:val="left"/>
      <w:pPr>
        <w:ind w:left="4320" w:hanging="360"/>
      </w:pPr>
      <w:rPr>
        <w:rFonts w:ascii="Wingdings" w:hAnsi="Wingdings" w:hint="default"/>
      </w:rPr>
    </w:lvl>
    <w:lvl w:ilvl="6" w:tplc="6D84D946">
      <w:start w:val="1"/>
      <w:numFmt w:val="bullet"/>
      <w:lvlText w:val=""/>
      <w:lvlJc w:val="left"/>
      <w:pPr>
        <w:ind w:left="5040" w:hanging="360"/>
      </w:pPr>
      <w:rPr>
        <w:rFonts w:ascii="Symbol" w:hAnsi="Symbol" w:hint="default"/>
      </w:rPr>
    </w:lvl>
    <w:lvl w:ilvl="7" w:tplc="E500D9E4">
      <w:start w:val="1"/>
      <w:numFmt w:val="bullet"/>
      <w:lvlText w:val="o"/>
      <w:lvlJc w:val="left"/>
      <w:pPr>
        <w:ind w:left="5760" w:hanging="360"/>
      </w:pPr>
      <w:rPr>
        <w:rFonts w:ascii="Courier New" w:hAnsi="Courier New" w:hint="default"/>
      </w:rPr>
    </w:lvl>
    <w:lvl w:ilvl="8" w:tplc="97C8724C">
      <w:start w:val="1"/>
      <w:numFmt w:val="bullet"/>
      <w:lvlText w:val=""/>
      <w:lvlJc w:val="left"/>
      <w:pPr>
        <w:ind w:left="6480" w:hanging="360"/>
      </w:pPr>
      <w:rPr>
        <w:rFonts w:ascii="Wingdings" w:hAnsi="Wingdings" w:hint="default"/>
      </w:rPr>
    </w:lvl>
  </w:abstractNum>
  <w:abstractNum w:abstractNumId="59" w15:restartNumberingAfterBreak="0">
    <w:nsid w:val="7FBC19FA"/>
    <w:multiLevelType w:val="multilevel"/>
    <w:tmpl w:val="C87E4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5438685">
    <w:abstractNumId w:val="4"/>
  </w:num>
  <w:num w:numId="2" w16cid:durableId="1814979567">
    <w:abstractNumId w:val="19"/>
  </w:num>
  <w:num w:numId="3" w16cid:durableId="1310591139">
    <w:abstractNumId w:val="42"/>
  </w:num>
  <w:num w:numId="4" w16cid:durableId="1063716508">
    <w:abstractNumId w:val="26"/>
  </w:num>
  <w:num w:numId="5" w16cid:durableId="543904945">
    <w:abstractNumId w:val="11"/>
  </w:num>
  <w:num w:numId="6" w16cid:durableId="791561334">
    <w:abstractNumId w:val="0"/>
  </w:num>
  <w:num w:numId="7" w16cid:durableId="584342643">
    <w:abstractNumId w:val="48"/>
  </w:num>
  <w:num w:numId="8" w16cid:durableId="263541726">
    <w:abstractNumId w:val="29"/>
  </w:num>
  <w:num w:numId="9" w16cid:durableId="165480664">
    <w:abstractNumId w:val="14"/>
  </w:num>
  <w:num w:numId="10" w16cid:durableId="38020055">
    <w:abstractNumId w:val="40"/>
  </w:num>
  <w:num w:numId="11" w16cid:durableId="302545598">
    <w:abstractNumId w:val="35"/>
  </w:num>
  <w:num w:numId="12" w16cid:durableId="691733916">
    <w:abstractNumId w:val="1"/>
  </w:num>
  <w:num w:numId="13" w16cid:durableId="2109884112">
    <w:abstractNumId w:val="56"/>
  </w:num>
  <w:num w:numId="14" w16cid:durableId="1218080731">
    <w:abstractNumId w:val="23"/>
  </w:num>
  <w:num w:numId="15" w16cid:durableId="1240213153">
    <w:abstractNumId w:val="58"/>
  </w:num>
  <w:num w:numId="16" w16cid:durableId="799761562">
    <w:abstractNumId w:val="51"/>
  </w:num>
  <w:num w:numId="17" w16cid:durableId="1572544528">
    <w:abstractNumId w:val="41"/>
  </w:num>
  <w:num w:numId="18" w16cid:durableId="540673220">
    <w:abstractNumId w:val="30"/>
  </w:num>
  <w:num w:numId="19" w16cid:durableId="1763717721">
    <w:abstractNumId w:val="46"/>
  </w:num>
  <w:num w:numId="20" w16cid:durableId="272787914">
    <w:abstractNumId w:val="2"/>
  </w:num>
  <w:num w:numId="21" w16cid:durableId="455803847">
    <w:abstractNumId w:val="10"/>
  </w:num>
  <w:num w:numId="22" w16cid:durableId="416482341">
    <w:abstractNumId w:val="43"/>
  </w:num>
  <w:num w:numId="23" w16cid:durableId="148987082">
    <w:abstractNumId w:val="45"/>
  </w:num>
  <w:num w:numId="24" w16cid:durableId="1298755550">
    <w:abstractNumId w:val="20"/>
  </w:num>
  <w:num w:numId="25" w16cid:durableId="2044018496">
    <w:abstractNumId w:val="21"/>
  </w:num>
  <w:num w:numId="26" w16cid:durableId="1354109557">
    <w:abstractNumId w:val="32"/>
  </w:num>
  <w:num w:numId="27" w16cid:durableId="704478363">
    <w:abstractNumId w:val="49"/>
  </w:num>
  <w:num w:numId="28" w16cid:durableId="2103641261">
    <w:abstractNumId w:val="18"/>
  </w:num>
  <w:num w:numId="29" w16cid:durableId="1241477677">
    <w:abstractNumId w:val="16"/>
  </w:num>
  <w:num w:numId="30" w16cid:durableId="972323262">
    <w:abstractNumId w:val="53"/>
  </w:num>
  <w:num w:numId="31" w16cid:durableId="62459036">
    <w:abstractNumId w:val="31"/>
  </w:num>
  <w:num w:numId="32" w16cid:durableId="54010759">
    <w:abstractNumId w:val="37"/>
  </w:num>
  <w:num w:numId="33" w16cid:durableId="833568961">
    <w:abstractNumId w:val="39"/>
  </w:num>
  <w:num w:numId="34" w16cid:durableId="80682206">
    <w:abstractNumId w:val="24"/>
  </w:num>
  <w:num w:numId="35" w16cid:durableId="481236771">
    <w:abstractNumId w:val="15"/>
  </w:num>
  <w:num w:numId="36" w16cid:durableId="510950842">
    <w:abstractNumId w:val="25"/>
  </w:num>
  <w:num w:numId="37" w16cid:durableId="1342586352">
    <w:abstractNumId w:val="9"/>
  </w:num>
  <w:num w:numId="38" w16cid:durableId="377558241">
    <w:abstractNumId w:val="33"/>
  </w:num>
  <w:num w:numId="39" w16cid:durableId="1078869635">
    <w:abstractNumId w:val="5"/>
  </w:num>
  <w:num w:numId="40" w16cid:durableId="1920408774">
    <w:abstractNumId w:val="8"/>
  </w:num>
  <w:num w:numId="41" w16cid:durableId="719985626">
    <w:abstractNumId w:val="55"/>
  </w:num>
  <w:num w:numId="42" w16cid:durableId="2000620986">
    <w:abstractNumId w:val="3"/>
  </w:num>
  <w:num w:numId="43" w16cid:durableId="1169174850">
    <w:abstractNumId w:val="17"/>
  </w:num>
  <w:num w:numId="44" w16cid:durableId="374160105">
    <w:abstractNumId w:val="6"/>
  </w:num>
  <w:num w:numId="45" w16cid:durableId="373702749">
    <w:abstractNumId w:val="47"/>
  </w:num>
  <w:num w:numId="46" w16cid:durableId="1581405896">
    <w:abstractNumId w:val="12"/>
  </w:num>
  <w:num w:numId="47" w16cid:durableId="2116168124">
    <w:abstractNumId w:val="36"/>
  </w:num>
  <w:num w:numId="48" w16cid:durableId="855000202">
    <w:abstractNumId w:val="27"/>
  </w:num>
  <w:num w:numId="49" w16cid:durableId="2102295725">
    <w:abstractNumId w:val="57"/>
  </w:num>
  <w:num w:numId="50" w16cid:durableId="532498639">
    <w:abstractNumId w:val="50"/>
  </w:num>
  <w:num w:numId="51" w16cid:durableId="269900366">
    <w:abstractNumId w:val="54"/>
  </w:num>
  <w:num w:numId="52" w16cid:durableId="1583224842">
    <w:abstractNumId w:val="38"/>
  </w:num>
  <w:num w:numId="53" w16cid:durableId="1145197779">
    <w:abstractNumId w:val="7"/>
  </w:num>
  <w:num w:numId="54" w16cid:durableId="1081174088">
    <w:abstractNumId w:val="28"/>
  </w:num>
  <w:num w:numId="55" w16cid:durableId="1059746355">
    <w:abstractNumId w:val="22"/>
  </w:num>
  <w:num w:numId="56" w16cid:durableId="1673097434">
    <w:abstractNumId w:val="13"/>
  </w:num>
  <w:num w:numId="57" w16cid:durableId="359013466">
    <w:abstractNumId w:val="52"/>
  </w:num>
  <w:num w:numId="58" w16cid:durableId="996959369">
    <w:abstractNumId w:val="59"/>
  </w:num>
  <w:num w:numId="59" w16cid:durableId="1938755102">
    <w:abstractNumId w:val="34"/>
  </w:num>
  <w:num w:numId="60" w16cid:durableId="1784373325">
    <w:abstractNumId w:val="4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I2sjS2MDE0MDc0trBQ0lEKTi0uzszPAykwrQUA5R0/JywAAAA="/>
  </w:docVars>
  <w:rsids>
    <w:rsidRoot w:val="74CFD75A"/>
    <w:rsid w:val="00001736"/>
    <w:rsid w:val="00026B92"/>
    <w:rsid w:val="00034983"/>
    <w:rsid w:val="00035667"/>
    <w:rsid w:val="000401A2"/>
    <w:rsid w:val="00040884"/>
    <w:rsid w:val="000438EC"/>
    <w:rsid w:val="000440E9"/>
    <w:rsid w:val="000470F7"/>
    <w:rsid w:val="00053670"/>
    <w:rsid w:val="000561F0"/>
    <w:rsid w:val="0005651B"/>
    <w:rsid w:val="000622D7"/>
    <w:rsid w:val="00070557"/>
    <w:rsid w:val="00076CFD"/>
    <w:rsid w:val="00080F44"/>
    <w:rsid w:val="0008692B"/>
    <w:rsid w:val="00090C8C"/>
    <w:rsid w:val="000A3DE0"/>
    <w:rsid w:val="000B3C37"/>
    <w:rsid w:val="000B663D"/>
    <w:rsid w:val="000B7C7A"/>
    <w:rsid w:val="000C47C5"/>
    <w:rsid w:val="000C7ADC"/>
    <w:rsid w:val="000C7F72"/>
    <w:rsid w:val="000E05A5"/>
    <w:rsid w:val="000E0F13"/>
    <w:rsid w:val="000E3313"/>
    <w:rsid w:val="000E453E"/>
    <w:rsid w:val="000E4EC8"/>
    <w:rsid w:val="000EE55C"/>
    <w:rsid w:val="00100646"/>
    <w:rsid w:val="001041E8"/>
    <w:rsid w:val="00105976"/>
    <w:rsid w:val="00106EB9"/>
    <w:rsid w:val="001138B5"/>
    <w:rsid w:val="00115267"/>
    <w:rsid w:val="00116552"/>
    <w:rsid w:val="00122AF8"/>
    <w:rsid w:val="001279F4"/>
    <w:rsid w:val="00131B18"/>
    <w:rsid w:val="00151ABD"/>
    <w:rsid w:val="00151E0A"/>
    <w:rsid w:val="001569CD"/>
    <w:rsid w:val="00163A11"/>
    <w:rsid w:val="00167502"/>
    <w:rsid w:val="00171707"/>
    <w:rsid w:val="0017238E"/>
    <w:rsid w:val="00172502"/>
    <w:rsid w:val="0018399D"/>
    <w:rsid w:val="0018514F"/>
    <w:rsid w:val="00185D98"/>
    <w:rsid w:val="0019553D"/>
    <w:rsid w:val="00196197"/>
    <w:rsid w:val="00196CFE"/>
    <w:rsid w:val="001A06CB"/>
    <w:rsid w:val="001A0CCF"/>
    <w:rsid w:val="001B1E9F"/>
    <w:rsid w:val="001B6228"/>
    <w:rsid w:val="001C13E4"/>
    <w:rsid w:val="001C2FC2"/>
    <w:rsid w:val="001C65E8"/>
    <w:rsid w:val="001D2C00"/>
    <w:rsid w:val="001D7428"/>
    <w:rsid w:val="001E23F5"/>
    <w:rsid w:val="001E3852"/>
    <w:rsid w:val="001E5B76"/>
    <w:rsid w:val="001E5D53"/>
    <w:rsid w:val="001E7E92"/>
    <w:rsid w:val="002006DE"/>
    <w:rsid w:val="00205D0F"/>
    <w:rsid w:val="00205EB4"/>
    <w:rsid w:val="0020685A"/>
    <w:rsid w:val="00207BE9"/>
    <w:rsid w:val="00211C83"/>
    <w:rsid w:val="002135B4"/>
    <w:rsid w:val="00221F12"/>
    <w:rsid w:val="00222ED4"/>
    <w:rsid w:val="00224DCD"/>
    <w:rsid w:val="0022512C"/>
    <w:rsid w:val="00241D24"/>
    <w:rsid w:val="00251FD5"/>
    <w:rsid w:val="002607E8"/>
    <w:rsid w:val="00261958"/>
    <w:rsid w:val="00266BD4"/>
    <w:rsid w:val="00270718"/>
    <w:rsid w:val="00272FF3"/>
    <w:rsid w:val="00274B61"/>
    <w:rsid w:val="002817BD"/>
    <w:rsid w:val="0028778B"/>
    <w:rsid w:val="0029331A"/>
    <w:rsid w:val="00295408"/>
    <w:rsid w:val="00295491"/>
    <w:rsid w:val="00296D5B"/>
    <w:rsid w:val="002A1380"/>
    <w:rsid w:val="002A172A"/>
    <w:rsid w:val="002A45F2"/>
    <w:rsid w:val="002A4F7D"/>
    <w:rsid w:val="002A62BC"/>
    <w:rsid w:val="002A73DF"/>
    <w:rsid w:val="002B3A98"/>
    <w:rsid w:val="002C0D6B"/>
    <w:rsid w:val="002C569A"/>
    <w:rsid w:val="002C7799"/>
    <w:rsid w:val="002D01D5"/>
    <w:rsid w:val="002D06B7"/>
    <w:rsid w:val="002D159C"/>
    <w:rsid w:val="002D362D"/>
    <w:rsid w:val="002E0E94"/>
    <w:rsid w:val="002E107F"/>
    <w:rsid w:val="002E65AB"/>
    <w:rsid w:val="002F06D3"/>
    <w:rsid w:val="002F3ACD"/>
    <w:rsid w:val="002F44F6"/>
    <w:rsid w:val="002F51E6"/>
    <w:rsid w:val="002F592A"/>
    <w:rsid w:val="003031C5"/>
    <w:rsid w:val="00305F5D"/>
    <w:rsid w:val="00306A85"/>
    <w:rsid w:val="003106B8"/>
    <w:rsid w:val="003132BC"/>
    <w:rsid w:val="00320C04"/>
    <w:rsid w:val="003226DA"/>
    <w:rsid w:val="00322E70"/>
    <w:rsid w:val="00324200"/>
    <w:rsid w:val="00326B70"/>
    <w:rsid w:val="00330CB7"/>
    <w:rsid w:val="00331D55"/>
    <w:rsid w:val="00331DC5"/>
    <w:rsid w:val="003326B3"/>
    <w:rsid w:val="003327B6"/>
    <w:rsid w:val="0033453F"/>
    <w:rsid w:val="00346739"/>
    <w:rsid w:val="0035675D"/>
    <w:rsid w:val="00362196"/>
    <w:rsid w:val="003709A1"/>
    <w:rsid w:val="0037670F"/>
    <w:rsid w:val="00376C54"/>
    <w:rsid w:val="003810C9"/>
    <w:rsid w:val="0038452E"/>
    <w:rsid w:val="003867C1"/>
    <w:rsid w:val="00386EDF"/>
    <w:rsid w:val="00392207"/>
    <w:rsid w:val="00393950"/>
    <w:rsid w:val="003945D3"/>
    <w:rsid w:val="00396019"/>
    <w:rsid w:val="00396C04"/>
    <w:rsid w:val="00396D72"/>
    <w:rsid w:val="003B4918"/>
    <w:rsid w:val="003B630B"/>
    <w:rsid w:val="003C3DE7"/>
    <w:rsid w:val="003D0EBC"/>
    <w:rsid w:val="003E0AF1"/>
    <w:rsid w:val="003E3919"/>
    <w:rsid w:val="003E5052"/>
    <w:rsid w:val="003F0CA6"/>
    <w:rsid w:val="003F12BD"/>
    <w:rsid w:val="003F16D9"/>
    <w:rsid w:val="003F4C3D"/>
    <w:rsid w:val="00407D5B"/>
    <w:rsid w:val="00415D16"/>
    <w:rsid w:val="00423282"/>
    <w:rsid w:val="004266E1"/>
    <w:rsid w:val="00430C84"/>
    <w:rsid w:val="00433A34"/>
    <w:rsid w:val="004364B8"/>
    <w:rsid w:val="004408E8"/>
    <w:rsid w:val="004462C7"/>
    <w:rsid w:val="00447A88"/>
    <w:rsid w:val="00447DB8"/>
    <w:rsid w:val="00451C52"/>
    <w:rsid w:val="00453981"/>
    <w:rsid w:val="004541C5"/>
    <w:rsid w:val="004550BF"/>
    <w:rsid w:val="00455498"/>
    <w:rsid w:val="0046075D"/>
    <w:rsid w:val="00465598"/>
    <w:rsid w:val="004701DD"/>
    <w:rsid w:val="00470453"/>
    <w:rsid w:val="004707DC"/>
    <w:rsid w:val="0048149A"/>
    <w:rsid w:val="00487C4D"/>
    <w:rsid w:val="004917C7"/>
    <w:rsid w:val="00492E1F"/>
    <w:rsid w:val="00497D84"/>
    <w:rsid w:val="004A3220"/>
    <w:rsid w:val="004A3C42"/>
    <w:rsid w:val="004A4922"/>
    <w:rsid w:val="004A4EE0"/>
    <w:rsid w:val="004B1599"/>
    <w:rsid w:val="004B16CC"/>
    <w:rsid w:val="004B6747"/>
    <w:rsid w:val="004C050F"/>
    <w:rsid w:val="004D2687"/>
    <w:rsid w:val="004E1BDC"/>
    <w:rsid w:val="004E2B30"/>
    <w:rsid w:val="004F127E"/>
    <w:rsid w:val="0050074B"/>
    <w:rsid w:val="00510270"/>
    <w:rsid w:val="00515A4D"/>
    <w:rsid w:val="005233E8"/>
    <w:rsid w:val="00524F6B"/>
    <w:rsid w:val="00525C40"/>
    <w:rsid w:val="005330D2"/>
    <w:rsid w:val="00536C21"/>
    <w:rsid w:val="00537EB2"/>
    <w:rsid w:val="005410FF"/>
    <w:rsid w:val="00544DF4"/>
    <w:rsid w:val="005460C0"/>
    <w:rsid w:val="00552292"/>
    <w:rsid w:val="0055285A"/>
    <w:rsid w:val="00552C80"/>
    <w:rsid w:val="00556A64"/>
    <w:rsid w:val="00567AC0"/>
    <w:rsid w:val="0057200F"/>
    <w:rsid w:val="0057B660"/>
    <w:rsid w:val="00580508"/>
    <w:rsid w:val="00590813"/>
    <w:rsid w:val="00593263"/>
    <w:rsid w:val="005964CB"/>
    <w:rsid w:val="005A60BC"/>
    <w:rsid w:val="005A6F6D"/>
    <w:rsid w:val="005B083D"/>
    <w:rsid w:val="005B1557"/>
    <w:rsid w:val="005B3D7E"/>
    <w:rsid w:val="005B6DC0"/>
    <w:rsid w:val="005D0029"/>
    <w:rsid w:val="005D00A6"/>
    <w:rsid w:val="005D7966"/>
    <w:rsid w:val="005E0062"/>
    <w:rsid w:val="005E1411"/>
    <w:rsid w:val="005E5A4B"/>
    <w:rsid w:val="005F093A"/>
    <w:rsid w:val="005F1121"/>
    <w:rsid w:val="005F221B"/>
    <w:rsid w:val="005F543A"/>
    <w:rsid w:val="005F6315"/>
    <w:rsid w:val="0060133A"/>
    <w:rsid w:val="006052CA"/>
    <w:rsid w:val="00606A6E"/>
    <w:rsid w:val="006110F4"/>
    <w:rsid w:val="00615A20"/>
    <w:rsid w:val="00617F88"/>
    <w:rsid w:val="0062464F"/>
    <w:rsid w:val="00634298"/>
    <w:rsid w:val="0063497E"/>
    <w:rsid w:val="00636BAE"/>
    <w:rsid w:val="006404E2"/>
    <w:rsid w:val="006472AD"/>
    <w:rsid w:val="006531C2"/>
    <w:rsid w:val="0065542E"/>
    <w:rsid w:val="0065588E"/>
    <w:rsid w:val="0065608C"/>
    <w:rsid w:val="00663B48"/>
    <w:rsid w:val="006646B9"/>
    <w:rsid w:val="00671D90"/>
    <w:rsid w:val="006754CF"/>
    <w:rsid w:val="00680735"/>
    <w:rsid w:val="00680E85"/>
    <w:rsid w:val="00684096"/>
    <w:rsid w:val="00690091"/>
    <w:rsid w:val="006905A4"/>
    <w:rsid w:val="00693D7F"/>
    <w:rsid w:val="006A093A"/>
    <w:rsid w:val="006A0E3E"/>
    <w:rsid w:val="006A465C"/>
    <w:rsid w:val="006A4F12"/>
    <w:rsid w:val="006A55C4"/>
    <w:rsid w:val="006C64F8"/>
    <w:rsid w:val="006C6BFD"/>
    <w:rsid w:val="006D13CD"/>
    <w:rsid w:val="006D2BBA"/>
    <w:rsid w:val="006D72DB"/>
    <w:rsid w:val="006F06D2"/>
    <w:rsid w:val="006F1D85"/>
    <w:rsid w:val="0070118A"/>
    <w:rsid w:val="0070458B"/>
    <w:rsid w:val="00705B92"/>
    <w:rsid w:val="00713829"/>
    <w:rsid w:val="007150D2"/>
    <w:rsid w:val="007166DA"/>
    <w:rsid w:val="00717838"/>
    <w:rsid w:val="00723AE2"/>
    <w:rsid w:val="00726572"/>
    <w:rsid w:val="00730767"/>
    <w:rsid w:val="0073078F"/>
    <w:rsid w:val="0073155C"/>
    <w:rsid w:val="007446B3"/>
    <w:rsid w:val="007576A5"/>
    <w:rsid w:val="00757F7E"/>
    <w:rsid w:val="00764B04"/>
    <w:rsid w:val="007650A5"/>
    <w:rsid w:val="00771F64"/>
    <w:rsid w:val="00774680"/>
    <w:rsid w:val="00780C66"/>
    <w:rsid w:val="00781525"/>
    <w:rsid w:val="007847E0"/>
    <w:rsid w:val="00784B50"/>
    <w:rsid w:val="007850F4"/>
    <w:rsid w:val="00792050"/>
    <w:rsid w:val="007A08A6"/>
    <w:rsid w:val="007B164E"/>
    <w:rsid w:val="007B642A"/>
    <w:rsid w:val="007C1BAC"/>
    <w:rsid w:val="007C4C9A"/>
    <w:rsid w:val="007C5CE2"/>
    <w:rsid w:val="007D0CB5"/>
    <w:rsid w:val="007D5A70"/>
    <w:rsid w:val="007D7892"/>
    <w:rsid w:val="007E67B2"/>
    <w:rsid w:val="007F22D1"/>
    <w:rsid w:val="007F641C"/>
    <w:rsid w:val="008022A8"/>
    <w:rsid w:val="0080490A"/>
    <w:rsid w:val="00814701"/>
    <w:rsid w:val="00815EF9"/>
    <w:rsid w:val="00831F1F"/>
    <w:rsid w:val="008508FB"/>
    <w:rsid w:val="0085735C"/>
    <w:rsid w:val="008574BB"/>
    <w:rsid w:val="00877557"/>
    <w:rsid w:val="00882E5D"/>
    <w:rsid w:val="00887AB1"/>
    <w:rsid w:val="00895117"/>
    <w:rsid w:val="008971E6"/>
    <w:rsid w:val="00897B68"/>
    <w:rsid w:val="008A8E0E"/>
    <w:rsid w:val="008ACF02"/>
    <w:rsid w:val="008B2559"/>
    <w:rsid w:val="008B4E63"/>
    <w:rsid w:val="008C3696"/>
    <w:rsid w:val="008C6994"/>
    <w:rsid w:val="008D150C"/>
    <w:rsid w:val="008D1EBC"/>
    <w:rsid w:val="008D5F2F"/>
    <w:rsid w:val="008D6569"/>
    <w:rsid w:val="008D6676"/>
    <w:rsid w:val="008E23AF"/>
    <w:rsid w:val="008E2E9E"/>
    <w:rsid w:val="008F03C2"/>
    <w:rsid w:val="008F1120"/>
    <w:rsid w:val="008F1D84"/>
    <w:rsid w:val="008F5E8D"/>
    <w:rsid w:val="008F5F95"/>
    <w:rsid w:val="00901ABF"/>
    <w:rsid w:val="00903132"/>
    <w:rsid w:val="0091547C"/>
    <w:rsid w:val="00919FC1"/>
    <w:rsid w:val="009208D1"/>
    <w:rsid w:val="00923B19"/>
    <w:rsid w:val="00924005"/>
    <w:rsid w:val="00926598"/>
    <w:rsid w:val="0092721E"/>
    <w:rsid w:val="00931977"/>
    <w:rsid w:val="009337C3"/>
    <w:rsid w:val="00935B7A"/>
    <w:rsid w:val="009404E0"/>
    <w:rsid w:val="00941A47"/>
    <w:rsid w:val="00942FBE"/>
    <w:rsid w:val="0096135F"/>
    <w:rsid w:val="009723EA"/>
    <w:rsid w:val="0097474E"/>
    <w:rsid w:val="009920E5"/>
    <w:rsid w:val="00993847"/>
    <w:rsid w:val="00997A65"/>
    <w:rsid w:val="009A2176"/>
    <w:rsid w:val="009A75DD"/>
    <w:rsid w:val="009B25F4"/>
    <w:rsid w:val="009B2B06"/>
    <w:rsid w:val="009B4CA9"/>
    <w:rsid w:val="009C02D7"/>
    <w:rsid w:val="009C0725"/>
    <w:rsid w:val="009C5486"/>
    <w:rsid w:val="009C626F"/>
    <w:rsid w:val="009D0C48"/>
    <w:rsid w:val="009D2735"/>
    <w:rsid w:val="009D492A"/>
    <w:rsid w:val="009E7458"/>
    <w:rsid w:val="009F0DE3"/>
    <w:rsid w:val="00A039FC"/>
    <w:rsid w:val="00A073AC"/>
    <w:rsid w:val="00A078C0"/>
    <w:rsid w:val="00A13FF2"/>
    <w:rsid w:val="00A14C6C"/>
    <w:rsid w:val="00A22448"/>
    <w:rsid w:val="00A23624"/>
    <w:rsid w:val="00A2412A"/>
    <w:rsid w:val="00A24987"/>
    <w:rsid w:val="00A31A4E"/>
    <w:rsid w:val="00A37411"/>
    <w:rsid w:val="00A37CB0"/>
    <w:rsid w:val="00A417DD"/>
    <w:rsid w:val="00A54BE7"/>
    <w:rsid w:val="00A6690B"/>
    <w:rsid w:val="00A759A7"/>
    <w:rsid w:val="00A75E6C"/>
    <w:rsid w:val="00A8412A"/>
    <w:rsid w:val="00A8634D"/>
    <w:rsid w:val="00A97B6B"/>
    <w:rsid w:val="00AA7291"/>
    <w:rsid w:val="00AB1A7A"/>
    <w:rsid w:val="00AD10C6"/>
    <w:rsid w:val="00AD50E4"/>
    <w:rsid w:val="00AEC903"/>
    <w:rsid w:val="00AF144F"/>
    <w:rsid w:val="00AF2CF3"/>
    <w:rsid w:val="00AF3F9A"/>
    <w:rsid w:val="00AF7F0B"/>
    <w:rsid w:val="00B0328A"/>
    <w:rsid w:val="00B03C7F"/>
    <w:rsid w:val="00B06B88"/>
    <w:rsid w:val="00B10742"/>
    <w:rsid w:val="00B12B71"/>
    <w:rsid w:val="00B20F4C"/>
    <w:rsid w:val="00B22FA1"/>
    <w:rsid w:val="00B269CB"/>
    <w:rsid w:val="00B2BED8"/>
    <w:rsid w:val="00B30323"/>
    <w:rsid w:val="00B3657D"/>
    <w:rsid w:val="00B3776C"/>
    <w:rsid w:val="00B42A17"/>
    <w:rsid w:val="00B43013"/>
    <w:rsid w:val="00B45F1B"/>
    <w:rsid w:val="00B554B7"/>
    <w:rsid w:val="00B5557F"/>
    <w:rsid w:val="00B60CBD"/>
    <w:rsid w:val="00B635E8"/>
    <w:rsid w:val="00B65593"/>
    <w:rsid w:val="00B72526"/>
    <w:rsid w:val="00B73FB9"/>
    <w:rsid w:val="00B7437E"/>
    <w:rsid w:val="00B75D53"/>
    <w:rsid w:val="00B85DBC"/>
    <w:rsid w:val="00B85EF5"/>
    <w:rsid w:val="00B87C92"/>
    <w:rsid w:val="00B91CCF"/>
    <w:rsid w:val="00B92523"/>
    <w:rsid w:val="00BA51FA"/>
    <w:rsid w:val="00BB1EC4"/>
    <w:rsid w:val="00BC15C2"/>
    <w:rsid w:val="00BC2228"/>
    <w:rsid w:val="00BC5A25"/>
    <w:rsid w:val="00BC5A91"/>
    <w:rsid w:val="00BC6D1A"/>
    <w:rsid w:val="00BD22F8"/>
    <w:rsid w:val="00BD42C6"/>
    <w:rsid w:val="00BE0754"/>
    <w:rsid w:val="00BE28A5"/>
    <w:rsid w:val="00BE45C0"/>
    <w:rsid w:val="00BF3B05"/>
    <w:rsid w:val="00BF73FF"/>
    <w:rsid w:val="00C04C9E"/>
    <w:rsid w:val="00C05172"/>
    <w:rsid w:val="00C10052"/>
    <w:rsid w:val="00C1215A"/>
    <w:rsid w:val="00C12965"/>
    <w:rsid w:val="00C16FE0"/>
    <w:rsid w:val="00C220D0"/>
    <w:rsid w:val="00C3AA51"/>
    <w:rsid w:val="00C43546"/>
    <w:rsid w:val="00C73DB5"/>
    <w:rsid w:val="00C77DC8"/>
    <w:rsid w:val="00C7BF96"/>
    <w:rsid w:val="00C82A26"/>
    <w:rsid w:val="00C95A5A"/>
    <w:rsid w:val="00C974F8"/>
    <w:rsid w:val="00CA386F"/>
    <w:rsid w:val="00CC072E"/>
    <w:rsid w:val="00CC3E15"/>
    <w:rsid w:val="00CD2B25"/>
    <w:rsid w:val="00CE0101"/>
    <w:rsid w:val="00CE495D"/>
    <w:rsid w:val="00CE5204"/>
    <w:rsid w:val="00CE65E3"/>
    <w:rsid w:val="00CE7D14"/>
    <w:rsid w:val="00CF0623"/>
    <w:rsid w:val="00CF13D7"/>
    <w:rsid w:val="00CF5A1A"/>
    <w:rsid w:val="00D01A5E"/>
    <w:rsid w:val="00D03B06"/>
    <w:rsid w:val="00D111BF"/>
    <w:rsid w:val="00D117B1"/>
    <w:rsid w:val="00D26183"/>
    <w:rsid w:val="00D325FF"/>
    <w:rsid w:val="00D40958"/>
    <w:rsid w:val="00D46AF9"/>
    <w:rsid w:val="00D70870"/>
    <w:rsid w:val="00D74026"/>
    <w:rsid w:val="00D7455E"/>
    <w:rsid w:val="00D77D2E"/>
    <w:rsid w:val="00D856F9"/>
    <w:rsid w:val="00D8651F"/>
    <w:rsid w:val="00D929D0"/>
    <w:rsid w:val="00D95B48"/>
    <w:rsid w:val="00D9600F"/>
    <w:rsid w:val="00DA5C92"/>
    <w:rsid w:val="00DB25D9"/>
    <w:rsid w:val="00DB3CAD"/>
    <w:rsid w:val="00DB5AFE"/>
    <w:rsid w:val="00DB66EA"/>
    <w:rsid w:val="00DB71AA"/>
    <w:rsid w:val="00DC237E"/>
    <w:rsid w:val="00DC5637"/>
    <w:rsid w:val="00DC6D72"/>
    <w:rsid w:val="00DD6DAC"/>
    <w:rsid w:val="00DE0C66"/>
    <w:rsid w:val="00DE1EF5"/>
    <w:rsid w:val="00DE3FAF"/>
    <w:rsid w:val="00DE3FBF"/>
    <w:rsid w:val="00DE4249"/>
    <w:rsid w:val="00DF7B97"/>
    <w:rsid w:val="00E02DD3"/>
    <w:rsid w:val="00E0E547"/>
    <w:rsid w:val="00E15AAA"/>
    <w:rsid w:val="00E16251"/>
    <w:rsid w:val="00E25771"/>
    <w:rsid w:val="00E25F07"/>
    <w:rsid w:val="00E33281"/>
    <w:rsid w:val="00E3458E"/>
    <w:rsid w:val="00E35BC3"/>
    <w:rsid w:val="00E36D6B"/>
    <w:rsid w:val="00E40D66"/>
    <w:rsid w:val="00E42512"/>
    <w:rsid w:val="00E43B7F"/>
    <w:rsid w:val="00E56AB3"/>
    <w:rsid w:val="00E60A05"/>
    <w:rsid w:val="00E61825"/>
    <w:rsid w:val="00E80B72"/>
    <w:rsid w:val="00E852BA"/>
    <w:rsid w:val="00EA4B90"/>
    <w:rsid w:val="00EB4F1E"/>
    <w:rsid w:val="00EB5986"/>
    <w:rsid w:val="00EB62F5"/>
    <w:rsid w:val="00ED3FEF"/>
    <w:rsid w:val="00ED4B12"/>
    <w:rsid w:val="00ED64DD"/>
    <w:rsid w:val="00ED6F71"/>
    <w:rsid w:val="00EDB39F"/>
    <w:rsid w:val="00EE0058"/>
    <w:rsid w:val="00EE3395"/>
    <w:rsid w:val="00EE3E6E"/>
    <w:rsid w:val="00EF2AF9"/>
    <w:rsid w:val="00EF46E7"/>
    <w:rsid w:val="00EF5282"/>
    <w:rsid w:val="00F004B5"/>
    <w:rsid w:val="00F04671"/>
    <w:rsid w:val="00F0736E"/>
    <w:rsid w:val="00F0786C"/>
    <w:rsid w:val="00F14A0B"/>
    <w:rsid w:val="00F254A4"/>
    <w:rsid w:val="00F32BCE"/>
    <w:rsid w:val="00F42C8B"/>
    <w:rsid w:val="00F45A77"/>
    <w:rsid w:val="00F47786"/>
    <w:rsid w:val="00F53652"/>
    <w:rsid w:val="00F8073F"/>
    <w:rsid w:val="00F81C35"/>
    <w:rsid w:val="00F90455"/>
    <w:rsid w:val="00F918BD"/>
    <w:rsid w:val="00FA1A86"/>
    <w:rsid w:val="00FB3B30"/>
    <w:rsid w:val="00FB457D"/>
    <w:rsid w:val="00FC17DD"/>
    <w:rsid w:val="00FC3AD2"/>
    <w:rsid w:val="00FC4BCF"/>
    <w:rsid w:val="00FD0FE2"/>
    <w:rsid w:val="00FD18C1"/>
    <w:rsid w:val="00FF1D31"/>
    <w:rsid w:val="00FF458A"/>
    <w:rsid w:val="00FFB5AB"/>
    <w:rsid w:val="01017D9A"/>
    <w:rsid w:val="010566A9"/>
    <w:rsid w:val="01075072"/>
    <w:rsid w:val="010E58CF"/>
    <w:rsid w:val="010EF5FA"/>
    <w:rsid w:val="011B0787"/>
    <w:rsid w:val="011D2FFC"/>
    <w:rsid w:val="01248F65"/>
    <w:rsid w:val="0124AFF7"/>
    <w:rsid w:val="012A0EF3"/>
    <w:rsid w:val="013264E2"/>
    <w:rsid w:val="01337F93"/>
    <w:rsid w:val="0133C057"/>
    <w:rsid w:val="01348B3C"/>
    <w:rsid w:val="0136FF7F"/>
    <w:rsid w:val="014DF496"/>
    <w:rsid w:val="014FF7E0"/>
    <w:rsid w:val="0153805D"/>
    <w:rsid w:val="0156C383"/>
    <w:rsid w:val="01765A58"/>
    <w:rsid w:val="017B4B13"/>
    <w:rsid w:val="0182B06A"/>
    <w:rsid w:val="0187CC58"/>
    <w:rsid w:val="0193398D"/>
    <w:rsid w:val="01A24ED6"/>
    <w:rsid w:val="01B36878"/>
    <w:rsid w:val="01B3B9DB"/>
    <w:rsid w:val="01B57262"/>
    <w:rsid w:val="01C6B127"/>
    <w:rsid w:val="01C841B4"/>
    <w:rsid w:val="01D450AA"/>
    <w:rsid w:val="01D60FB9"/>
    <w:rsid w:val="01D6A530"/>
    <w:rsid w:val="01DE3894"/>
    <w:rsid w:val="01E28ECF"/>
    <w:rsid w:val="01EB7867"/>
    <w:rsid w:val="01EEE24D"/>
    <w:rsid w:val="01F2AC80"/>
    <w:rsid w:val="0201F23D"/>
    <w:rsid w:val="02164D35"/>
    <w:rsid w:val="0223A0C9"/>
    <w:rsid w:val="022A7CC6"/>
    <w:rsid w:val="02326F15"/>
    <w:rsid w:val="02381E96"/>
    <w:rsid w:val="024196F1"/>
    <w:rsid w:val="02435623"/>
    <w:rsid w:val="024A522F"/>
    <w:rsid w:val="024E9106"/>
    <w:rsid w:val="0252C886"/>
    <w:rsid w:val="0275FC44"/>
    <w:rsid w:val="027A23F1"/>
    <w:rsid w:val="027F2260"/>
    <w:rsid w:val="0283504D"/>
    <w:rsid w:val="02882B92"/>
    <w:rsid w:val="02891100"/>
    <w:rsid w:val="028F5D8E"/>
    <w:rsid w:val="02957595"/>
    <w:rsid w:val="029C84C1"/>
    <w:rsid w:val="029FDDA6"/>
    <w:rsid w:val="02B2AD96"/>
    <w:rsid w:val="02B74281"/>
    <w:rsid w:val="02BB0213"/>
    <w:rsid w:val="02C32911"/>
    <w:rsid w:val="02CB632A"/>
    <w:rsid w:val="02CE4946"/>
    <w:rsid w:val="02D3EDD9"/>
    <w:rsid w:val="02D8E017"/>
    <w:rsid w:val="02E4B57B"/>
    <w:rsid w:val="0319859C"/>
    <w:rsid w:val="0322755E"/>
    <w:rsid w:val="03238113"/>
    <w:rsid w:val="0325A872"/>
    <w:rsid w:val="03319999"/>
    <w:rsid w:val="033EA2A4"/>
    <w:rsid w:val="0340C323"/>
    <w:rsid w:val="034B20C5"/>
    <w:rsid w:val="03546545"/>
    <w:rsid w:val="0360328B"/>
    <w:rsid w:val="036F82F9"/>
    <w:rsid w:val="03779E99"/>
    <w:rsid w:val="03875A49"/>
    <w:rsid w:val="039099F5"/>
    <w:rsid w:val="03977031"/>
    <w:rsid w:val="03AE8082"/>
    <w:rsid w:val="03BCF53A"/>
    <w:rsid w:val="03D0327E"/>
    <w:rsid w:val="03D2229F"/>
    <w:rsid w:val="03DBDA43"/>
    <w:rsid w:val="03DF0D51"/>
    <w:rsid w:val="03E5D3B2"/>
    <w:rsid w:val="03F2ABFD"/>
    <w:rsid w:val="0400F366"/>
    <w:rsid w:val="040466A6"/>
    <w:rsid w:val="0405A15E"/>
    <w:rsid w:val="0411B373"/>
    <w:rsid w:val="041400C8"/>
    <w:rsid w:val="0418A431"/>
    <w:rsid w:val="04238546"/>
    <w:rsid w:val="042523D2"/>
    <w:rsid w:val="042A5491"/>
    <w:rsid w:val="0450675F"/>
    <w:rsid w:val="0450F799"/>
    <w:rsid w:val="045321D2"/>
    <w:rsid w:val="04535484"/>
    <w:rsid w:val="04580910"/>
    <w:rsid w:val="0463BEF0"/>
    <w:rsid w:val="046A39F0"/>
    <w:rsid w:val="0470524E"/>
    <w:rsid w:val="047184E0"/>
    <w:rsid w:val="04837386"/>
    <w:rsid w:val="04932FCD"/>
    <w:rsid w:val="049F830A"/>
    <w:rsid w:val="04A23E6F"/>
    <w:rsid w:val="04B16C8F"/>
    <w:rsid w:val="04B4F9E3"/>
    <w:rsid w:val="04B5AC60"/>
    <w:rsid w:val="04BDEEBA"/>
    <w:rsid w:val="04C037D8"/>
    <w:rsid w:val="04CA0848"/>
    <w:rsid w:val="04CABA18"/>
    <w:rsid w:val="04D08DEF"/>
    <w:rsid w:val="04D53AB3"/>
    <w:rsid w:val="04DBF382"/>
    <w:rsid w:val="04E0CC5E"/>
    <w:rsid w:val="04E58BDE"/>
    <w:rsid w:val="04EA50E1"/>
    <w:rsid w:val="04EB2A36"/>
    <w:rsid w:val="04F476F4"/>
    <w:rsid w:val="04F5FCA5"/>
    <w:rsid w:val="04F6890F"/>
    <w:rsid w:val="05009611"/>
    <w:rsid w:val="0501CBF5"/>
    <w:rsid w:val="0503C58F"/>
    <w:rsid w:val="050E1BA3"/>
    <w:rsid w:val="05156368"/>
    <w:rsid w:val="052829B6"/>
    <w:rsid w:val="052B1CEC"/>
    <w:rsid w:val="05356088"/>
    <w:rsid w:val="053A0DE4"/>
    <w:rsid w:val="053A13AC"/>
    <w:rsid w:val="054B2D68"/>
    <w:rsid w:val="0551FED8"/>
    <w:rsid w:val="0553A55F"/>
    <w:rsid w:val="05581FFE"/>
    <w:rsid w:val="056E12BB"/>
    <w:rsid w:val="057DCE9B"/>
    <w:rsid w:val="058B0CDB"/>
    <w:rsid w:val="0594ABE8"/>
    <w:rsid w:val="05A7A1C0"/>
    <w:rsid w:val="05A895F9"/>
    <w:rsid w:val="05AC2960"/>
    <w:rsid w:val="05BB7120"/>
    <w:rsid w:val="05E1CBA0"/>
    <w:rsid w:val="05E62A20"/>
    <w:rsid w:val="05E98C86"/>
    <w:rsid w:val="05EE298E"/>
    <w:rsid w:val="05EE6A29"/>
    <w:rsid w:val="05F03058"/>
    <w:rsid w:val="05F6613A"/>
    <w:rsid w:val="0601B1CB"/>
    <w:rsid w:val="0621F89B"/>
    <w:rsid w:val="06356AD9"/>
    <w:rsid w:val="0638466F"/>
    <w:rsid w:val="063BA805"/>
    <w:rsid w:val="0649751D"/>
    <w:rsid w:val="06526104"/>
    <w:rsid w:val="0657F5EB"/>
    <w:rsid w:val="065BE08A"/>
    <w:rsid w:val="065CCB90"/>
    <w:rsid w:val="06600D73"/>
    <w:rsid w:val="0660F4DD"/>
    <w:rsid w:val="06640C11"/>
    <w:rsid w:val="066E685F"/>
    <w:rsid w:val="067216A7"/>
    <w:rsid w:val="0687386D"/>
    <w:rsid w:val="0693C074"/>
    <w:rsid w:val="0694EB14"/>
    <w:rsid w:val="0697DBC2"/>
    <w:rsid w:val="06A53F0B"/>
    <w:rsid w:val="06A7822B"/>
    <w:rsid w:val="06B72F94"/>
    <w:rsid w:val="06BF0FAA"/>
    <w:rsid w:val="06CCAE15"/>
    <w:rsid w:val="06D13ECC"/>
    <w:rsid w:val="06D5D0EC"/>
    <w:rsid w:val="06DE1AF0"/>
    <w:rsid w:val="06E015C8"/>
    <w:rsid w:val="06E1E059"/>
    <w:rsid w:val="06E22883"/>
    <w:rsid w:val="06E9EC00"/>
    <w:rsid w:val="070201BB"/>
    <w:rsid w:val="070AC263"/>
    <w:rsid w:val="070CA5A1"/>
    <w:rsid w:val="0710A999"/>
    <w:rsid w:val="0714DF57"/>
    <w:rsid w:val="0715F0E9"/>
    <w:rsid w:val="071A09AB"/>
    <w:rsid w:val="0738A9AB"/>
    <w:rsid w:val="074745C0"/>
    <w:rsid w:val="074F52AD"/>
    <w:rsid w:val="07547824"/>
    <w:rsid w:val="0765769C"/>
    <w:rsid w:val="077EB4CB"/>
    <w:rsid w:val="0782BC82"/>
    <w:rsid w:val="0783CE43"/>
    <w:rsid w:val="0791CCD2"/>
    <w:rsid w:val="079FB188"/>
    <w:rsid w:val="07ACF2F3"/>
    <w:rsid w:val="07BE234B"/>
    <w:rsid w:val="07CCE12E"/>
    <w:rsid w:val="07E23A79"/>
    <w:rsid w:val="07EC0957"/>
    <w:rsid w:val="07F8496C"/>
    <w:rsid w:val="080671AA"/>
    <w:rsid w:val="080DB7B2"/>
    <w:rsid w:val="080F887B"/>
    <w:rsid w:val="081C013C"/>
    <w:rsid w:val="081E20C1"/>
    <w:rsid w:val="0823E57F"/>
    <w:rsid w:val="0824D4F6"/>
    <w:rsid w:val="08372ECA"/>
    <w:rsid w:val="083FB9CA"/>
    <w:rsid w:val="0841492D"/>
    <w:rsid w:val="0845F974"/>
    <w:rsid w:val="08465742"/>
    <w:rsid w:val="084D63BB"/>
    <w:rsid w:val="084FD9BA"/>
    <w:rsid w:val="0854C694"/>
    <w:rsid w:val="08644A3F"/>
    <w:rsid w:val="0866A911"/>
    <w:rsid w:val="08674965"/>
    <w:rsid w:val="087336EB"/>
    <w:rsid w:val="087E1FB8"/>
    <w:rsid w:val="088E236F"/>
    <w:rsid w:val="08A6780C"/>
    <w:rsid w:val="08A948CA"/>
    <w:rsid w:val="08B90C3F"/>
    <w:rsid w:val="08C8E21C"/>
    <w:rsid w:val="08CA45BB"/>
    <w:rsid w:val="08D4416B"/>
    <w:rsid w:val="08D634D6"/>
    <w:rsid w:val="08DAC05F"/>
    <w:rsid w:val="08E516FD"/>
    <w:rsid w:val="08E9F595"/>
    <w:rsid w:val="08EC5EE0"/>
    <w:rsid w:val="08EDBFFE"/>
    <w:rsid w:val="08F1FF6B"/>
    <w:rsid w:val="08FEA41F"/>
    <w:rsid w:val="0902BD2D"/>
    <w:rsid w:val="0902CFE3"/>
    <w:rsid w:val="090EC717"/>
    <w:rsid w:val="091690C2"/>
    <w:rsid w:val="092AF325"/>
    <w:rsid w:val="092D8D95"/>
    <w:rsid w:val="09304957"/>
    <w:rsid w:val="0931FF58"/>
    <w:rsid w:val="09330E98"/>
    <w:rsid w:val="094351E0"/>
    <w:rsid w:val="09543A71"/>
    <w:rsid w:val="0959ED57"/>
    <w:rsid w:val="095A32FA"/>
    <w:rsid w:val="095A4ECC"/>
    <w:rsid w:val="095B0666"/>
    <w:rsid w:val="095E4AA2"/>
    <w:rsid w:val="09693150"/>
    <w:rsid w:val="097145C2"/>
    <w:rsid w:val="0971A2A7"/>
    <w:rsid w:val="0976350E"/>
    <w:rsid w:val="097C00A1"/>
    <w:rsid w:val="097D73B3"/>
    <w:rsid w:val="09A05B37"/>
    <w:rsid w:val="09AF303D"/>
    <w:rsid w:val="09B06FC3"/>
    <w:rsid w:val="09B48AE9"/>
    <w:rsid w:val="09BBD0D8"/>
    <w:rsid w:val="09CA747D"/>
    <w:rsid w:val="09CAB28E"/>
    <w:rsid w:val="09CD8E40"/>
    <w:rsid w:val="09D91B21"/>
    <w:rsid w:val="09D92BFF"/>
    <w:rsid w:val="09E16633"/>
    <w:rsid w:val="09E601DA"/>
    <w:rsid w:val="09ECC6D8"/>
    <w:rsid w:val="0A082705"/>
    <w:rsid w:val="0A131C76"/>
    <w:rsid w:val="0A21DD32"/>
    <w:rsid w:val="0A259CE4"/>
    <w:rsid w:val="0A349F19"/>
    <w:rsid w:val="0A38B327"/>
    <w:rsid w:val="0A48E8EF"/>
    <w:rsid w:val="0A4A246E"/>
    <w:rsid w:val="0A4D862A"/>
    <w:rsid w:val="0A506B4D"/>
    <w:rsid w:val="0A5F8391"/>
    <w:rsid w:val="0A7CCFC5"/>
    <w:rsid w:val="0A83C5D0"/>
    <w:rsid w:val="0A901B51"/>
    <w:rsid w:val="0A9FCE84"/>
    <w:rsid w:val="0ABF8629"/>
    <w:rsid w:val="0AC6598E"/>
    <w:rsid w:val="0AC67BA6"/>
    <w:rsid w:val="0ACC016E"/>
    <w:rsid w:val="0AE77394"/>
    <w:rsid w:val="0AEC0204"/>
    <w:rsid w:val="0AF106F7"/>
    <w:rsid w:val="0AFB8CB3"/>
    <w:rsid w:val="0B0D97B3"/>
    <w:rsid w:val="0B14863E"/>
    <w:rsid w:val="0B193418"/>
    <w:rsid w:val="0B1BB314"/>
    <w:rsid w:val="0B228D9B"/>
    <w:rsid w:val="0B283ABE"/>
    <w:rsid w:val="0B2B8F54"/>
    <w:rsid w:val="0B2EC3D8"/>
    <w:rsid w:val="0B32C5CB"/>
    <w:rsid w:val="0B686983"/>
    <w:rsid w:val="0B68AA80"/>
    <w:rsid w:val="0B6C11E9"/>
    <w:rsid w:val="0B711CBA"/>
    <w:rsid w:val="0B72F290"/>
    <w:rsid w:val="0B76E21B"/>
    <w:rsid w:val="0B791CA5"/>
    <w:rsid w:val="0B7A75B2"/>
    <w:rsid w:val="0B7AF4DA"/>
    <w:rsid w:val="0B866EF4"/>
    <w:rsid w:val="0B921DE9"/>
    <w:rsid w:val="0BA816D0"/>
    <w:rsid w:val="0BBC9BC2"/>
    <w:rsid w:val="0BC04F22"/>
    <w:rsid w:val="0BC4AA24"/>
    <w:rsid w:val="0BC501B9"/>
    <w:rsid w:val="0BD5A7DB"/>
    <w:rsid w:val="0BD65955"/>
    <w:rsid w:val="0BD8C1F8"/>
    <w:rsid w:val="0BEA798B"/>
    <w:rsid w:val="0BF33967"/>
    <w:rsid w:val="0BF53948"/>
    <w:rsid w:val="0BF54F3E"/>
    <w:rsid w:val="0BFA34DF"/>
    <w:rsid w:val="0C03EBD9"/>
    <w:rsid w:val="0C144E8A"/>
    <w:rsid w:val="0C1A0509"/>
    <w:rsid w:val="0C20AA5C"/>
    <w:rsid w:val="0C46CA60"/>
    <w:rsid w:val="0C49129D"/>
    <w:rsid w:val="0C4D5202"/>
    <w:rsid w:val="0C514D48"/>
    <w:rsid w:val="0C530D11"/>
    <w:rsid w:val="0C5406BA"/>
    <w:rsid w:val="0C577808"/>
    <w:rsid w:val="0C5805D9"/>
    <w:rsid w:val="0C5D0E6A"/>
    <w:rsid w:val="0C74FBA0"/>
    <w:rsid w:val="0C82060E"/>
    <w:rsid w:val="0C86B19A"/>
    <w:rsid w:val="0CA3B7E1"/>
    <w:rsid w:val="0CA8316F"/>
    <w:rsid w:val="0CBDEA47"/>
    <w:rsid w:val="0CDCB446"/>
    <w:rsid w:val="0CE0CB26"/>
    <w:rsid w:val="0CEA9B94"/>
    <w:rsid w:val="0CF5F7EE"/>
    <w:rsid w:val="0D0BDC09"/>
    <w:rsid w:val="0D120905"/>
    <w:rsid w:val="0D1E80B2"/>
    <w:rsid w:val="0D231F16"/>
    <w:rsid w:val="0D2C7551"/>
    <w:rsid w:val="0D2C7968"/>
    <w:rsid w:val="0D345986"/>
    <w:rsid w:val="0D3D00EB"/>
    <w:rsid w:val="0D50EC15"/>
    <w:rsid w:val="0D54F3A6"/>
    <w:rsid w:val="0D57E7C1"/>
    <w:rsid w:val="0D673D83"/>
    <w:rsid w:val="0D73D32B"/>
    <w:rsid w:val="0D7FE4D5"/>
    <w:rsid w:val="0D87FD32"/>
    <w:rsid w:val="0D88C7C8"/>
    <w:rsid w:val="0D8F5AB8"/>
    <w:rsid w:val="0D9A2E35"/>
    <w:rsid w:val="0DA2CC24"/>
    <w:rsid w:val="0DAB8011"/>
    <w:rsid w:val="0DABDF65"/>
    <w:rsid w:val="0DAFBE49"/>
    <w:rsid w:val="0DCC3431"/>
    <w:rsid w:val="0DD1AC77"/>
    <w:rsid w:val="0DE1260D"/>
    <w:rsid w:val="0DFAAA4C"/>
    <w:rsid w:val="0E033A5E"/>
    <w:rsid w:val="0E1AEE6F"/>
    <w:rsid w:val="0E1C1382"/>
    <w:rsid w:val="0E2A75C2"/>
    <w:rsid w:val="0E2C8E10"/>
    <w:rsid w:val="0E4BEAF4"/>
    <w:rsid w:val="0E7214FD"/>
    <w:rsid w:val="0E73E810"/>
    <w:rsid w:val="0E7AD212"/>
    <w:rsid w:val="0E84D740"/>
    <w:rsid w:val="0E90A02C"/>
    <w:rsid w:val="0E93C8AA"/>
    <w:rsid w:val="0EA0B6C7"/>
    <w:rsid w:val="0EAC1A6E"/>
    <w:rsid w:val="0EB6195B"/>
    <w:rsid w:val="0EB88E84"/>
    <w:rsid w:val="0EBC1702"/>
    <w:rsid w:val="0EC26BC9"/>
    <w:rsid w:val="0EC54E7B"/>
    <w:rsid w:val="0ED6C254"/>
    <w:rsid w:val="0EE13889"/>
    <w:rsid w:val="0EE1EF5A"/>
    <w:rsid w:val="0EEA2241"/>
    <w:rsid w:val="0EF34FA6"/>
    <w:rsid w:val="0EFBC17C"/>
    <w:rsid w:val="0F03B714"/>
    <w:rsid w:val="0F0DC5AA"/>
    <w:rsid w:val="0F12963F"/>
    <w:rsid w:val="0F209347"/>
    <w:rsid w:val="0F243797"/>
    <w:rsid w:val="0F24571F"/>
    <w:rsid w:val="0F2507AF"/>
    <w:rsid w:val="0F327465"/>
    <w:rsid w:val="0F3AB032"/>
    <w:rsid w:val="0F3AD5A8"/>
    <w:rsid w:val="0F3BAB8D"/>
    <w:rsid w:val="0F3DBB91"/>
    <w:rsid w:val="0F46F4F4"/>
    <w:rsid w:val="0F48CD2D"/>
    <w:rsid w:val="0F5047EE"/>
    <w:rsid w:val="0F53B62A"/>
    <w:rsid w:val="0F5AE6DC"/>
    <w:rsid w:val="0F7A44DF"/>
    <w:rsid w:val="0F8432F1"/>
    <w:rsid w:val="0F891FAA"/>
    <w:rsid w:val="0F892429"/>
    <w:rsid w:val="0F8BE02B"/>
    <w:rsid w:val="0F9328B8"/>
    <w:rsid w:val="0F9E53C0"/>
    <w:rsid w:val="0FA38C74"/>
    <w:rsid w:val="0FA64A74"/>
    <w:rsid w:val="0FAEA5DE"/>
    <w:rsid w:val="0FB7411F"/>
    <w:rsid w:val="0FC01430"/>
    <w:rsid w:val="0FC45484"/>
    <w:rsid w:val="0FCA81CC"/>
    <w:rsid w:val="0FE3EC29"/>
    <w:rsid w:val="0FEECD4C"/>
    <w:rsid w:val="0FEFEF7E"/>
    <w:rsid w:val="0FF2C96B"/>
    <w:rsid w:val="0FFBF290"/>
    <w:rsid w:val="10040F8E"/>
    <w:rsid w:val="1019A566"/>
    <w:rsid w:val="10226B1D"/>
    <w:rsid w:val="1047AC5A"/>
    <w:rsid w:val="104CDD37"/>
    <w:rsid w:val="10547121"/>
    <w:rsid w:val="10621963"/>
    <w:rsid w:val="1068224F"/>
    <w:rsid w:val="106AAD8C"/>
    <w:rsid w:val="1077FCAB"/>
    <w:rsid w:val="107AD966"/>
    <w:rsid w:val="10841126"/>
    <w:rsid w:val="1089E87E"/>
    <w:rsid w:val="108BD813"/>
    <w:rsid w:val="1091C548"/>
    <w:rsid w:val="109C0DA3"/>
    <w:rsid w:val="109DB231"/>
    <w:rsid w:val="10AD66B9"/>
    <w:rsid w:val="10B95FE8"/>
    <w:rsid w:val="10EE21B9"/>
    <w:rsid w:val="10FDBFBC"/>
    <w:rsid w:val="10FEAD24"/>
    <w:rsid w:val="1102324B"/>
    <w:rsid w:val="110D594E"/>
    <w:rsid w:val="110F494A"/>
    <w:rsid w:val="111A516D"/>
    <w:rsid w:val="1129B835"/>
    <w:rsid w:val="112F0CDD"/>
    <w:rsid w:val="1130F565"/>
    <w:rsid w:val="113B4484"/>
    <w:rsid w:val="1141B5B2"/>
    <w:rsid w:val="11424808"/>
    <w:rsid w:val="114929CA"/>
    <w:rsid w:val="115B0B91"/>
    <w:rsid w:val="11621AC6"/>
    <w:rsid w:val="11661E52"/>
    <w:rsid w:val="1168C13C"/>
    <w:rsid w:val="116D0710"/>
    <w:rsid w:val="117A3A42"/>
    <w:rsid w:val="118346BF"/>
    <w:rsid w:val="11867641"/>
    <w:rsid w:val="118ACA2B"/>
    <w:rsid w:val="119917BB"/>
    <w:rsid w:val="119A175E"/>
    <w:rsid w:val="119D44B0"/>
    <w:rsid w:val="119DA05D"/>
    <w:rsid w:val="11A8955A"/>
    <w:rsid w:val="11AF2E3D"/>
    <w:rsid w:val="11AF9897"/>
    <w:rsid w:val="11B41A1F"/>
    <w:rsid w:val="11BAD833"/>
    <w:rsid w:val="11E0E1D2"/>
    <w:rsid w:val="11ED53C1"/>
    <w:rsid w:val="11EF352E"/>
    <w:rsid w:val="11F99083"/>
    <w:rsid w:val="11FCF7DF"/>
    <w:rsid w:val="12091B41"/>
    <w:rsid w:val="1219197E"/>
    <w:rsid w:val="1219B773"/>
    <w:rsid w:val="121A0860"/>
    <w:rsid w:val="1221DEBD"/>
    <w:rsid w:val="122A6BB1"/>
    <w:rsid w:val="122CE6F2"/>
    <w:rsid w:val="12333EC4"/>
    <w:rsid w:val="12353653"/>
    <w:rsid w:val="12496B7E"/>
    <w:rsid w:val="126C357C"/>
    <w:rsid w:val="1283B0EA"/>
    <w:rsid w:val="1284B9D8"/>
    <w:rsid w:val="128DC127"/>
    <w:rsid w:val="1296BC0C"/>
    <w:rsid w:val="129B7FF2"/>
    <w:rsid w:val="12A02369"/>
    <w:rsid w:val="12AB8D22"/>
    <w:rsid w:val="12ACCA6D"/>
    <w:rsid w:val="12C0DA65"/>
    <w:rsid w:val="12C145B0"/>
    <w:rsid w:val="12C38E9D"/>
    <w:rsid w:val="12D712B6"/>
    <w:rsid w:val="12E23F4B"/>
    <w:rsid w:val="12FB642C"/>
    <w:rsid w:val="13084D7B"/>
    <w:rsid w:val="130BCCA5"/>
    <w:rsid w:val="1315CD06"/>
    <w:rsid w:val="1316DDDE"/>
    <w:rsid w:val="1318096D"/>
    <w:rsid w:val="1319BB84"/>
    <w:rsid w:val="131C1FDE"/>
    <w:rsid w:val="13245713"/>
    <w:rsid w:val="132C09D7"/>
    <w:rsid w:val="133E89E0"/>
    <w:rsid w:val="13418504"/>
    <w:rsid w:val="134682B6"/>
    <w:rsid w:val="13535DC8"/>
    <w:rsid w:val="1354A6EA"/>
    <w:rsid w:val="1367FC6E"/>
    <w:rsid w:val="136A678F"/>
    <w:rsid w:val="1378810C"/>
    <w:rsid w:val="1379CF0C"/>
    <w:rsid w:val="137A28EA"/>
    <w:rsid w:val="138B3319"/>
    <w:rsid w:val="1395DEDF"/>
    <w:rsid w:val="139CD6C4"/>
    <w:rsid w:val="139D4C40"/>
    <w:rsid w:val="139ECD19"/>
    <w:rsid w:val="13A92B63"/>
    <w:rsid w:val="13B51534"/>
    <w:rsid w:val="13BE3B4C"/>
    <w:rsid w:val="13BEEC2E"/>
    <w:rsid w:val="13C0516F"/>
    <w:rsid w:val="13C25042"/>
    <w:rsid w:val="13C8CF28"/>
    <w:rsid w:val="13CB6A09"/>
    <w:rsid w:val="13D9B022"/>
    <w:rsid w:val="13DC2045"/>
    <w:rsid w:val="13E517E0"/>
    <w:rsid w:val="13E73AA0"/>
    <w:rsid w:val="14054573"/>
    <w:rsid w:val="1412FD20"/>
    <w:rsid w:val="141C1A4B"/>
    <w:rsid w:val="1430AAC0"/>
    <w:rsid w:val="14331F36"/>
    <w:rsid w:val="14361A1E"/>
    <w:rsid w:val="144AB3CC"/>
    <w:rsid w:val="145C91E6"/>
    <w:rsid w:val="14669365"/>
    <w:rsid w:val="14758B1A"/>
    <w:rsid w:val="147B96DA"/>
    <w:rsid w:val="148240A2"/>
    <w:rsid w:val="1484CFC8"/>
    <w:rsid w:val="149EDEA0"/>
    <w:rsid w:val="14A0047E"/>
    <w:rsid w:val="14AD7969"/>
    <w:rsid w:val="14ADB524"/>
    <w:rsid w:val="14B43434"/>
    <w:rsid w:val="14B8F162"/>
    <w:rsid w:val="14B9F94B"/>
    <w:rsid w:val="14C25F2C"/>
    <w:rsid w:val="14C9CD7F"/>
    <w:rsid w:val="14D2C157"/>
    <w:rsid w:val="14D6E994"/>
    <w:rsid w:val="14DED0A6"/>
    <w:rsid w:val="14DF4838"/>
    <w:rsid w:val="14EE87C1"/>
    <w:rsid w:val="14F36F8F"/>
    <w:rsid w:val="14F47428"/>
    <w:rsid w:val="14F6B4A0"/>
    <w:rsid w:val="14F76B1D"/>
    <w:rsid w:val="14FA5C29"/>
    <w:rsid w:val="14FEEB6B"/>
    <w:rsid w:val="1514158A"/>
    <w:rsid w:val="1527895E"/>
    <w:rsid w:val="15303DAC"/>
    <w:rsid w:val="15323321"/>
    <w:rsid w:val="153584C1"/>
    <w:rsid w:val="1538A82E"/>
    <w:rsid w:val="1543EEB4"/>
    <w:rsid w:val="154837A3"/>
    <w:rsid w:val="154DA716"/>
    <w:rsid w:val="154FCAD9"/>
    <w:rsid w:val="1552B20A"/>
    <w:rsid w:val="1558B450"/>
    <w:rsid w:val="1560B4BD"/>
    <w:rsid w:val="157DA7E4"/>
    <w:rsid w:val="158729CE"/>
    <w:rsid w:val="15893D17"/>
    <w:rsid w:val="158942D4"/>
    <w:rsid w:val="15952018"/>
    <w:rsid w:val="159AE2D8"/>
    <w:rsid w:val="159CBABB"/>
    <w:rsid w:val="15C0AAB2"/>
    <w:rsid w:val="15C6F5D5"/>
    <w:rsid w:val="15CA3A71"/>
    <w:rsid w:val="15DBB6B1"/>
    <w:rsid w:val="15DEFC9D"/>
    <w:rsid w:val="15DF7C74"/>
    <w:rsid w:val="15E51E08"/>
    <w:rsid w:val="15F3567A"/>
    <w:rsid w:val="15FB6686"/>
    <w:rsid w:val="16006A20"/>
    <w:rsid w:val="160697FD"/>
    <w:rsid w:val="1608CB65"/>
    <w:rsid w:val="16186425"/>
    <w:rsid w:val="1623AD36"/>
    <w:rsid w:val="162DE18A"/>
    <w:rsid w:val="1632726B"/>
    <w:rsid w:val="1633E8E6"/>
    <w:rsid w:val="1636675F"/>
    <w:rsid w:val="16378D92"/>
    <w:rsid w:val="1638B6C9"/>
    <w:rsid w:val="16443871"/>
    <w:rsid w:val="164CD443"/>
    <w:rsid w:val="164EE395"/>
    <w:rsid w:val="1650FBE3"/>
    <w:rsid w:val="165B318C"/>
    <w:rsid w:val="166A4469"/>
    <w:rsid w:val="166BE2DF"/>
    <w:rsid w:val="167027B4"/>
    <w:rsid w:val="167A1604"/>
    <w:rsid w:val="168301C8"/>
    <w:rsid w:val="1690CDDB"/>
    <w:rsid w:val="1693E1CE"/>
    <w:rsid w:val="1699CF2A"/>
    <w:rsid w:val="169C3AAD"/>
    <w:rsid w:val="169D52E8"/>
    <w:rsid w:val="16AE417A"/>
    <w:rsid w:val="16B478B8"/>
    <w:rsid w:val="16B70019"/>
    <w:rsid w:val="16B81F63"/>
    <w:rsid w:val="16B90239"/>
    <w:rsid w:val="16C9AEC7"/>
    <w:rsid w:val="16CB43BB"/>
    <w:rsid w:val="16D2F608"/>
    <w:rsid w:val="16DA272D"/>
    <w:rsid w:val="16DFE783"/>
    <w:rsid w:val="16E096F5"/>
    <w:rsid w:val="16E0FDE2"/>
    <w:rsid w:val="16E6F306"/>
    <w:rsid w:val="16E8ED92"/>
    <w:rsid w:val="16EC3F62"/>
    <w:rsid w:val="16F04F03"/>
    <w:rsid w:val="17008E1C"/>
    <w:rsid w:val="170429BA"/>
    <w:rsid w:val="170AB229"/>
    <w:rsid w:val="170E506A"/>
    <w:rsid w:val="170FA817"/>
    <w:rsid w:val="171A6379"/>
    <w:rsid w:val="171B81C6"/>
    <w:rsid w:val="171C722D"/>
    <w:rsid w:val="171D91B4"/>
    <w:rsid w:val="171EC1D5"/>
    <w:rsid w:val="1722E09C"/>
    <w:rsid w:val="1725D602"/>
    <w:rsid w:val="172B5CB3"/>
    <w:rsid w:val="172F583D"/>
    <w:rsid w:val="17382CDC"/>
    <w:rsid w:val="1739B3AF"/>
    <w:rsid w:val="173F36E2"/>
    <w:rsid w:val="174E690C"/>
    <w:rsid w:val="175FEF34"/>
    <w:rsid w:val="17666DF8"/>
    <w:rsid w:val="1766DEB6"/>
    <w:rsid w:val="17672C0F"/>
    <w:rsid w:val="1774720C"/>
    <w:rsid w:val="17854668"/>
    <w:rsid w:val="17915892"/>
    <w:rsid w:val="1798E28D"/>
    <w:rsid w:val="17A5E673"/>
    <w:rsid w:val="17B497C3"/>
    <w:rsid w:val="17B5BD9A"/>
    <w:rsid w:val="17C1BA27"/>
    <w:rsid w:val="17CDEF4F"/>
    <w:rsid w:val="17CE3BEE"/>
    <w:rsid w:val="17E499FB"/>
    <w:rsid w:val="17E534EA"/>
    <w:rsid w:val="17E69FB3"/>
    <w:rsid w:val="17FA9B50"/>
    <w:rsid w:val="180579B5"/>
    <w:rsid w:val="180E1D76"/>
    <w:rsid w:val="18118730"/>
    <w:rsid w:val="183E082B"/>
    <w:rsid w:val="18429D83"/>
    <w:rsid w:val="18512219"/>
    <w:rsid w:val="185711DD"/>
    <w:rsid w:val="1857BF49"/>
    <w:rsid w:val="1860944A"/>
    <w:rsid w:val="1862721D"/>
    <w:rsid w:val="1862F20F"/>
    <w:rsid w:val="1881EAC8"/>
    <w:rsid w:val="1881FD6F"/>
    <w:rsid w:val="1883CFF5"/>
    <w:rsid w:val="1898B304"/>
    <w:rsid w:val="18A3FEEB"/>
    <w:rsid w:val="18A4BCEC"/>
    <w:rsid w:val="18AB655B"/>
    <w:rsid w:val="18AC438E"/>
    <w:rsid w:val="18AFC64B"/>
    <w:rsid w:val="18B7D7DA"/>
    <w:rsid w:val="18E21F53"/>
    <w:rsid w:val="18F05E34"/>
    <w:rsid w:val="18F3703B"/>
    <w:rsid w:val="18F84080"/>
    <w:rsid w:val="19070820"/>
    <w:rsid w:val="190B1CB9"/>
    <w:rsid w:val="190EB0F8"/>
    <w:rsid w:val="192093F8"/>
    <w:rsid w:val="19269AAC"/>
    <w:rsid w:val="1933DC8B"/>
    <w:rsid w:val="1944C440"/>
    <w:rsid w:val="195F1CC5"/>
    <w:rsid w:val="196E0B44"/>
    <w:rsid w:val="1975DA86"/>
    <w:rsid w:val="197A81EF"/>
    <w:rsid w:val="198BCBBF"/>
    <w:rsid w:val="199B0FBF"/>
    <w:rsid w:val="199CD7E4"/>
    <w:rsid w:val="19A613C4"/>
    <w:rsid w:val="19AD03E2"/>
    <w:rsid w:val="19B1E91F"/>
    <w:rsid w:val="19CA2CDC"/>
    <w:rsid w:val="19D49E7F"/>
    <w:rsid w:val="19EA3AC4"/>
    <w:rsid w:val="19EA7831"/>
    <w:rsid w:val="19F3B268"/>
    <w:rsid w:val="1A0F87A1"/>
    <w:rsid w:val="1A1879D8"/>
    <w:rsid w:val="1A36E809"/>
    <w:rsid w:val="1A3F53FD"/>
    <w:rsid w:val="1A454109"/>
    <w:rsid w:val="1A4578AD"/>
    <w:rsid w:val="1A4AB51E"/>
    <w:rsid w:val="1A4E9A75"/>
    <w:rsid w:val="1A5F1DB4"/>
    <w:rsid w:val="1A61A114"/>
    <w:rsid w:val="1A62F8CF"/>
    <w:rsid w:val="1A6446B8"/>
    <w:rsid w:val="1A671E46"/>
    <w:rsid w:val="1A6CD29C"/>
    <w:rsid w:val="1A709581"/>
    <w:rsid w:val="1A70F1E9"/>
    <w:rsid w:val="1A72A70E"/>
    <w:rsid w:val="1A76F4BF"/>
    <w:rsid w:val="1A838506"/>
    <w:rsid w:val="1A85788B"/>
    <w:rsid w:val="1A9073B1"/>
    <w:rsid w:val="1A988A03"/>
    <w:rsid w:val="1AAEE13E"/>
    <w:rsid w:val="1AAF06DD"/>
    <w:rsid w:val="1AC219EA"/>
    <w:rsid w:val="1AC81D47"/>
    <w:rsid w:val="1AC97A29"/>
    <w:rsid w:val="1ACC0A56"/>
    <w:rsid w:val="1ADB0606"/>
    <w:rsid w:val="1AEE4C3C"/>
    <w:rsid w:val="1AF89AD1"/>
    <w:rsid w:val="1AFA135F"/>
    <w:rsid w:val="1AFBCBD7"/>
    <w:rsid w:val="1AFEB541"/>
    <w:rsid w:val="1B0C498D"/>
    <w:rsid w:val="1B0DA0ED"/>
    <w:rsid w:val="1B12BE80"/>
    <w:rsid w:val="1B1ECC9F"/>
    <w:rsid w:val="1B26596A"/>
    <w:rsid w:val="1B2B2A52"/>
    <w:rsid w:val="1B342EAF"/>
    <w:rsid w:val="1B379EC9"/>
    <w:rsid w:val="1B4B2B22"/>
    <w:rsid w:val="1B4FC97D"/>
    <w:rsid w:val="1B59DDC3"/>
    <w:rsid w:val="1B65CE93"/>
    <w:rsid w:val="1B68BC17"/>
    <w:rsid w:val="1B6BA2F6"/>
    <w:rsid w:val="1B79B117"/>
    <w:rsid w:val="1B7E4DCD"/>
    <w:rsid w:val="1B80A0A3"/>
    <w:rsid w:val="1B82EAA6"/>
    <w:rsid w:val="1B8A82B6"/>
    <w:rsid w:val="1B9A893A"/>
    <w:rsid w:val="1B9B9782"/>
    <w:rsid w:val="1B9D2B01"/>
    <w:rsid w:val="1BA8B189"/>
    <w:rsid w:val="1BB5FEB5"/>
    <w:rsid w:val="1BB88D55"/>
    <w:rsid w:val="1BBAF083"/>
    <w:rsid w:val="1BDA1C21"/>
    <w:rsid w:val="1BDB162B"/>
    <w:rsid w:val="1BE2AAB0"/>
    <w:rsid w:val="1BE5FAE6"/>
    <w:rsid w:val="1BE90060"/>
    <w:rsid w:val="1BEA534E"/>
    <w:rsid w:val="1BEA6751"/>
    <w:rsid w:val="1BF08CC2"/>
    <w:rsid w:val="1C0E7DB1"/>
    <w:rsid w:val="1C19711F"/>
    <w:rsid w:val="1C2208EB"/>
    <w:rsid w:val="1C22A02F"/>
    <w:rsid w:val="1C2350AE"/>
    <w:rsid w:val="1C291C6F"/>
    <w:rsid w:val="1C2ACA8F"/>
    <w:rsid w:val="1C2AEB0D"/>
    <w:rsid w:val="1C2D6568"/>
    <w:rsid w:val="1C2D9F96"/>
    <w:rsid w:val="1C2ED2CC"/>
    <w:rsid w:val="1C33CA3A"/>
    <w:rsid w:val="1C38915D"/>
    <w:rsid w:val="1C3E870D"/>
    <w:rsid w:val="1C448845"/>
    <w:rsid w:val="1C498066"/>
    <w:rsid w:val="1C4C3FF9"/>
    <w:rsid w:val="1C54E962"/>
    <w:rsid w:val="1C5ECBAF"/>
    <w:rsid w:val="1C639D51"/>
    <w:rsid w:val="1C78DFE2"/>
    <w:rsid w:val="1C7A5E7E"/>
    <w:rsid w:val="1C7AE116"/>
    <w:rsid w:val="1C8CADAB"/>
    <w:rsid w:val="1C8D4BA5"/>
    <w:rsid w:val="1C8FC66D"/>
    <w:rsid w:val="1C9024CD"/>
    <w:rsid w:val="1C980CCD"/>
    <w:rsid w:val="1C9D544D"/>
    <w:rsid w:val="1CA054BD"/>
    <w:rsid w:val="1CAAB7DD"/>
    <w:rsid w:val="1CB15F4A"/>
    <w:rsid w:val="1CB26D36"/>
    <w:rsid w:val="1CBBA4F2"/>
    <w:rsid w:val="1CC76220"/>
    <w:rsid w:val="1CC83E0F"/>
    <w:rsid w:val="1CCD1013"/>
    <w:rsid w:val="1CD85AD4"/>
    <w:rsid w:val="1CE2E683"/>
    <w:rsid w:val="1CE591D7"/>
    <w:rsid w:val="1CEF0061"/>
    <w:rsid w:val="1CFB46B7"/>
    <w:rsid w:val="1CFB4B50"/>
    <w:rsid w:val="1D07E428"/>
    <w:rsid w:val="1D1D8EAA"/>
    <w:rsid w:val="1D23F3E6"/>
    <w:rsid w:val="1D249B1B"/>
    <w:rsid w:val="1D29C9EA"/>
    <w:rsid w:val="1D2F7608"/>
    <w:rsid w:val="1D33411C"/>
    <w:rsid w:val="1D341F6D"/>
    <w:rsid w:val="1D37C66B"/>
    <w:rsid w:val="1D3DD282"/>
    <w:rsid w:val="1D3F04E7"/>
    <w:rsid w:val="1D43B89B"/>
    <w:rsid w:val="1D501383"/>
    <w:rsid w:val="1D52CB88"/>
    <w:rsid w:val="1D5AF05C"/>
    <w:rsid w:val="1D613B06"/>
    <w:rsid w:val="1D74927E"/>
    <w:rsid w:val="1D79A9BE"/>
    <w:rsid w:val="1D7F96F8"/>
    <w:rsid w:val="1D844C79"/>
    <w:rsid w:val="1D85F631"/>
    <w:rsid w:val="1D8FB65F"/>
    <w:rsid w:val="1D979864"/>
    <w:rsid w:val="1DA11765"/>
    <w:rsid w:val="1DA6D9F2"/>
    <w:rsid w:val="1DAAA280"/>
    <w:rsid w:val="1DAB46A4"/>
    <w:rsid w:val="1DCC0F85"/>
    <w:rsid w:val="1DE76915"/>
    <w:rsid w:val="1DF3019C"/>
    <w:rsid w:val="1E089071"/>
    <w:rsid w:val="1E3272F4"/>
    <w:rsid w:val="1E3571E5"/>
    <w:rsid w:val="1E4722AD"/>
    <w:rsid w:val="1E4E3C4B"/>
    <w:rsid w:val="1E56ECD0"/>
    <w:rsid w:val="1E5F182D"/>
    <w:rsid w:val="1E6CAA24"/>
    <w:rsid w:val="1E6F8541"/>
    <w:rsid w:val="1E7180DC"/>
    <w:rsid w:val="1E78688E"/>
    <w:rsid w:val="1E83BDEE"/>
    <w:rsid w:val="1E8A3176"/>
    <w:rsid w:val="1E8B5E57"/>
    <w:rsid w:val="1E99014C"/>
    <w:rsid w:val="1E9F0C61"/>
    <w:rsid w:val="1EB652A8"/>
    <w:rsid w:val="1EBCE24F"/>
    <w:rsid w:val="1EBE144B"/>
    <w:rsid w:val="1EE20658"/>
    <w:rsid w:val="1EE2F6A5"/>
    <w:rsid w:val="1EEC3DF9"/>
    <w:rsid w:val="1EF1F654"/>
    <w:rsid w:val="1EF89A20"/>
    <w:rsid w:val="1EFBEDD8"/>
    <w:rsid w:val="1EFDE576"/>
    <w:rsid w:val="1EFF6E56"/>
    <w:rsid w:val="1F14C6F0"/>
    <w:rsid w:val="1F17FF9C"/>
    <w:rsid w:val="1F2ED040"/>
    <w:rsid w:val="1F3A0137"/>
    <w:rsid w:val="1F3E749C"/>
    <w:rsid w:val="1F415998"/>
    <w:rsid w:val="1F4C52C5"/>
    <w:rsid w:val="1F4E10E2"/>
    <w:rsid w:val="1F4F355B"/>
    <w:rsid w:val="1F5DE78F"/>
    <w:rsid w:val="1F5FD78A"/>
    <w:rsid w:val="1F60D8A9"/>
    <w:rsid w:val="1F62ABF1"/>
    <w:rsid w:val="1F6F7DF0"/>
    <w:rsid w:val="1F709B2B"/>
    <w:rsid w:val="1F875150"/>
    <w:rsid w:val="1F8A9BB7"/>
    <w:rsid w:val="1F956E59"/>
    <w:rsid w:val="1F9B9161"/>
    <w:rsid w:val="1FA0B159"/>
    <w:rsid w:val="1FA9AA43"/>
    <w:rsid w:val="1FC4E7B3"/>
    <w:rsid w:val="1FCA4003"/>
    <w:rsid w:val="1FCD39CB"/>
    <w:rsid w:val="1FD89590"/>
    <w:rsid w:val="1FE4CE03"/>
    <w:rsid w:val="1FEB6D6D"/>
    <w:rsid w:val="1FF1A1F4"/>
    <w:rsid w:val="1FF37F18"/>
    <w:rsid w:val="1FFFF2F8"/>
    <w:rsid w:val="20006C78"/>
    <w:rsid w:val="2004647A"/>
    <w:rsid w:val="2008E08E"/>
    <w:rsid w:val="2015D4C0"/>
    <w:rsid w:val="201FB3CB"/>
    <w:rsid w:val="2022C15D"/>
    <w:rsid w:val="2022D261"/>
    <w:rsid w:val="2026EA80"/>
    <w:rsid w:val="20357585"/>
    <w:rsid w:val="2039E6B8"/>
    <w:rsid w:val="2044D582"/>
    <w:rsid w:val="204C7A64"/>
    <w:rsid w:val="2050EAB4"/>
    <w:rsid w:val="205147C9"/>
    <w:rsid w:val="2056B554"/>
    <w:rsid w:val="20574707"/>
    <w:rsid w:val="2063E676"/>
    <w:rsid w:val="20683ED6"/>
    <w:rsid w:val="2070A842"/>
    <w:rsid w:val="207729D9"/>
    <w:rsid w:val="207B3143"/>
    <w:rsid w:val="20846A2C"/>
    <w:rsid w:val="20903FD9"/>
    <w:rsid w:val="20978D94"/>
    <w:rsid w:val="209A74E0"/>
    <w:rsid w:val="20AB375D"/>
    <w:rsid w:val="20AE223C"/>
    <w:rsid w:val="20AEFDEB"/>
    <w:rsid w:val="20B3F9AE"/>
    <w:rsid w:val="20B6CD37"/>
    <w:rsid w:val="20B75405"/>
    <w:rsid w:val="20B81201"/>
    <w:rsid w:val="20C6F3E3"/>
    <w:rsid w:val="20D1E5E3"/>
    <w:rsid w:val="20D62873"/>
    <w:rsid w:val="20D8BBD7"/>
    <w:rsid w:val="20DA3C16"/>
    <w:rsid w:val="20EA71A4"/>
    <w:rsid w:val="20F82E24"/>
    <w:rsid w:val="20FCD6AB"/>
    <w:rsid w:val="2100E2EF"/>
    <w:rsid w:val="210AA199"/>
    <w:rsid w:val="210C92FD"/>
    <w:rsid w:val="2110228C"/>
    <w:rsid w:val="21146CBA"/>
    <w:rsid w:val="211690D4"/>
    <w:rsid w:val="211F36DA"/>
    <w:rsid w:val="21264B92"/>
    <w:rsid w:val="2127CD61"/>
    <w:rsid w:val="212C24D4"/>
    <w:rsid w:val="213161CC"/>
    <w:rsid w:val="213EDFF5"/>
    <w:rsid w:val="2141B399"/>
    <w:rsid w:val="2153CB90"/>
    <w:rsid w:val="2162B54F"/>
    <w:rsid w:val="2165C3EF"/>
    <w:rsid w:val="217BA952"/>
    <w:rsid w:val="2180B35A"/>
    <w:rsid w:val="2199F602"/>
    <w:rsid w:val="21A67BFD"/>
    <w:rsid w:val="21A6FD18"/>
    <w:rsid w:val="21B3A8D4"/>
    <w:rsid w:val="21B4091E"/>
    <w:rsid w:val="21B6C7E8"/>
    <w:rsid w:val="21C6E2CD"/>
    <w:rsid w:val="21CF1753"/>
    <w:rsid w:val="21CFF43A"/>
    <w:rsid w:val="21DB9FC1"/>
    <w:rsid w:val="21DBD4DD"/>
    <w:rsid w:val="21DCBD55"/>
    <w:rsid w:val="21E1EC3F"/>
    <w:rsid w:val="21E38337"/>
    <w:rsid w:val="21E3BDFE"/>
    <w:rsid w:val="21E5C309"/>
    <w:rsid w:val="21ED9D41"/>
    <w:rsid w:val="21F6812A"/>
    <w:rsid w:val="21F6E3BD"/>
    <w:rsid w:val="21F872BB"/>
    <w:rsid w:val="21F9FC03"/>
    <w:rsid w:val="2207FF6D"/>
    <w:rsid w:val="220ABF3C"/>
    <w:rsid w:val="220BBEA8"/>
    <w:rsid w:val="220BC451"/>
    <w:rsid w:val="220D6E13"/>
    <w:rsid w:val="220FEAC8"/>
    <w:rsid w:val="22115DD1"/>
    <w:rsid w:val="2224BCA0"/>
    <w:rsid w:val="2226F0EB"/>
    <w:rsid w:val="222ED233"/>
    <w:rsid w:val="224105A1"/>
    <w:rsid w:val="22412442"/>
    <w:rsid w:val="224B8C1D"/>
    <w:rsid w:val="224C5B22"/>
    <w:rsid w:val="2252994F"/>
    <w:rsid w:val="2256011B"/>
    <w:rsid w:val="2259A422"/>
    <w:rsid w:val="225B52FB"/>
    <w:rsid w:val="226C3515"/>
    <w:rsid w:val="226CAC9F"/>
    <w:rsid w:val="227925A7"/>
    <w:rsid w:val="2280DCB1"/>
    <w:rsid w:val="22870544"/>
    <w:rsid w:val="2288EFD3"/>
    <w:rsid w:val="228F4B22"/>
    <w:rsid w:val="22A077BD"/>
    <w:rsid w:val="22A72B5E"/>
    <w:rsid w:val="22A84713"/>
    <w:rsid w:val="22B2F037"/>
    <w:rsid w:val="22B407D5"/>
    <w:rsid w:val="22B43186"/>
    <w:rsid w:val="22C29C2F"/>
    <w:rsid w:val="22D8EE29"/>
    <w:rsid w:val="22DB8F78"/>
    <w:rsid w:val="22DC7756"/>
    <w:rsid w:val="22E2527A"/>
    <w:rsid w:val="22E66005"/>
    <w:rsid w:val="22EF2262"/>
    <w:rsid w:val="22EFF88C"/>
    <w:rsid w:val="22FC6C3C"/>
    <w:rsid w:val="2304129A"/>
    <w:rsid w:val="2305848F"/>
    <w:rsid w:val="230F440B"/>
    <w:rsid w:val="23216053"/>
    <w:rsid w:val="2321678B"/>
    <w:rsid w:val="23243092"/>
    <w:rsid w:val="2330D77E"/>
    <w:rsid w:val="233267BE"/>
    <w:rsid w:val="2332ECDA"/>
    <w:rsid w:val="23408241"/>
    <w:rsid w:val="2340A6B9"/>
    <w:rsid w:val="23484832"/>
    <w:rsid w:val="234D2D99"/>
    <w:rsid w:val="23515C5A"/>
    <w:rsid w:val="2354E57B"/>
    <w:rsid w:val="2362F57A"/>
    <w:rsid w:val="236E502E"/>
    <w:rsid w:val="236FDE45"/>
    <w:rsid w:val="23728C73"/>
    <w:rsid w:val="23733B81"/>
    <w:rsid w:val="2375D89D"/>
    <w:rsid w:val="238272DB"/>
    <w:rsid w:val="2385B990"/>
    <w:rsid w:val="238A3C83"/>
    <w:rsid w:val="238E801E"/>
    <w:rsid w:val="239ABE34"/>
    <w:rsid w:val="239FCC1C"/>
    <w:rsid w:val="23A32991"/>
    <w:rsid w:val="23A3C3E7"/>
    <w:rsid w:val="23AFB6F1"/>
    <w:rsid w:val="23B382DF"/>
    <w:rsid w:val="23B86980"/>
    <w:rsid w:val="23C4EB69"/>
    <w:rsid w:val="23CE3C53"/>
    <w:rsid w:val="23D2C191"/>
    <w:rsid w:val="23E4851B"/>
    <w:rsid w:val="240842EE"/>
    <w:rsid w:val="24102CE1"/>
    <w:rsid w:val="241C19E8"/>
    <w:rsid w:val="2431CBDF"/>
    <w:rsid w:val="2432D9E5"/>
    <w:rsid w:val="2438659F"/>
    <w:rsid w:val="24421D5F"/>
    <w:rsid w:val="24474C67"/>
    <w:rsid w:val="245553A4"/>
    <w:rsid w:val="24557A35"/>
    <w:rsid w:val="246064A3"/>
    <w:rsid w:val="24714E28"/>
    <w:rsid w:val="2476691C"/>
    <w:rsid w:val="2476D671"/>
    <w:rsid w:val="248AEBA7"/>
    <w:rsid w:val="24912DAA"/>
    <w:rsid w:val="249A8532"/>
    <w:rsid w:val="249EF31D"/>
    <w:rsid w:val="24A1B348"/>
    <w:rsid w:val="24A4983C"/>
    <w:rsid w:val="24B50563"/>
    <w:rsid w:val="24BFF3A4"/>
    <w:rsid w:val="24C618D2"/>
    <w:rsid w:val="24C6901D"/>
    <w:rsid w:val="24D64EF5"/>
    <w:rsid w:val="24DB44B2"/>
    <w:rsid w:val="24E28785"/>
    <w:rsid w:val="24F33A10"/>
    <w:rsid w:val="24FC8E9D"/>
    <w:rsid w:val="2503152C"/>
    <w:rsid w:val="2503C77E"/>
    <w:rsid w:val="250CF270"/>
    <w:rsid w:val="251052DA"/>
    <w:rsid w:val="251FE4EF"/>
    <w:rsid w:val="25211DC2"/>
    <w:rsid w:val="252C4446"/>
    <w:rsid w:val="253D258D"/>
    <w:rsid w:val="253E494F"/>
    <w:rsid w:val="25480362"/>
    <w:rsid w:val="25522E12"/>
    <w:rsid w:val="25629FF4"/>
    <w:rsid w:val="2575D67E"/>
    <w:rsid w:val="25807DE5"/>
    <w:rsid w:val="25852549"/>
    <w:rsid w:val="25AE1756"/>
    <w:rsid w:val="25AF2352"/>
    <w:rsid w:val="25B71793"/>
    <w:rsid w:val="25B759A6"/>
    <w:rsid w:val="25B798A9"/>
    <w:rsid w:val="25BCB17C"/>
    <w:rsid w:val="25BE87BC"/>
    <w:rsid w:val="25D70EDA"/>
    <w:rsid w:val="25E1C2FC"/>
    <w:rsid w:val="25E381EB"/>
    <w:rsid w:val="25E43404"/>
    <w:rsid w:val="2602C01F"/>
    <w:rsid w:val="2604E950"/>
    <w:rsid w:val="2607F392"/>
    <w:rsid w:val="2609180E"/>
    <w:rsid w:val="261699B1"/>
    <w:rsid w:val="261DEA43"/>
    <w:rsid w:val="261ECE79"/>
    <w:rsid w:val="26303960"/>
    <w:rsid w:val="26335796"/>
    <w:rsid w:val="264237EC"/>
    <w:rsid w:val="26471A83"/>
    <w:rsid w:val="2658B26D"/>
    <w:rsid w:val="266460E6"/>
    <w:rsid w:val="2665F99F"/>
    <w:rsid w:val="26716C27"/>
    <w:rsid w:val="2672D476"/>
    <w:rsid w:val="267C2B58"/>
    <w:rsid w:val="267F2CA4"/>
    <w:rsid w:val="268323AD"/>
    <w:rsid w:val="2684D40A"/>
    <w:rsid w:val="2685EC9F"/>
    <w:rsid w:val="26A5401A"/>
    <w:rsid w:val="26AD745E"/>
    <w:rsid w:val="26B3430E"/>
    <w:rsid w:val="26B43187"/>
    <w:rsid w:val="26B8B994"/>
    <w:rsid w:val="26BE289B"/>
    <w:rsid w:val="26D9F78E"/>
    <w:rsid w:val="26DD832E"/>
    <w:rsid w:val="26EE5AD7"/>
    <w:rsid w:val="26F950C1"/>
    <w:rsid w:val="270722E6"/>
    <w:rsid w:val="270B809D"/>
    <w:rsid w:val="270CEA43"/>
    <w:rsid w:val="271A012F"/>
    <w:rsid w:val="271A0EF2"/>
    <w:rsid w:val="271C6AC5"/>
    <w:rsid w:val="271F15C5"/>
    <w:rsid w:val="2732B362"/>
    <w:rsid w:val="273C0122"/>
    <w:rsid w:val="273D2CE1"/>
    <w:rsid w:val="27479CB4"/>
    <w:rsid w:val="274C1B0D"/>
    <w:rsid w:val="274E6054"/>
    <w:rsid w:val="27573ED1"/>
    <w:rsid w:val="275C2441"/>
    <w:rsid w:val="275D75B6"/>
    <w:rsid w:val="27644067"/>
    <w:rsid w:val="27653D51"/>
    <w:rsid w:val="27A46DF8"/>
    <w:rsid w:val="27ADEBF8"/>
    <w:rsid w:val="27B2E1BE"/>
    <w:rsid w:val="27B74B67"/>
    <w:rsid w:val="27B76A05"/>
    <w:rsid w:val="27B89361"/>
    <w:rsid w:val="27C1910D"/>
    <w:rsid w:val="27C57BA1"/>
    <w:rsid w:val="27C95948"/>
    <w:rsid w:val="27D05594"/>
    <w:rsid w:val="27DA5B49"/>
    <w:rsid w:val="27E335FE"/>
    <w:rsid w:val="27E48A8D"/>
    <w:rsid w:val="27E7F0BD"/>
    <w:rsid w:val="27E967F1"/>
    <w:rsid w:val="27ED7FF0"/>
    <w:rsid w:val="27F3A2A3"/>
    <w:rsid w:val="27F546EF"/>
    <w:rsid w:val="27FBB2AB"/>
    <w:rsid w:val="2801A99C"/>
    <w:rsid w:val="281AC683"/>
    <w:rsid w:val="281AD7A9"/>
    <w:rsid w:val="281AF7EA"/>
    <w:rsid w:val="281F8FD6"/>
    <w:rsid w:val="28216B72"/>
    <w:rsid w:val="282B7E62"/>
    <w:rsid w:val="2835448D"/>
    <w:rsid w:val="2855F2B6"/>
    <w:rsid w:val="28573715"/>
    <w:rsid w:val="28621113"/>
    <w:rsid w:val="2869B484"/>
    <w:rsid w:val="287D84FD"/>
    <w:rsid w:val="2882F827"/>
    <w:rsid w:val="28990ACD"/>
    <w:rsid w:val="289B5E0B"/>
    <w:rsid w:val="289C3AA6"/>
    <w:rsid w:val="28A45C26"/>
    <w:rsid w:val="28A9DF57"/>
    <w:rsid w:val="28BD5D78"/>
    <w:rsid w:val="28C72B1B"/>
    <w:rsid w:val="28C83DC4"/>
    <w:rsid w:val="28CA52B6"/>
    <w:rsid w:val="28D226ED"/>
    <w:rsid w:val="28D43EAD"/>
    <w:rsid w:val="28E1AEAD"/>
    <w:rsid w:val="28E362C2"/>
    <w:rsid w:val="28E7817F"/>
    <w:rsid w:val="28EC4554"/>
    <w:rsid w:val="28EEA1A4"/>
    <w:rsid w:val="28F5F756"/>
    <w:rsid w:val="2915F6E9"/>
    <w:rsid w:val="2918CB33"/>
    <w:rsid w:val="291B7FD7"/>
    <w:rsid w:val="291E5D33"/>
    <w:rsid w:val="292566B3"/>
    <w:rsid w:val="29300F73"/>
    <w:rsid w:val="29396223"/>
    <w:rsid w:val="293A5AA4"/>
    <w:rsid w:val="293CBFAB"/>
    <w:rsid w:val="2942FBA5"/>
    <w:rsid w:val="294D576B"/>
    <w:rsid w:val="29532076"/>
    <w:rsid w:val="2957CBFB"/>
    <w:rsid w:val="296331AC"/>
    <w:rsid w:val="2971131B"/>
    <w:rsid w:val="29722C24"/>
    <w:rsid w:val="2981FF02"/>
    <w:rsid w:val="29827AE5"/>
    <w:rsid w:val="299D5691"/>
    <w:rsid w:val="29A01E35"/>
    <w:rsid w:val="29B80496"/>
    <w:rsid w:val="29B858F1"/>
    <w:rsid w:val="29C2775F"/>
    <w:rsid w:val="29C2FA58"/>
    <w:rsid w:val="29C6457B"/>
    <w:rsid w:val="29D093DC"/>
    <w:rsid w:val="29DB7C2B"/>
    <w:rsid w:val="29DC610E"/>
    <w:rsid w:val="29E81276"/>
    <w:rsid w:val="29EB3DD6"/>
    <w:rsid w:val="29F5F795"/>
    <w:rsid w:val="29F6072B"/>
    <w:rsid w:val="29FBB1D3"/>
    <w:rsid w:val="2A0058DA"/>
    <w:rsid w:val="2A0D90B1"/>
    <w:rsid w:val="2A130859"/>
    <w:rsid w:val="2A1338B7"/>
    <w:rsid w:val="2A1A8A6D"/>
    <w:rsid w:val="2A205D44"/>
    <w:rsid w:val="2A2C3C13"/>
    <w:rsid w:val="2A415AFC"/>
    <w:rsid w:val="2A4D27EB"/>
    <w:rsid w:val="2A4DBD15"/>
    <w:rsid w:val="2A4EBFFB"/>
    <w:rsid w:val="2A56720B"/>
    <w:rsid w:val="2A56D777"/>
    <w:rsid w:val="2A6854EB"/>
    <w:rsid w:val="2A71AD44"/>
    <w:rsid w:val="2A72F3CE"/>
    <w:rsid w:val="2A74755F"/>
    <w:rsid w:val="2A757275"/>
    <w:rsid w:val="2A781838"/>
    <w:rsid w:val="2A798461"/>
    <w:rsid w:val="2A9F5FE1"/>
    <w:rsid w:val="2AA15B57"/>
    <w:rsid w:val="2AA4F7E8"/>
    <w:rsid w:val="2AAE7458"/>
    <w:rsid w:val="2ABC30E0"/>
    <w:rsid w:val="2AC3737A"/>
    <w:rsid w:val="2ACACB82"/>
    <w:rsid w:val="2ACE7456"/>
    <w:rsid w:val="2AD1158A"/>
    <w:rsid w:val="2AE980DF"/>
    <w:rsid w:val="2AFE0D79"/>
    <w:rsid w:val="2B0A4BEF"/>
    <w:rsid w:val="2B0CCE90"/>
    <w:rsid w:val="2B1E53DB"/>
    <w:rsid w:val="2B2AFDBC"/>
    <w:rsid w:val="2B2E4F07"/>
    <w:rsid w:val="2B3C9AD8"/>
    <w:rsid w:val="2B69FB39"/>
    <w:rsid w:val="2B7D23E6"/>
    <w:rsid w:val="2B8419E5"/>
    <w:rsid w:val="2B8AD8EC"/>
    <w:rsid w:val="2B8F3F00"/>
    <w:rsid w:val="2B96BFA0"/>
    <w:rsid w:val="2B96FC64"/>
    <w:rsid w:val="2B9968ED"/>
    <w:rsid w:val="2B9B1B33"/>
    <w:rsid w:val="2BA20519"/>
    <w:rsid w:val="2BA9CE19"/>
    <w:rsid w:val="2BAAB516"/>
    <w:rsid w:val="2BB3ADE6"/>
    <w:rsid w:val="2BB59A66"/>
    <w:rsid w:val="2BB9D2CE"/>
    <w:rsid w:val="2BC7B380"/>
    <w:rsid w:val="2BCE496B"/>
    <w:rsid w:val="2BD59045"/>
    <w:rsid w:val="2BDAFAB6"/>
    <w:rsid w:val="2BDF045B"/>
    <w:rsid w:val="2BE42C50"/>
    <w:rsid w:val="2BEEAFE4"/>
    <w:rsid w:val="2BF273FA"/>
    <w:rsid w:val="2BF4705B"/>
    <w:rsid w:val="2BF6C6E5"/>
    <w:rsid w:val="2BFE890F"/>
    <w:rsid w:val="2C0D49D7"/>
    <w:rsid w:val="2C1947FC"/>
    <w:rsid w:val="2C1DE2C4"/>
    <w:rsid w:val="2C24CA4B"/>
    <w:rsid w:val="2C2BB413"/>
    <w:rsid w:val="2C346612"/>
    <w:rsid w:val="2C3A601E"/>
    <w:rsid w:val="2C3BCBCE"/>
    <w:rsid w:val="2C4E6609"/>
    <w:rsid w:val="2C4EA431"/>
    <w:rsid w:val="2C59CDEC"/>
    <w:rsid w:val="2C636EDF"/>
    <w:rsid w:val="2C6B9915"/>
    <w:rsid w:val="2C6BDA77"/>
    <w:rsid w:val="2C7357C9"/>
    <w:rsid w:val="2C79DC80"/>
    <w:rsid w:val="2C7BE79F"/>
    <w:rsid w:val="2C8AAFB1"/>
    <w:rsid w:val="2C94E0ED"/>
    <w:rsid w:val="2CB797AF"/>
    <w:rsid w:val="2CBC7808"/>
    <w:rsid w:val="2CC6C3B7"/>
    <w:rsid w:val="2CC8D628"/>
    <w:rsid w:val="2CE00A58"/>
    <w:rsid w:val="2CE92068"/>
    <w:rsid w:val="2CF403C1"/>
    <w:rsid w:val="2CF64C73"/>
    <w:rsid w:val="2CFAE284"/>
    <w:rsid w:val="2D0C6BCC"/>
    <w:rsid w:val="2D0EAA9E"/>
    <w:rsid w:val="2D17D055"/>
    <w:rsid w:val="2D2AB50D"/>
    <w:rsid w:val="2D2EFF74"/>
    <w:rsid w:val="2D2F899E"/>
    <w:rsid w:val="2D2FA418"/>
    <w:rsid w:val="2D319D3A"/>
    <w:rsid w:val="2D3CCF83"/>
    <w:rsid w:val="2D43D20C"/>
    <w:rsid w:val="2D50A4EA"/>
    <w:rsid w:val="2D53B963"/>
    <w:rsid w:val="2D56C127"/>
    <w:rsid w:val="2D5720D4"/>
    <w:rsid w:val="2D5A4083"/>
    <w:rsid w:val="2D604726"/>
    <w:rsid w:val="2D7C474F"/>
    <w:rsid w:val="2D7C4FCA"/>
    <w:rsid w:val="2D802FDA"/>
    <w:rsid w:val="2D807256"/>
    <w:rsid w:val="2D8CD3EA"/>
    <w:rsid w:val="2D8F6105"/>
    <w:rsid w:val="2D9AF7C1"/>
    <w:rsid w:val="2DA3639F"/>
    <w:rsid w:val="2DAA1A64"/>
    <w:rsid w:val="2DAAA13A"/>
    <w:rsid w:val="2DB0E477"/>
    <w:rsid w:val="2DB25CD8"/>
    <w:rsid w:val="2DB608A9"/>
    <w:rsid w:val="2DB634A3"/>
    <w:rsid w:val="2DB65468"/>
    <w:rsid w:val="2DBA88AF"/>
    <w:rsid w:val="2DBE3272"/>
    <w:rsid w:val="2DCFCEB0"/>
    <w:rsid w:val="2DD705CA"/>
    <w:rsid w:val="2DDD1CA9"/>
    <w:rsid w:val="2DDF883D"/>
    <w:rsid w:val="2DE8143F"/>
    <w:rsid w:val="2DE92D48"/>
    <w:rsid w:val="2DF76A1D"/>
    <w:rsid w:val="2E006FAF"/>
    <w:rsid w:val="2E035AC0"/>
    <w:rsid w:val="2E13E462"/>
    <w:rsid w:val="2E18431B"/>
    <w:rsid w:val="2E1AA418"/>
    <w:rsid w:val="2E3BB141"/>
    <w:rsid w:val="2E48733E"/>
    <w:rsid w:val="2E5F1634"/>
    <w:rsid w:val="2E652FD5"/>
    <w:rsid w:val="2E67DFDF"/>
    <w:rsid w:val="2E73B344"/>
    <w:rsid w:val="2E7A0B41"/>
    <w:rsid w:val="2E8E3F53"/>
    <w:rsid w:val="2EAEC598"/>
    <w:rsid w:val="2EB54C0B"/>
    <w:rsid w:val="2EB6D769"/>
    <w:rsid w:val="2ED513AD"/>
    <w:rsid w:val="2ED5B4BB"/>
    <w:rsid w:val="2EE3B496"/>
    <w:rsid w:val="2EEB806F"/>
    <w:rsid w:val="2F01170D"/>
    <w:rsid w:val="2F06ED3D"/>
    <w:rsid w:val="2F086E3A"/>
    <w:rsid w:val="2F0914EC"/>
    <w:rsid w:val="2F10116C"/>
    <w:rsid w:val="2F110E74"/>
    <w:rsid w:val="2F17BCFF"/>
    <w:rsid w:val="2F1F555F"/>
    <w:rsid w:val="2F263473"/>
    <w:rsid w:val="2F27C3F5"/>
    <w:rsid w:val="2F319858"/>
    <w:rsid w:val="2F39484C"/>
    <w:rsid w:val="2F3ADA56"/>
    <w:rsid w:val="2F3E6EA1"/>
    <w:rsid w:val="2F440093"/>
    <w:rsid w:val="2F48E03C"/>
    <w:rsid w:val="2F49DBFD"/>
    <w:rsid w:val="2F4FBB66"/>
    <w:rsid w:val="2F604A3E"/>
    <w:rsid w:val="2F73AF92"/>
    <w:rsid w:val="2F7531FB"/>
    <w:rsid w:val="2F7577FF"/>
    <w:rsid w:val="2F854DCF"/>
    <w:rsid w:val="2FA70B93"/>
    <w:rsid w:val="2FAA7202"/>
    <w:rsid w:val="2FAB5CD5"/>
    <w:rsid w:val="2FBCEA49"/>
    <w:rsid w:val="2FC70DAA"/>
    <w:rsid w:val="2FC8F675"/>
    <w:rsid w:val="2FCABF2F"/>
    <w:rsid w:val="2FD52A57"/>
    <w:rsid w:val="2FDF7FAB"/>
    <w:rsid w:val="2FE3C1B4"/>
    <w:rsid w:val="2FE3D419"/>
    <w:rsid w:val="30140E54"/>
    <w:rsid w:val="3014589C"/>
    <w:rsid w:val="3015654A"/>
    <w:rsid w:val="301B0FB2"/>
    <w:rsid w:val="301CB125"/>
    <w:rsid w:val="302642FC"/>
    <w:rsid w:val="3029B176"/>
    <w:rsid w:val="30355644"/>
    <w:rsid w:val="303ECFA0"/>
    <w:rsid w:val="30446E46"/>
    <w:rsid w:val="304F6BE7"/>
    <w:rsid w:val="30504565"/>
    <w:rsid w:val="305907DC"/>
    <w:rsid w:val="305B3065"/>
    <w:rsid w:val="306BF277"/>
    <w:rsid w:val="306DF758"/>
    <w:rsid w:val="3078F9A7"/>
    <w:rsid w:val="307DA17C"/>
    <w:rsid w:val="307E835A"/>
    <w:rsid w:val="30808EF5"/>
    <w:rsid w:val="30832C3D"/>
    <w:rsid w:val="308702D6"/>
    <w:rsid w:val="308C3DC7"/>
    <w:rsid w:val="308D158E"/>
    <w:rsid w:val="30A2C2EF"/>
    <w:rsid w:val="30B29F7A"/>
    <w:rsid w:val="30BBC252"/>
    <w:rsid w:val="30DDBB1D"/>
    <w:rsid w:val="30DE2E1F"/>
    <w:rsid w:val="30E1B274"/>
    <w:rsid w:val="30F959F6"/>
    <w:rsid w:val="310233D8"/>
    <w:rsid w:val="3108A30F"/>
    <w:rsid w:val="310C7819"/>
    <w:rsid w:val="313D417F"/>
    <w:rsid w:val="3141FEDC"/>
    <w:rsid w:val="3145D25A"/>
    <w:rsid w:val="31648A96"/>
    <w:rsid w:val="31784D08"/>
    <w:rsid w:val="318A1B1E"/>
    <w:rsid w:val="31901AD2"/>
    <w:rsid w:val="31913FA4"/>
    <w:rsid w:val="3198CB8F"/>
    <w:rsid w:val="31A40425"/>
    <w:rsid w:val="31A53B34"/>
    <w:rsid w:val="31A85BFE"/>
    <w:rsid w:val="31AABB32"/>
    <w:rsid w:val="31AF26CA"/>
    <w:rsid w:val="31B45745"/>
    <w:rsid w:val="31CB2AD3"/>
    <w:rsid w:val="31CB2ED9"/>
    <w:rsid w:val="31CC06A5"/>
    <w:rsid w:val="31D1A179"/>
    <w:rsid w:val="31D6C434"/>
    <w:rsid w:val="31E3968D"/>
    <w:rsid w:val="31F51F1A"/>
    <w:rsid w:val="31F655E8"/>
    <w:rsid w:val="31F7D80E"/>
    <w:rsid w:val="31FA691C"/>
    <w:rsid w:val="3200533A"/>
    <w:rsid w:val="32065E7B"/>
    <w:rsid w:val="3216B10B"/>
    <w:rsid w:val="321C260A"/>
    <w:rsid w:val="321F6D65"/>
    <w:rsid w:val="32288537"/>
    <w:rsid w:val="32319520"/>
    <w:rsid w:val="3233CBA9"/>
    <w:rsid w:val="3239F42D"/>
    <w:rsid w:val="327E2E2A"/>
    <w:rsid w:val="328F750E"/>
    <w:rsid w:val="3297CD24"/>
    <w:rsid w:val="329CC8C1"/>
    <w:rsid w:val="32A0552A"/>
    <w:rsid w:val="32A2DF0D"/>
    <w:rsid w:val="32A366FD"/>
    <w:rsid w:val="32B52930"/>
    <w:rsid w:val="32BA7AAB"/>
    <w:rsid w:val="32CAB362"/>
    <w:rsid w:val="32CC411F"/>
    <w:rsid w:val="32DBDAFC"/>
    <w:rsid w:val="32DF04C2"/>
    <w:rsid w:val="32E81AF1"/>
    <w:rsid w:val="32FB5A36"/>
    <w:rsid w:val="32FEAD97"/>
    <w:rsid w:val="330B65BD"/>
    <w:rsid w:val="330F5DA2"/>
    <w:rsid w:val="33148E8A"/>
    <w:rsid w:val="3318F903"/>
    <w:rsid w:val="331B2962"/>
    <w:rsid w:val="332BE75E"/>
    <w:rsid w:val="33435B1D"/>
    <w:rsid w:val="334BE1F2"/>
    <w:rsid w:val="33608561"/>
    <w:rsid w:val="336F8BA3"/>
    <w:rsid w:val="336FE5DF"/>
    <w:rsid w:val="3373DD28"/>
    <w:rsid w:val="338505D5"/>
    <w:rsid w:val="338A4592"/>
    <w:rsid w:val="338EAA4C"/>
    <w:rsid w:val="339727CC"/>
    <w:rsid w:val="33B12EEE"/>
    <w:rsid w:val="33B3A19A"/>
    <w:rsid w:val="33C10868"/>
    <w:rsid w:val="33CAE561"/>
    <w:rsid w:val="33CB26D5"/>
    <w:rsid w:val="33D138D7"/>
    <w:rsid w:val="33D795A5"/>
    <w:rsid w:val="33E25CA3"/>
    <w:rsid w:val="33EEFBA2"/>
    <w:rsid w:val="340AB464"/>
    <w:rsid w:val="340AF5DA"/>
    <w:rsid w:val="340D0B41"/>
    <w:rsid w:val="34193A5E"/>
    <w:rsid w:val="342248CE"/>
    <w:rsid w:val="34296645"/>
    <w:rsid w:val="344C3C01"/>
    <w:rsid w:val="3450F4BA"/>
    <w:rsid w:val="34619C38"/>
    <w:rsid w:val="3463EC02"/>
    <w:rsid w:val="346EE1F6"/>
    <w:rsid w:val="34744E0C"/>
    <w:rsid w:val="34750063"/>
    <w:rsid w:val="347C6D90"/>
    <w:rsid w:val="348009C4"/>
    <w:rsid w:val="3486A9B3"/>
    <w:rsid w:val="348A4573"/>
    <w:rsid w:val="34969445"/>
    <w:rsid w:val="34990B98"/>
    <w:rsid w:val="34A24920"/>
    <w:rsid w:val="34A79769"/>
    <w:rsid w:val="34AD4D0F"/>
    <w:rsid w:val="34B6046A"/>
    <w:rsid w:val="34BABB3E"/>
    <w:rsid w:val="34BF4799"/>
    <w:rsid w:val="34CA5D9F"/>
    <w:rsid w:val="34CB790B"/>
    <w:rsid w:val="34CE175E"/>
    <w:rsid w:val="34EDD3F2"/>
    <w:rsid w:val="34F7B1AE"/>
    <w:rsid w:val="34F9DFB2"/>
    <w:rsid w:val="34FE17C2"/>
    <w:rsid w:val="34FF2C22"/>
    <w:rsid w:val="350E99E0"/>
    <w:rsid w:val="351003E0"/>
    <w:rsid w:val="351125C7"/>
    <w:rsid w:val="3515F1AD"/>
    <w:rsid w:val="35168214"/>
    <w:rsid w:val="352FB73B"/>
    <w:rsid w:val="3535A592"/>
    <w:rsid w:val="353AC56D"/>
    <w:rsid w:val="353AD182"/>
    <w:rsid w:val="353D2724"/>
    <w:rsid w:val="355A1B6A"/>
    <w:rsid w:val="357BEE7A"/>
    <w:rsid w:val="357F3A29"/>
    <w:rsid w:val="357F7099"/>
    <w:rsid w:val="35847C58"/>
    <w:rsid w:val="35863664"/>
    <w:rsid w:val="3592A406"/>
    <w:rsid w:val="359313F6"/>
    <w:rsid w:val="359B4F3F"/>
    <w:rsid w:val="35A00AA5"/>
    <w:rsid w:val="35A30FF8"/>
    <w:rsid w:val="35A84427"/>
    <w:rsid w:val="35B10321"/>
    <w:rsid w:val="35BBFD54"/>
    <w:rsid w:val="35BEF727"/>
    <w:rsid w:val="35C34A0D"/>
    <w:rsid w:val="35C5119A"/>
    <w:rsid w:val="35E0B322"/>
    <w:rsid w:val="35E74745"/>
    <w:rsid w:val="35E77A6C"/>
    <w:rsid w:val="35EB099B"/>
    <w:rsid w:val="35F587CC"/>
    <w:rsid w:val="35F743BC"/>
    <w:rsid w:val="35FA7B47"/>
    <w:rsid w:val="360BFF0C"/>
    <w:rsid w:val="361C9D75"/>
    <w:rsid w:val="362B04D8"/>
    <w:rsid w:val="362F52EB"/>
    <w:rsid w:val="3630215D"/>
    <w:rsid w:val="363C88F4"/>
    <w:rsid w:val="36405317"/>
    <w:rsid w:val="36441337"/>
    <w:rsid w:val="36460ED2"/>
    <w:rsid w:val="36478AF7"/>
    <w:rsid w:val="365625A7"/>
    <w:rsid w:val="365B024C"/>
    <w:rsid w:val="366655D5"/>
    <w:rsid w:val="3669A23F"/>
    <w:rsid w:val="366C6AA4"/>
    <w:rsid w:val="366FB3D8"/>
    <w:rsid w:val="36703AE7"/>
    <w:rsid w:val="3675C84C"/>
    <w:rsid w:val="36828CC8"/>
    <w:rsid w:val="3689F9F8"/>
    <w:rsid w:val="3695A0E8"/>
    <w:rsid w:val="369ABBD8"/>
    <w:rsid w:val="36A5F3B7"/>
    <w:rsid w:val="36A678F3"/>
    <w:rsid w:val="36A84CF8"/>
    <w:rsid w:val="36AEE3FF"/>
    <w:rsid w:val="36B83BAA"/>
    <w:rsid w:val="36BDBE02"/>
    <w:rsid w:val="36C21867"/>
    <w:rsid w:val="36C68A3F"/>
    <w:rsid w:val="36C71B44"/>
    <w:rsid w:val="36D3F140"/>
    <w:rsid w:val="36DFA60E"/>
    <w:rsid w:val="36E2095B"/>
    <w:rsid w:val="36E290FA"/>
    <w:rsid w:val="36E38AA9"/>
    <w:rsid w:val="36EA8576"/>
    <w:rsid w:val="36EB57A2"/>
    <w:rsid w:val="36EEDF15"/>
    <w:rsid w:val="3703F1C8"/>
    <w:rsid w:val="3706DEE8"/>
    <w:rsid w:val="3707786D"/>
    <w:rsid w:val="371C3B91"/>
    <w:rsid w:val="3732B194"/>
    <w:rsid w:val="37435C20"/>
    <w:rsid w:val="374EF997"/>
    <w:rsid w:val="375B08A0"/>
    <w:rsid w:val="375D8F03"/>
    <w:rsid w:val="37750982"/>
    <w:rsid w:val="377B8296"/>
    <w:rsid w:val="378038E5"/>
    <w:rsid w:val="378A131C"/>
    <w:rsid w:val="3792A3C1"/>
    <w:rsid w:val="3792B96D"/>
    <w:rsid w:val="37933ED7"/>
    <w:rsid w:val="379E393C"/>
    <w:rsid w:val="37A13328"/>
    <w:rsid w:val="37AA1340"/>
    <w:rsid w:val="37AB2546"/>
    <w:rsid w:val="37ADBE91"/>
    <w:rsid w:val="37B32894"/>
    <w:rsid w:val="37BB14E0"/>
    <w:rsid w:val="37C74D76"/>
    <w:rsid w:val="37C7E0EC"/>
    <w:rsid w:val="37C9855A"/>
    <w:rsid w:val="37D1D5C2"/>
    <w:rsid w:val="37DD0C82"/>
    <w:rsid w:val="37E0DD56"/>
    <w:rsid w:val="37E756D5"/>
    <w:rsid w:val="37E8EB3A"/>
    <w:rsid w:val="37E96512"/>
    <w:rsid w:val="37F1A142"/>
    <w:rsid w:val="3803175C"/>
    <w:rsid w:val="3805DA86"/>
    <w:rsid w:val="38060D86"/>
    <w:rsid w:val="3806AF79"/>
    <w:rsid w:val="380A17FD"/>
    <w:rsid w:val="380A9DBB"/>
    <w:rsid w:val="381836F3"/>
    <w:rsid w:val="3818E728"/>
    <w:rsid w:val="381AA605"/>
    <w:rsid w:val="3824C818"/>
    <w:rsid w:val="38360B1C"/>
    <w:rsid w:val="3836100E"/>
    <w:rsid w:val="3836A23B"/>
    <w:rsid w:val="383B99A5"/>
    <w:rsid w:val="3840438D"/>
    <w:rsid w:val="3842AADF"/>
    <w:rsid w:val="384640CD"/>
    <w:rsid w:val="3851FD14"/>
    <w:rsid w:val="385258C1"/>
    <w:rsid w:val="385A763D"/>
    <w:rsid w:val="385D2DFE"/>
    <w:rsid w:val="3867C8E1"/>
    <w:rsid w:val="386CD967"/>
    <w:rsid w:val="386E5B86"/>
    <w:rsid w:val="3871B1F6"/>
    <w:rsid w:val="38739646"/>
    <w:rsid w:val="3893D3EF"/>
    <w:rsid w:val="389D1E35"/>
    <w:rsid w:val="38BCD171"/>
    <w:rsid w:val="38BFE3CF"/>
    <w:rsid w:val="38D3C139"/>
    <w:rsid w:val="38E7E9B9"/>
    <w:rsid w:val="38F56819"/>
    <w:rsid w:val="38FCE6BF"/>
    <w:rsid w:val="38FD7273"/>
    <w:rsid w:val="39021BC3"/>
    <w:rsid w:val="39049B3D"/>
    <w:rsid w:val="390DA8CE"/>
    <w:rsid w:val="390DE60F"/>
    <w:rsid w:val="39158B2D"/>
    <w:rsid w:val="3920E299"/>
    <w:rsid w:val="3923BC88"/>
    <w:rsid w:val="392C66FC"/>
    <w:rsid w:val="393D8A27"/>
    <w:rsid w:val="393EC577"/>
    <w:rsid w:val="393EE9CC"/>
    <w:rsid w:val="3940AA4A"/>
    <w:rsid w:val="3940B63C"/>
    <w:rsid w:val="39555BFF"/>
    <w:rsid w:val="3965C072"/>
    <w:rsid w:val="397A4DAA"/>
    <w:rsid w:val="397AFBFF"/>
    <w:rsid w:val="398B353C"/>
    <w:rsid w:val="398F8C11"/>
    <w:rsid w:val="39912694"/>
    <w:rsid w:val="39A7635D"/>
    <w:rsid w:val="39ABE9A4"/>
    <w:rsid w:val="39B6ACC1"/>
    <w:rsid w:val="39BC4A99"/>
    <w:rsid w:val="39BC6056"/>
    <w:rsid w:val="39CB0990"/>
    <w:rsid w:val="39CC9E69"/>
    <w:rsid w:val="39D24D24"/>
    <w:rsid w:val="39E2A9C3"/>
    <w:rsid w:val="39EAC110"/>
    <w:rsid w:val="39F4CE92"/>
    <w:rsid w:val="3A00305C"/>
    <w:rsid w:val="3A0C2FBF"/>
    <w:rsid w:val="3A1A375E"/>
    <w:rsid w:val="3A1C88D0"/>
    <w:rsid w:val="3A33D15C"/>
    <w:rsid w:val="3A38CBED"/>
    <w:rsid w:val="3A395C44"/>
    <w:rsid w:val="3A44D4CC"/>
    <w:rsid w:val="3A52DAA2"/>
    <w:rsid w:val="3A531A1A"/>
    <w:rsid w:val="3A6D685F"/>
    <w:rsid w:val="3A6DECBB"/>
    <w:rsid w:val="3A6EA56B"/>
    <w:rsid w:val="3A7559D3"/>
    <w:rsid w:val="3A762D10"/>
    <w:rsid w:val="3A7F326D"/>
    <w:rsid w:val="3A811DCD"/>
    <w:rsid w:val="3A8956E1"/>
    <w:rsid w:val="3A8D79EF"/>
    <w:rsid w:val="3A8EEADD"/>
    <w:rsid w:val="3AA47D37"/>
    <w:rsid w:val="3AA7C613"/>
    <w:rsid w:val="3AA7C661"/>
    <w:rsid w:val="3AA84C4F"/>
    <w:rsid w:val="3AA94E13"/>
    <w:rsid w:val="3AAD96B9"/>
    <w:rsid w:val="3AB08EB7"/>
    <w:rsid w:val="3ABCFD2E"/>
    <w:rsid w:val="3ABD39EE"/>
    <w:rsid w:val="3ABFCF43"/>
    <w:rsid w:val="3AC668BF"/>
    <w:rsid w:val="3ACCCA77"/>
    <w:rsid w:val="3AD508DD"/>
    <w:rsid w:val="3AD9368D"/>
    <w:rsid w:val="3AE44794"/>
    <w:rsid w:val="3AFA421E"/>
    <w:rsid w:val="3B00FCF2"/>
    <w:rsid w:val="3B07FBE2"/>
    <w:rsid w:val="3B166231"/>
    <w:rsid w:val="3B1B00E1"/>
    <w:rsid w:val="3B202A11"/>
    <w:rsid w:val="3B28A903"/>
    <w:rsid w:val="3B35B794"/>
    <w:rsid w:val="3B3FA74D"/>
    <w:rsid w:val="3B403AEC"/>
    <w:rsid w:val="3B4661FE"/>
    <w:rsid w:val="3B48F8BB"/>
    <w:rsid w:val="3B49BD91"/>
    <w:rsid w:val="3B4B8D55"/>
    <w:rsid w:val="3B4CF4B1"/>
    <w:rsid w:val="3B4F638C"/>
    <w:rsid w:val="3B584CE0"/>
    <w:rsid w:val="3B5B0D20"/>
    <w:rsid w:val="3B62AB9A"/>
    <w:rsid w:val="3B6B0DAC"/>
    <w:rsid w:val="3B708732"/>
    <w:rsid w:val="3B7EEF70"/>
    <w:rsid w:val="3B7F9946"/>
    <w:rsid w:val="3B95AB71"/>
    <w:rsid w:val="3B9C2E73"/>
    <w:rsid w:val="3B9E30FF"/>
    <w:rsid w:val="3BA74207"/>
    <w:rsid w:val="3BAA7056"/>
    <w:rsid w:val="3BAE962E"/>
    <w:rsid w:val="3BB85A04"/>
    <w:rsid w:val="3BBB9214"/>
    <w:rsid w:val="3BC1A0C0"/>
    <w:rsid w:val="3BC6EBF2"/>
    <w:rsid w:val="3BCDE73D"/>
    <w:rsid w:val="3BD17266"/>
    <w:rsid w:val="3BD5C04F"/>
    <w:rsid w:val="3BDCE93A"/>
    <w:rsid w:val="3BE22DBD"/>
    <w:rsid w:val="3BECBE1A"/>
    <w:rsid w:val="3BF32402"/>
    <w:rsid w:val="3BF866DD"/>
    <w:rsid w:val="3BFFBE46"/>
    <w:rsid w:val="3C00F088"/>
    <w:rsid w:val="3C038BC4"/>
    <w:rsid w:val="3C057222"/>
    <w:rsid w:val="3C0BB6E0"/>
    <w:rsid w:val="3C0EB4BC"/>
    <w:rsid w:val="3C155160"/>
    <w:rsid w:val="3C16A40F"/>
    <w:rsid w:val="3C2FF5A9"/>
    <w:rsid w:val="3C3355C2"/>
    <w:rsid w:val="3C467BFE"/>
    <w:rsid w:val="3C53BFC4"/>
    <w:rsid w:val="3C5A5E69"/>
    <w:rsid w:val="3C5BAA59"/>
    <w:rsid w:val="3C5FC00A"/>
    <w:rsid w:val="3C60E907"/>
    <w:rsid w:val="3C7321AF"/>
    <w:rsid w:val="3C84006D"/>
    <w:rsid w:val="3C88B282"/>
    <w:rsid w:val="3C8A5BFB"/>
    <w:rsid w:val="3C8BC398"/>
    <w:rsid w:val="3C97A82B"/>
    <w:rsid w:val="3C9DAABF"/>
    <w:rsid w:val="3CA0CA70"/>
    <w:rsid w:val="3CA189D1"/>
    <w:rsid w:val="3CAA027D"/>
    <w:rsid w:val="3CCE0734"/>
    <w:rsid w:val="3CDDF34A"/>
    <w:rsid w:val="3CE0ED8D"/>
    <w:rsid w:val="3CE998CD"/>
    <w:rsid w:val="3CEC7824"/>
    <w:rsid w:val="3CEED938"/>
    <w:rsid w:val="3CF06EA5"/>
    <w:rsid w:val="3CF65009"/>
    <w:rsid w:val="3D07C718"/>
    <w:rsid w:val="3D0DF692"/>
    <w:rsid w:val="3D0ED4DF"/>
    <w:rsid w:val="3D1E4815"/>
    <w:rsid w:val="3D1ED76D"/>
    <w:rsid w:val="3D304BCA"/>
    <w:rsid w:val="3D36C1A2"/>
    <w:rsid w:val="3D3776A4"/>
    <w:rsid w:val="3D381D99"/>
    <w:rsid w:val="3D3B2974"/>
    <w:rsid w:val="3D3CB40A"/>
    <w:rsid w:val="3D4220C4"/>
    <w:rsid w:val="3D48CDDC"/>
    <w:rsid w:val="3D4F398A"/>
    <w:rsid w:val="3D4FACAE"/>
    <w:rsid w:val="3D62F068"/>
    <w:rsid w:val="3D63E62B"/>
    <w:rsid w:val="3D693FD3"/>
    <w:rsid w:val="3D755B9E"/>
    <w:rsid w:val="3D790521"/>
    <w:rsid w:val="3D7C06AB"/>
    <w:rsid w:val="3D846A58"/>
    <w:rsid w:val="3D85B86A"/>
    <w:rsid w:val="3D90EBE4"/>
    <w:rsid w:val="3DA4849A"/>
    <w:rsid w:val="3DAB655B"/>
    <w:rsid w:val="3DB0DE08"/>
    <w:rsid w:val="3DC4220D"/>
    <w:rsid w:val="3DC599C1"/>
    <w:rsid w:val="3DCAA3CC"/>
    <w:rsid w:val="3DCD02EB"/>
    <w:rsid w:val="3DD66256"/>
    <w:rsid w:val="3DDAC9D5"/>
    <w:rsid w:val="3DE8F489"/>
    <w:rsid w:val="3DF4539F"/>
    <w:rsid w:val="3DF59EE7"/>
    <w:rsid w:val="3DFB070E"/>
    <w:rsid w:val="3DFC9DC5"/>
    <w:rsid w:val="3DFF4D7B"/>
    <w:rsid w:val="3E034353"/>
    <w:rsid w:val="3E0D7D58"/>
    <w:rsid w:val="3E12A834"/>
    <w:rsid w:val="3E19AFBC"/>
    <w:rsid w:val="3E20B1EE"/>
    <w:rsid w:val="3E2A1646"/>
    <w:rsid w:val="3E316938"/>
    <w:rsid w:val="3E39250F"/>
    <w:rsid w:val="3E496433"/>
    <w:rsid w:val="3E49A3D8"/>
    <w:rsid w:val="3E4A7B6D"/>
    <w:rsid w:val="3E5E0448"/>
    <w:rsid w:val="3E6404EC"/>
    <w:rsid w:val="3E6EECCD"/>
    <w:rsid w:val="3E7328FC"/>
    <w:rsid w:val="3E8722AD"/>
    <w:rsid w:val="3E8F5F6C"/>
    <w:rsid w:val="3E930E7B"/>
    <w:rsid w:val="3E98B98C"/>
    <w:rsid w:val="3E9A7146"/>
    <w:rsid w:val="3EA81DE1"/>
    <w:rsid w:val="3EB46E25"/>
    <w:rsid w:val="3EBAF422"/>
    <w:rsid w:val="3EBCB0D5"/>
    <w:rsid w:val="3EBDD185"/>
    <w:rsid w:val="3EBF5864"/>
    <w:rsid w:val="3EC09AEE"/>
    <w:rsid w:val="3ECC8FE1"/>
    <w:rsid w:val="3ED6C80C"/>
    <w:rsid w:val="3EDFC2C4"/>
    <w:rsid w:val="3EE90BA5"/>
    <w:rsid w:val="3EF217C1"/>
    <w:rsid w:val="3EF21819"/>
    <w:rsid w:val="3EFBFBFC"/>
    <w:rsid w:val="3F06E0F1"/>
    <w:rsid w:val="3F075DFB"/>
    <w:rsid w:val="3F0E9142"/>
    <w:rsid w:val="3F108781"/>
    <w:rsid w:val="3F178629"/>
    <w:rsid w:val="3F20740B"/>
    <w:rsid w:val="3F266E21"/>
    <w:rsid w:val="3F2E4CD3"/>
    <w:rsid w:val="3F3CF093"/>
    <w:rsid w:val="3F4CCC6C"/>
    <w:rsid w:val="3F529B14"/>
    <w:rsid w:val="3F530265"/>
    <w:rsid w:val="3F5446BB"/>
    <w:rsid w:val="3F625B7F"/>
    <w:rsid w:val="3F7A110B"/>
    <w:rsid w:val="3F87A2F4"/>
    <w:rsid w:val="3FA2156A"/>
    <w:rsid w:val="3FA57038"/>
    <w:rsid w:val="3FA7CADA"/>
    <w:rsid w:val="3FAEA33B"/>
    <w:rsid w:val="3FB2C3D4"/>
    <w:rsid w:val="3FBF4839"/>
    <w:rsid w:val="3FC00323"/>
    <w:rsid w:val="3FC85BFF"/>
    <w:rsid w:val="3FCBBD84"/>
    <w:rsid w:val="3FDD9121"/>
    <w:rsid w:val="3FDDBF07"/>
    <w:rsid w:val="3FE0D7BB"/>
    <w:rsid w:val="3FE11636"/>
    <w:rsid w:val="3FED0257"/>
    <w:rsid w:val="3FF1F5DB"/>
    <w:rsid w:val="40007B6E"/>
    <w:rsid w:val="4001AD6C"/>
    <w:rsid w:val="40046935"/>
    <w:rsid w:val="400907B7"/>
    <w:rsid w:val="400E3E3D"/>
    <w:rsid w:val="40139A3B"/>
    <w:rsid w:val="4028BDCE"/>
    <w:rsid w:val="402A2693"/>
    <w:rsid w:val="402C2D84"/>
    <w:rsid w:val="40307312"/>
    <w:rsid w:val="403EBF1A"/>
    <w:rsid w:val="403EDCFB"/>
    <w:rsid w:val="40435FF6"/>
    <w:rsid w:val="405A4727"/>
    <w:rsid w:val="405CF70F"/>
    <w:rsid w:val="405EDA50"/>
    <w:rsid w:val="40903CC4"/>
    <w:rsid w:val="40905381"/>
    <w:rsid w:val="4095C38C"/>
    <w:rsid w:val="4098ECBB"/>
    <w:rsid w:val="409DA388"/>
    <w:rsid w:val="40CD1FFB"/>
    <w:rsid w:val="40CEF8FB"/>
    <w:rsid w:val="40D22E9D"/>
    <w:rsid w:val="40D5C7F1"/>
    <w:rsid w:val="40E30C00"/>
    <w:rsid w:val="40EA9E13"/>
    <w:rsid w:val="40FDBB4C"/>
    <w:rsid w:val="40FE3D34"/>
    <w:rsid w:val="41027FAC"/>
    <w:rsid w:val="41079072"/>
    <w:rsid w:val="412B3579"/>
    <w:rsid w:val="413C5B96"/>
    <w:rsid w:val="413EBFFC"/>
    <w:rsid w:val="413EE899"/>
    <w:rsid w:val="4142BDC7"/>
    <w:rsid w:val="4148F1E1"/>
    <w:rsid w:val="4154DD16"/>
    <w:rsid w:val="41563E7C"/>
    <w:rsid w:val="4156FC1A"/>
    <w:rsid w:val="415B7CF7"/>
    <w:rsid w:val="4161E294"/>
    <w:rsid w:val="4165401F"/>
    <w:rsid w:val="4168BBC2"/>
    <w:rsid w:val="4169BE01"/>
    <w:rsid w:val="416FC78F"/>
    <w:rsid w:val="41721386"/>
    <w:rsid w:val="4178D49F"/>
    <w:rsid w:val="4178F3C7"/>
    <w:rsid w:val="417A04F7"/>
    <w:rsid w:val="418AE949"/>
    <w:rsid w:val="418B06A5"/>
    <w:rsid w:val="4196E63E"/>
    <w:rsid w:val="419D4F6D"/>
    <w:rsid w:val="41A302BB"/>
    <w:rsid w:val="41A7C003"/>
    <w:rsid w:val="41B55C4B"/>
    <w:rsid w:val="41B6109B"/>
    <w:rsid w:val="41B97A25"/>
    <w:rsid w:val="41BD9C44"/>
    <w:rsid w:val="41C107E5"/>
    <w:rsid w:val="41C75036"/>
    <w:rsid w:val="41D1017D"/>
    <w:rsid w:val="41DF92EC"/>
    <w:rsid w:val="41E68428"/>
    <w:rsid w:val="41FC7AA0"/>
    <w:rsid w:val="41FCCF34"/>
    <w:rsid w:val="41FE543D"/>
    <w:rsid w:val="4211142F"/>
    <w:rsid w:val="4225372D"/>
    <w:rsid w:val="4226F6DF"/>
    <w:rsid w:val="42295D3F"/>
    <w:rsid w:val="424E13FE"/>
    <w:rsid w:val="4251251B"/>
    <w:rsid w:val="425185B9"/>
    <w:rsid w:val="42627BEB"/>
    <w:rsid w:val="426603AA"/>
    <w:rsid w:val="42661DCF"/>
    <w:rsid w:val="42673021"/>
    <w:rsid w:val="426ED9DE"/>
    <w:rsid w:val="4270F817"/>
    <w:rsid w:val="4275A188"/>
    <w:rsid w:val="4287FDFB"/>
    <w:rsid w:val="42885E5F"/>
    <w:rsid w:val="42892C73"/>
    <w:rsid w:val="428ED3D6"/>
    <w:rsid w:val="429106D8"/>
    <w:rsid w:val="42955673"/>
    <w:rsid w:val="42AA4C19"/>
    <w:rsid w:val="42AA5C34"/>
    <w:rsid w:val="42B16017"/>
    <w:rsid w:val="42B86954"/>
    <w:rsid w:val="42B9A192"/>
    <w:rsid w:val="42C8F861"/>
    <w:rsid w:val="42DF90C3"/>
    <w:rsid w:val="42E2BB23"/>
    <w:rsid w:val="42E5095D"/>
    <w:rsid w:val="42E963C3"/>
    <w:rsid w:val="42EB60A1"/>
    <w:rsid w:val="42F64FE2"/>
    <w:rsid w:val="42FB545A"/>
    <w:rsid w:val="42FD3A75"/>
    <w:rsid w:val="42FFC8F8"/>
    <w:rsid w:val="430905EF"/>
    <w:rsid w:val="430925FD"/>
    <w:rsid w:val="4315280B"/>
    <w:rsid w:val="4325D841"/>
    <w:rsid w:val="432D1A1D"/>
    <w:rsid w:val="43410A29"/>
    <w:rsid w:val="43456A86"/>
    <w:rsid w:val="43543574"/>
    <w:rsid w:val="43580E55"/>
    <w:rsid w:val="43594FF7"/>
    <w:rsid w:val="4359A4FB"/>
    <w:rsid w:val="435AD5EB"/>
    <w:rsid w:val="43695608"/>
    <w:rsid w:val="437FA3BF"/>
    <w:rsid w:val="43841384"/>
    <w:rsid w:val="43979BAA"/>
    <w:rsid w:val="43B154F0"/>
    <w:rsid w:val="43B6E636"/>
    <w:rsid w:val="43C1DAB9"/>
    <w:rsid w:val="43C442BB"/>
    <w:rsid w:val="43C886DE"/>
    <w:rsid w:val="43CB9491"/>
    <w:rsid w:val="43CBECDD"/>
    <w:rsid w:val="43CD7737"/>
    <w:rsid w:val="43DB9968"/>
    <w:rsid w:val="43E4671D"/>
    <w:rsid w:val="43E78C37"/>
    <w:rsid w:val="43F59BFB"/>
    <w:rsid w:val="43FD25D1"/>
    <w:rsid w:val="440F890B"/>
    <w:rsid w:val="44243E56"/>
    <w:rsid w:val="4428904C"/>
    <w:rsid w:val="442E13A6"/>
    <w:rsid w:val="444A0337"/>
    <w:rsid w:val="444CFE33"/>
    <w:rsid w:val="44553B63"/>
    <w:rsid w:val="445B728F"/>
    <w:rsid w:val="44697206"/>
    <w:rsid w:val="446B1F8E"/>
    <w:rsid w:val="446F24B4"/>
    <w:rsid w:val="44735E91"/>
    <w:rsid w:val="4476E73B"/>
    <w:rsid w:val="447B5C69"/>
    <w:rsid w:val="44856A5B"/>
    <w:rsid w:val="44909498"/>
    <w:rsid w:val="44A2146F"/>
    <w:rsid w:val="44AB6D95"/>
    <w:rsid w:val="44C05945"/>
    <w:rsid w:val="44CC7233"/>
    <w:rsid w:val="44D36163"/>
    <w:rsid w:val="44E20878"/>
    <w:rsid w:val="44E6A99C"/>
    <w:rsid w:val="44FCDCB7"/>
    <w:rsid w:val="44FF7F68"/>
    <w:rsid w:val="4507CB0D"/>
    <w:rsid w:val="450E721F"/>
    <w:rsid w:val="4515F20C"/>
    <w:rsid w:val="451C946D"/>
    <w:rsid w:val="4520A148"/>
    <w:rsid w:val="452CD227"/>
    <w:rsid w:val="45412D3D"/>
    <w:rsid w:val="4552E56C"/>
    <w:rsid w:val="45548381"/>
    <w:rsid w:val="45580178"/>
    <w:rsid w:val="455892F0"/>
    <w:rsid w:val="456F23CF"/>
    <w:rsid w:val="45732A95"/>
    <w:rsid w:val="45779E8A"/>
    <w:rsid w:val="457D5C04"/>
    <w:rsid w:val="457E34AB"/>
    <w:rsid w:val="45881338"/>
    <w:rsid w:val="45909B20"/>
    <w:rsid w:val="4596E066"/>
    <w:rsid w:val="4597D94C"/>
    <w:rsid w:val="45A21EF4"/>
    <w:rsid w:val="45A65EB6"/>
    <w:rsid w:val="45A7ED08"/>
    <w:rsid w:val="45A98D69"/>
    <w:rsid w:val="45AAE80C"/>
    <w:rsid w:val="45B26AAC"/>
    <w:rsid w:val="45C39175"/>
    <w:rsid w:val="45C4C199"/>
    <w:rsid w:val="45C5F096"/>
    <w:rsid w:val="45E333CD"/>
    <w:rsid w:val="45E7F49E"/>
    <w:rsid w:val="45F3828C"/>
    <w:rsid w:val="460D43E0"/>
    <w:rsid w:val="462A377A"/>
    <w:rsid w:val="462BBC8C"/>
    <w:rsid w:val="462DDA01"/>
    <w:rsid w:val="4630CA6D"/>
    <w:rsid w:val="463177EA"/>
    <w:rsid w:val="463B8B0B"/>
    <w:rsid w:val="463FB4A4"/>
    <w:rsid w:val="46429A63"/>
    <w:rsid w:val="46460CD6"/>
    <w:rsid w:val="46493975"/>
    <w:rsid w:val="465B7D63"/>
    <w:rsid w:val="466F7CBF"/>
    <w:rsid w:val="46731B6B"/>
    <w:rsid w:val="4675172B"/>
    <w:rsid w:val="46858642"/>
    <w:rsid w:val="46867480"/>
    <w:rsid w:val="468F7857"/>
    <w:rsid w:val="468FE581"/>
    <w:rsid w:val="4693F8EE"/>
    <w:rsid w:val="469BDCD1"/>
    <w:rsid w:val="469E58AA"/>
    <w:rsid w:val="46A40853"/>
    <w:rsid w:val="46A58DE2"/>
    <w:rsid w:val="46A6FAD3"/>
    <w:rsid w:val="46A74F7A"/>
    <w:rsid w:val="46A8841A"/>
    <w:rsid w:val="46AD08E2"/>
    <w:rsid w:val="46AEE2B1"/>
    <w:rsid w:val="46B3677E"/>
    <w:rsid w:val="46B76B87"/>
    <w:rsid w:val="46BA10B2"/>
    <w:rsid w:val="46BB90BD"/>
    <w:rsid w:val="46C963BA"/>
    <w:rsid w:val="46D4B281"/>
    <w:rsid w:val="46D5F047"/>
    <w:rsid w:val="46DAD954"/>
    <w:rsid w:val="46E837C8"/>
    <w:rsid w:val="46F0BB03"/>
    <w:rsid w:val="46F65E8F"/>
    <w:rsid w:val="47013488"/>
    <w:rsid w:val="47043641"/>
    <w:rsid w:val="470926B1"/>
    <w:rsid w:val="47129F8F"/>
    <w:rsid w:val="47304A29"/>
    <w:rsid w:val="473109F8"/>
    <w:rsid w:val="47331E28"/>
    <w:rsid w:val="474B0125"/>
    <w:rsid w:val="474C144D"/>
    <w:rsid w:val="47522532"/>
    <w:rsid w:val="4756BCE2"/>
    <w:rsid w:val="475806DB"/>
    <w:rsid w:val="4761641F"/>
    <w:rsid w:val="4769EAB5"/>
    <w:rsid w:val="4774643C"/>
    <w:rsid w:val="477E49DF"/>
    <w:rsid w:val="478937DD"/>
    <w:rsid w:val="478C8860"/>
    <w:rsid w:val="4791F7FE"/>
    <w:rsid w:val="47944250"/>
    <w:rsid w:val="47A693CA"/>
    <w:rsid w:val="47B94999"/>
    <w:rsid w:val="47C30EEB"/>
    <w:rsid w:val="47CC529B"/>
    <w:rsid w:val="47CE4A91"/>
    <w:rsid w:val="47DA2986"/>
    <w:rsid w:val="47EB51B8"/>
    <w:rsid w:val="480064A3"/>
    <w:rsid w:val="480BF510"/>
    <w:rsid w:val="48179CF8"/>
    <w:rsid w:val="4817DDD7"/>
    <w:rsid w:val="48199A10"/>
    <w:rsid w:val="481B0DE5"/>
    <w:rsid w:val="48219FCA"/>
    <w:rsid w:val="482CE290"/>
    <w:rsid w:val="482D7159"/>
    <w:rsid w:val="48435FB8"/>
    <w:rsid w:val="484AC7E9"/>
    <w:rsid w:val="484E044C"/>
    <w:rsid w:val="4863A5D6"/>
    <w:rsid w:val="48676D3D"/>
    <w:rsid w:val="486AD84E"/>
    <w:rsid w:val="486E64FE"/>
    <w:rsid w:val="486EF2C1"/>
    <w:rsid w:val="4879733A"/>
    <w:rsid w:val="4879ED82"/>
    <w:rsid w:val="4883DE43"/>
    <w:rsid w:val="48879101"/>
    <w:rsid w:val="488E4C1E"/>
    <w:rsid w:val="488F37CD"/>
    <w:rsid w:val="48A36B40"/>
    <w:rsid w:val="48A62CE0"/>
    <w:rsid w:val="48A92E69"/>
    <w:rsid w:val="48A9B9B0"/>
    <w:rsid w:val="48AF485A"/>
    <w:rsid w:val="48B2C21F"/>
    <w:rsid w:val="48B4455A"/>
    <w:rsid w:val="48B99AD4"/>
    <w:rsid w:val="48BA67DB"/>
    <w:rsid w:val="48C4AD88"/>
    <w:rsid w:val="48D28DE6"/>
    <w:rsid w:val="48DBBE2F"/>
    <w:rsid w:val="48DD0EA0"/>
    <w:rsid w:val="48E8FDB7"/>
    <w:rsid w:val="48E953BF"/>
    <w:rsid w:val="48F5F457"/>
    <w:rsid w:val="48F894DB"/>
    <w:rsid w:val="48FC571C"/>
    <w:rsid w:val="48FFEFCC"/>
    <w:rsid w:val="49056A18"/>
    <w:rsid w:val="4908799A"/>
    <w:rsid w:val="49092B0C"/>
    <w:rsid w:val="490A48C3"/>
    <w:rsid w:val="4914940A"/>
    <w:rsid w:val="4919052F"/>
    <w:rsid w:val="49193AAD"/>
    <w:rsid w:val="4920C6F6"/>
    <w:rsid w:val="49230C11"/>
    <w:rsid w:val="492CED35"/>
    <w:rsid w:val="492EDA5A"/>
    <w:rsid w:val="494B81D4"/>
    <w:rsid w:val="4952711F"/>
    <w:rsid w:val="495935CD"/>
    <w:rsid w:val="4959B0AD"/>
    <w:rsid w:val="495EE6A6"/>
    <w:rsid w:val="4968AA11"/>
    <w:rsid w:val="4968FB73"/>
    <w:rsid w:val="496CCECB"/>
    <w:rsid w:val="497784FE"/>
    <w:rsid w:val="49812083"/>
    <w:rsid w:val="498204FD"/>
    <w:rsid w:val="49839BA8"/>
    <w:rsid w:val="49857319"/>
    <w:rsid w:val="49888FE0"/>
    <w:rsid w:val="499F3BB3"/>
    <w:rsid w:val="49A54F9C"/>
    <w:rsid w:val="49A56998"/>
    <w:rsid w:val="49AEDA10"/>
    <w:rsid w:val="49B25BEE"/>
    <w:rsid w:val="49BD806D"/>
    <w:rsid w:val="49C9776C"/>
    <w:rsid w:val="49CEEEC5"/>
    <w:rsid w:val="49D3D78A"/>
    <w:rsid w:val="49E25B3F"/>
    <w:rsid w:val="49EE374A"/>
    <w:rsid w:val="49F45608"/>
    <w:rsid w:val="49F54877"/>
    <w:rsid w:val="49F5EC22"/>
    <w:rsid w:val="4A17890D"/>
    <w:rsid w:val="4A1C9BB7"/>
    <w:rsid w:val="4A1D807E"/>
    <w:rsid w:val="4A21AE9A"/>
    <w:rsid w:val="4A298697"/>
    <w:rsid w:val="4A322B06"/>
    <w:rsid w:val="4A359051"/>
    <w:rsid w:val="4A3B8079"/>
    <w:rsid w:val="4A3C47E7"/>
    <w:rsid w:val="4A3DBEEC"/>
    <w:rsid w:val="4A4545C6"/>
    <w:rsid w:val="4A45C794"/>
    <w:rsid w:val="4A563B2C"/>
    <w:rsid w:val="4A5EABC2"/>
    <w:rsid w:val="4A6B2253"/>
    <w:rsid w:val="4A6BCA27"/>
    <w:rsid w:val="4A7AD057"/>
    <w:rsid w:val="4A816CEF"/>
    <w:rsid w:val="4A918C82"/>
    <w:rsid w:val="4A927148"/>
    <w:rsid w:val="4A9398F3"/>
    <w:rsid w:val="4A9ABEAA"/>
    <w:rsid w:val="4A9D678A"/>
    <w:rsid w:val="4AA36146"/>
    <w:rsid w:val="4AAAAFAB"/>
    <w:rsid w:val="4AB1F1EE"/>
    <w:rsid w:val="4ABD3E80"/>
    <w:rsid w:val="4AC69094"/>
    <w:rsid w:val="4AC73DD5"/>
    <w:rsid w:val="4ACB891B"/>
    <w:rsid w:val="4ADB61C8"/>
    <w:rsid w:val="4ADE48DA"/>
    <w:rsid w:val="4AE0745B"/>
    <w:rsid w:val="4AF2C084"/>
    <w:rsid w:val="4AF563AF"/>
    <w:rsid w:val="4AF69C6C"/>
    <w:rsid w:val="4AF6FFA0"/>
    <w:rsid w:val="4AF8D52F"/>
    <w:rsid w:val="4B1CE466"/>
    <w:rsid w:val="4B1E083B"/>
    <w:rsid w:val="4B2B408A"/>
    <w:rsid w:val="4B2F1BE9"/>
    <w:rsid w:val="4B3ABC68"/>
    <w:rsid w:val="4B436C84"/>
    <w:rsid w:val="4B45319E"/>
    <w:rsid w:val="4B47CCC8"/>
    <w:rsid w:val="4B513C75"/>
    <w:rsid w:val="4B52D278"/>
    <w:rsid w:val="4B5339ED"/>
    <w:rsid w:val="4B555BB5"/>
    <w:rsid w:val="4B58BB7C"/>
    <w:rsid w:val="4B60C85A"/>
    <w:rsid w:val="4B679678"/>
    <w:rsid w:val="4B68AFDA"/>
    <w:rsid w:val="4B77A5AB"/>
    <w:rsid w:val="4B8233D7"/>
    <w:rsid w:val="4B869BB9"/>
    <w:rsid w:val="4B8A107F"/>
    <w:rsid w:val="4BA300FB"/>
    <w:rsid w:val="4BA68F38"/>
    <w:rsid w:val="4BAA308E"/>
    <w:rsid w:val="4BAD297C"/>
    <w:rsid w:val="4BAF1B00"/>
    <w:rsid w:val="4BB2B48F"/>
    <w:rsid w:val="4BB5DE22"/>
    <w:rsid w:val="4BC56986"/>
    <w:rsid w:val="4BCA6BFF"/>
    <w:rsid w:val="4BCAF643"/>
    <w:rsid w:val="4BD0D2E9"/>
    <w:rsid w:val="4BDBE144"/>
    <w:rsid w:val="4BDFB45F"/>
    <w:rsid w:val="4BF1FAF9"/>
    <w:rsid w:val="4BF2304B"/>
    <w:rsid w:val="4BF9DAAF"/>
    <w:rsid w:val="4C03FC68"/>
    <w:rsid w:val="4C09AB9E"/>
    <w:rsid w:val="4C0D4B20"/>
    <w:rsid w:val="4C0DE220"/>
    <w:rsid w:val="4C10F5C5"/>
    <w:rsid w:val="4C145F68"/>
    <w:rsid w:val="4C1F1388"/>
    <w:rsid w:val="4C20C188"/>
    <w:rsid w:val="4C2CC8D5"/>
    <w:rsid w:val="4C2EF2D7"/>
    <w:rsid w:val="4C356854"/>
    <w:rsid w:val="4C4119AF"/>
    <w:rsid w:val="4C4B7538"/>
    <w:rsid w:val="4C6627BF"/>
    <w:rsid w:val="4C66B494"/>
    <w:rsid w:val="4C701369"/>
    <w:rsid w:val="4C70C767"/>
    <w:rsid w:val="4C72F670"/>
    <w:rsid w:val="4C8769CD"/>
    <w:rsid w:val="4C87B44F"/>
    <w:rsid w:val="4C8D97FA"/>
    <w:rsid w:val="4C9AA2AD"/>
    <w:rsid w:val="4CAB8ECF"/>
    <w:rsid w:val="4CBEC33F"/>
    <w:rsid w:val="4CC01ADE"/>
    <w:rsid w:val="4CC0BCD2"/>
    <w:rsid w:val="4CC1CD63"/>
    <w:rsid w:val="4CC258BE"/>
    <w:rsid w:val="4CD54D70"/>
    <w:rsid w:val="4CD95344"/>
    <w:rsid w:val="4CDF9E4B"/>
    <w:rsid w:val="4CDFF137"/>
    <w:rsid w:val="4CE0E338"/>
    <w:rsid w:val="4CEFDB4F"/>
    <w:rsid w:val="4D0BF7BF"/>
    <w:rsid w:val="4D0FE53C"/>
    <w:rsid w:val="4D1C0FD2"/>
    <w:rsid w:val="4D1D3CD1"/>
    <w:rsid w:val="4D21D17D"/>
    <w:rsid w:val="4D26EAF0"/>
    <w:rsid w:val="4D27C4B0"/>
    <w:rsid w:val="4D2CAB61"/>
    <w:rsid w:val="4D2E89FE"/>
    <w:rsid w:val="4D34CEDD"/>
    <w:rsid w:val="4D3BEDBE"/>
    <w:rsid w:val="4D43BB6F"/>
    <w:rsid w:val="4D443AD1"/>
    <w:rsid w:val="4D474FCB"/>
    <w:rsid w:val="4D6166E1"/>
    <w:rsid w:val="4D65FF94"/>
    <w:rsid w:val="4D6C35FA"/>
    <w:rsid w:val="4D6DA4EB"/>
    <w:rsid w:val="4D70B5F8"/>
    <w:rsid w:val="4D71532D"/>
    <w:rsid w:val="4D767497"/>
    <w:rsid w:val="4D77395F"/>
    <w:rsid w:val="4D7F365E"/>
    <w:rsid w:val="4D873138"/>
    <w:rsid w:val="4D893855"/>
    <w:rsid w:val="4D8B0C2F"/>
    <w:rsid w:val="4D921CB5"/>
    <w:rsid w:val="4D97C267"/>
    <w:rsid w:val="4DA9C129"/>
    <w:rsid w:val="4DADBC55"/>
    <w:rsid w:val="4DB2AD87"/>
    <w:rsid w:val="4DBB261B"/>
    <w:rsid w:val="4DBFC0DB"/>
    <w:rsid w:val="4DC6F53C"/>
    <w:rsid w:val="4DC79986"/>
    <w:rsid w:val="4DC7EC29"/>
    <w:rsid w:val="4DD7483A"/>
    <w:rsid w:val="4DE8F892"/>
    <w:rsid w:val="4DF36D68"/>
    <w:rsid w:val="4DF75E2C"/>
    <w:rsid w:val="4E0CEC03"/>
    <w:rsid w:val="4E149DF9"/>
    <w:rsid w:val="4E184FEF"/>
    <w:rsid w:val="4E2A3955"/>
    <w:rsid w:val="4E363546"/>
    <w:rsid w:val="4E3E2696"/>
    <w:rsid w:val="4E427B61"/>
    <w:rsid w:val="4E471A45"/>
    <w:rsid w:val="4E708BC4"/>
    <w:rsid w:val="4E71CDCF"/>
    <w:rsid w:val="4E74792B"/>
    <w:rsid w:val="4E8E3E4A"/>
    <w:rsid w:val="4E8FBDA5"/>
    <w:rsid w:val="4E998ABA"/>
    <w:rsid w:val="4E9AC5A7"/>
    <w:rsid w:val="4EA30A00"/>
    <w:rsid w:val="4EA9CE4A"/>
    <w:rsid w:val="4EAEE6AC"/>
    <w:rsid w:val="4EAF23A1"/>
    <w:rsid w:val="4EB96C99"/>
    <w:rsid w:val="4EBDBE3B"/>
    <w:rsid w:val="4EBF303A"/>
    <w:rsid w:val="4EC706A4"/>
    <w:rsid w:val="4ED10A25"/>
    <w:rsid w:val="4EE395D4"/>
    <w:rsid w:val="4EEBC00D"/>
    <w:rsid w:val="4EF0DEE9"/>
    <w:rsid w:val="4EFBD40C"/>
    <w:rsid w:val="4F076848"/>
    <w:rsid w:val="4F0E0D4B"/>
    <w:rsid w:val="4F12FB10"/>
    <w:rsid w:val="4F18AABB"/>
    <w:rsid w:val="4F1B9D7E"/>
    <w:rsid w:val="4F1D2FA6"/>
    <w:rsid w:val="4F1E5D84"/>
    <w:rsid w:val="4F21A677"/>
    <w:rsid w:val="4F229AB3"/>
    <w:rsid w:val="4F35873E"/>
    <w:rsid w:val="4F375C29"/>
    <w:rsid w:val="4F3C0B23"/>
    <w:rsid w:val="4F43502F"/>
    <w:rsid w:val="4F493C60"/>
    <w:rsid w:val="4F50E91E"/>
    <w:rsid w:val="4F58D596"/>
    <w:rsid w:val="4F5EB7F9"/>
    <w:rsid w:val="4F6A73F2"/>
    <w:rsid w:val="4F6D75E6"/>
    <w:rsid w:val="4F75FE14"/>
    <w:rsid w:val="4F7618D4"/>
    <w:rsid w:val="4F7B8A8F"/>
    <w:rsid w:val="4F837ACF"/>
    <w:rsid w:val="4F840BD5"/>
    <w:rsid w:val="4F85705B"/>
    <w:rsid w:val="4F874433"/>
    <w:rsid w:val="4F87C2E0"/>
    <w:rsid w:val="4F899A9D"/>
    <w:rsid w:val="4F8A2BAB"/>
    <w:rsid w:val="4F8D9693"/>
    <w:rsid w:val="4F905C75"/>
    <w:rsid w:val="4F935318"/>
    <w:rsid w:val="4F9843C6"/>
    <w:rsid w:val="4F9C0464"/>
    <w:rsid w:val="4F9EB4B1"/>
    <w:rsid w:val="4FA01079"/>
    <w:rsid w:val="4FA19199"/>
    <w:rsid w:val="4FA6071E"/>
    <w:rsid w:val="4FB07A5B"/>
    <w:rsid w:val="4FB65AC1"/>
    <w:rsid w:val="4FB95963"/>
    <w:rsid w:val="4FBACE76"/>
    <w:rsid w:val="4FC48964"/>
    <w:rsid w:val="4FD0DE29"/>
    <w:rsid w:val="4FFB491E"/>
    <w:rsid w:val="4FFEB3F8"/>
    <w:rsid w:val="5002AD57"/>
    <w:rsid w:val="50121E10"/>
    <w:rsid w:val="50188BA6"/>
    <w:rsid w:val="50210BC6"/>
    <w:rsid w:val="5024B974"/>
    <w:rsid w:val="503020FA"/>
    <w:rsid w:val="503BD547"/>
    <w:rsid w:val="503D7DED"/>
    <w:rsid w:val="50524179"/>
    <w:rsid w:val="5054F93A"/>
    <w:rsid w:val="505D3409"/>
    <w:rsid w:val="505FBEF7"/>
    <w:rsid w:val="506500C9"/>
    <w:rsid w:val="506854C1"/>
    <w:rsid w:val="506CB14A"/>
    <w:rsid w:val="50757F3A"/>
    <w:rsid w:val="507E66E6"/>
    <w:rsid w:val="5092371C"/>
    <w:rsid w:val="509C10EA"/>
    <w:rsid w:val="50A8926A"/>
    <w:rsid w:val="50AD6F7F"/>
    <w:rsid w:val="50B33BC8"/>
    <w:rsid w:val="50B94B34"/>
    <w:rsid w:val="50BB2C91"/>
    <w:rsid w:val="50C21497"/>
    <w:rsid w:val="50CE9A1B"/>
    <w:rsid w:val="50D0267A"/>
    <w:rsid w:val="50ECEB3C"/>
    <w:rsid w:val="50EE20E8"/>
    <w:rsid w:val="50FC925B"/>
    <w:rsid w:val="510260FE"/>
    <w:rsid w:val="510DE102"/>
    <w:rsid w:val="5111DB4E"/>
    <w:rsid w:val="51172476"/>
    <w:rsid w:val="512471BA"/>
    <w:rsid w:val="5128C225"/>
    <w:rsid w:val="514149E0"/>
    <w:rsid w:val="51453060"/>
    <w:rsid w:val="514613BB"/>
    <w:rsid w:val="51477EA9"/>
    <w:rsid w:val="514A15A0"/>
    <w:rsid w:val="514CB7A2"/>
    <w:rsid w:val="51502D67"/>
    <w:rsid w:val="5153D07B"/>
    <w:rsid w:val="515CAABE"/>
    <w:rsid w:val="516D6348"/>
    <w:rsid w:val="51968F36"/>
    <w:rsid w:val="51B22BDC"/>
    <w:rsid w:val="51B2A4CF"/>
    <w:rsid w:val="51B459D5"/>
    <w:rsid w:val="51BF2C7B"/>
    <w:rsid w:val="51C16AAE"/>
    <w:rsid w:val="51C24B7C"/>
    <w:rsid w:val="51C3487B"/>
    <w:rsid w:val="51C5A9E7"/>
    <w:rsid w:val="51C608BB"/>
    <w:rsid w:val="51CA8809"/>
    <w:rsid w:val="51CBBBC2"/>
    <w:rsid w:val="51E35AB0"/>
    <w:rsid w:val="51F50D19"/>
    <w:rsid w:val="51FA15FD"/>
    <w:rsid w:val="51FD4CAE"/>
    <w:rsid w:val="520185E3"/>
    <w:rsid w:val="520A0B91"/>
    <w:rsid w:val="520EF19E"/>
    <w:rsid w:val="5216CF53"/>
    <w:rsid w:val="522621D3"/>
    <w:rsid w:val="522C31C3"/>
    <w:rsid w:val="522CE8BD"/>
    <w:rsid w:val="5231B74E"/>
    <w:rsid w:val="5238C1EE"/>
    <w:rsid w:val="5238FEA3"/>
    <w:rsid w:val="5239227D"/>
    <w:rsid w:val="523D8A79"/>
    <w:rsid w:val="524E06B1"/>
    <w:rsid w:val="525BB79C"/>
    <w:rsid w:val="525C9C3C"/>
    <w:rsid w:val="5260C5E6"/>
    <w:rsid w:val="5261CA81"/>
    <w:rsid w:val="526DC68E"/>
    <w:rsid w:val="52794E37"/>
    <w:rsid w:val="5288B370"/>
    <w:rsid w:val="5296C705"/>
    <w:rsid w:val="529CDB51"/>
    <w:rsid w:val="52B8B42B"/>
    <w:rsid w:val="52C25DA9"/>
    <w:rsid w:val="52D0163B"/>
    <w:rsid w:val="52D80BBC"/>
    <w:rsid w:val="52DCC380"/>
    <w:rsid w:val="52F14ACC"/>
    <w:rsid w:val="52F6A408"/>
    <w:rsid w:val="52FB6244"/>
    <w:rsid w:val="52FC6FE3"/>
    <w:rsid w:val="53160D73"/>
    <w:rsid w:val="532F222D"/>
    <w:rsid w:val="5338787F"/>
    <w:rsid w:val="5341454A"/>
    <w:rsid w:val="534D6D06"/>
    <w:rsid w:val="5357AFDF"/>
    <w:rsid w:val="53623AFB"/>
    <w:rsid w:val="537BB349"/>
    <w:rsid w:val="537D7496"/>
    <w:rsid w:val="53837CB8"/>
    <w:rsid w:val="53877408"/>
    <w:rsid w:val="538FC022"/>
    <w:rsid w:val="5395BE76"/>
    <w:rsid w:val="539AB429"/>
    <w:rsid w:val="53A4AF89"/>
    <w:rsid w:val="53A91F73"/>
    <w:rsid w:val="53AAE627"/>
    <w:rsid w:val="53ACCBDC"/>
    <w:rsid w:val="53B78115"/>
    <w:rsid w:val="53B8B969"/>
    <w:rsid w:val="53CC815F"/>
    <w:rsid w:val="53DAD6AC"/>
    <w:rsid w:val="53EFA28F"/>
    <w:rsid w:val="53F0C6AB"/>
    <w:rsid w:val="53F5BC23"/>
    <w:rsid w:val="53F95DBE"/>
    <w:rsid w:val="5405F338"/>
    <w:rsid w:val="5410EC5F"/>
    <w:rsid w:val="54117FCE"/>
    <w:rsid w:val="541244C0"/>
    <w:rsid w:val="54165436"/>
    <w:rsid w:val="5419EC2C"/>
    <w:rsid w:val="541A522D"/>
    <w:rsid w:val="54365DE7"/>
    <w:rsid w:val="54407332"/>
    <w:rsid w:val="54428BC0"/>
    <w:rsid w:val="5444D663"/>
    <w:rsid w:val="545B22B3"/>
    <w:rsid w:val="546EAADB"/>
    <w:rsid w:val="5472D63F"/>
    <w:rsid w:val="5478E6C1"/>
    <w:rsid w:val="547E7864"/>
    <w:rsid w:val="549A450A"/>
    <w:rsid w:val="54ABCD1C"/>
    <w:rsid w:val="54ADAE12"/>
    <w:rsid w:val="54B49777"/>
    <w:rsid w:val="54B9EBA6"/>
    <w:rsid w:val="54BCE845"/>
    <w:rsid w:val="54BEE319"/>
    <w:rsid w:val="54C22CA0"/>
    <w:rsid w:val="54C23446"/>
    <w:rsid w:val="54C25DB5"/>
    <w:rsid w:val="54C3F321"/>
    <w:rsid w:val="54CB9738"/>
    <w:rsid w:val="54CCD8D6"/>
    <w:rsid w:val="54CE77EC"/>
    <w:rsid w:val="54D7293A"/>
    <w:rsid w:val="54E35D69"/>
    <w:rsid w:val="54E84596"/>
    <w:rsid w:val="54EFE0C6"/>
    <w:rsid w:val="54F1A7DA"/>
    <w:rsid w:val="54F413B9"/>
    <w:rsid w:val="54F7F61F"/>
    <w:rsid w:val="54F943A5"/>
    <w:rsid w:val="54FBAA57"/>
    <w:rsid w:val="552175CA"/>
    <w:rsid w:val="55221F5F"/>
    <w:rsid w:val="5527752F"/>
    <w:rsid w:val="55294D1D"/>
    <w:rsid w:val="552E07D0"/>
    <w:rsid w:val="55366C7E"/>
    <w:rsid w:val="55518539"/>
    <w:rsid w:val="5554EEF9"/>
    <w:rsid w:val="555A58B0"/>
    <w:rsid w:val="5569A262"/>
    <w:rsid w:val="556B486D"/>
    <w:rsid w:val="556F05BB"/>
    <w:rsid w:val="556FC075"/>
    <w:rsid w:val="55792E4E"/>
    <w:rsid w:val="5593AB3B"/>
    <w:rsid w:val="5594B008"/>
    <w:rsid w:val="55978EC3"/>
    <w:rsid w:val="559C9E97"/>
    <w:rsid w:val="55AE14E3"/>
    <w:rsid w:val="55B06AAC"/>
    <w:rsid w:val="55BB4BC8"/>
    <w:rsid w:val="55CEC43F"/>
    <w:rsid w:val="55D4FBFF"/>
    <w:rsid w:val="55D7D0C5"/>
    <w:rsid w:val="55DCBBD6"/>
    <w:rsid w:val="55EF377D"/>
    <w:rsid w:val="55F118D1"/>
    <w:rsid w:val="55F1A0AD"/>
    <w:rsid w:val="55F58A39"/>
    <w:rsid w:val="55FA7694"/>
    <w:rsid w:val="5609B1E9"/>
    <w:rsid w:val="560A66B9"/>
    <w:rsid w:val="56192A10"/>
    <w:rsid w:val="561CCAF0"/>
    <w:rsid w:val="56207DA1"/>
    <w:rsid w:val="562CDF38"/>
    <w:rsid w:val="5637BE7C"/>
    <w:rsid w:val="563CEDA2"/>
    <w:rsid w:val="5649F9F4"/>
    <w:rsid w:val="564E341B"/>
    <w:rsid w:val="565D4C69"/>
    <w:rsid w:val="5661268C"/>
    <w:rsid w:val="566720DC"/>
    <w:rsid w:val="566A2FE4"/>
    <w:rsid w:val="566B3585"/>
    <w:rsid w:val="5670B253"/>
    <w:rsid w:val="5670BC0E"/>
    <w:rsid w:val="5680D8F4"/>
    <w:rsid w:val="568B3C1C"/>
    <w:rsid w:val="56910A72"/>
    <w:rsid w:val="569EA29B"/>
    <w:rsid w:val="56A51C6D"/>
    <w:rsid w:val="56A6BCBF"/>
    <w:rsid w:val="56AC867B"/>
    <w:rsid w:val="56AFD3B0"/>
    <w:rsid w:val="56C10ABB"/>
    <w:rsid w:val="56CA96F4"/>
    <w:rsid w:val="56D028A0"/>
    <w:rsid w:val="56D10982"/>
    <w:rsid w:val="56D4EE92"/>
    <w:rsid w:val="56E03637"/>
    <w:rsid w:val="56E1D248"/>
    <w:rsid w:val="56E2D397"/>
    <w:rsid w:val="56E724CC"/>
    <w:rsid w:val="56ECF8BA"/>
    <w:rsid w:val="56F34039"/>
    <w:rsid w:val="56F7C279"/>
    <w:rsid w:val="56FDB3D6"/>
    <w:rsid w:val="57057372"/>
    <w:rsid w:val="5718A164"/>
    <w:rsid w:val="5719A8FD"/>
    <w:rsid w:val="5726623A"/>
    <w:rsid w:val="57292EF8"/>
    <w:rsid w:val="572D0AA5"/>
    <w:rsid w:val="572ECA29"/>
    <w:rsid w:val="573F02E7"/>
    <w:rsid w:val="5741E36E"/>
    <w:rsid w:val="57444CEE"/>
    <w:rsid w:val="5747A7BB"/>
    <w:rsid w:val="574D1553"/>
    <w:rsid w:val="57511EDD"/>
    <w:rsid w:val="576794B6"/>
    <w:rsid w:val="57722697"/>
    <w:rsid w:val="57783279"/>
    <w:rsid w:val="57872216"/>
    <w:rsid w:val="57942F74"/>
    <w:rsid w:val="57A18005"/>
    <w:rsid w:val="57A285ED"/>
    <w:rsid w:val="57AF4CC0"/>
    <w:rsid w:val="57BC1E93"/>
    <w:rsid w:val="57D17C31"/>
    <w:rsid w:val="57D1F4C4"/>
    <w:rsid w:val="57EB2916"/>
    <w:rsid w:val="57ECFF15"/>
    <w:rsid w:val="57EE12D9"/>
    <w:rsid w:val="5801B00D"/>
    <w:rsid w:val="58034E76"/>
    <w:rsid w:val="5806EA6A"/>
    <w:rsid w:val="58085864"/>
    <w:rsid w:val="580C0FBF"/>
    <w:rsid w:val="580FB74F"/>
    <w:rsid w:val="58176727"/>
    <w:rsid w:val="58194D23"/>
    <w:rsid w:val="5819C3F2"/>
    <w:rsid w:val="581AAD6C"/>
    <w:rsid w:val="581B0FD7"/>
    <w:rsid w:val="581E4B20"/>
    <w:rsid w:val="582CDAE8"/>
    <w:rsid w:val="58425077"/>
    <w:rsid w:val="5847DD05"/>
    <w:rsid w:val="58488804"/>
    <w:rsid w:val="584B5FD8"/>
    <w:rsid w:val="58595960"/>
    <w:rsid w:val="5859DF8C"/>
    <w:rsid w:val="585D4E16"/>
    <w:rsid w:val="5889BEFD"/>
    <w:rsid w:val="589B6770"/>
    <w:rsid w:val="58A4DEC2"/>
    <w:rsid w:val="58A52BB4"/>
    <w:rsid w:val="58A9D091"/>
    <w:rsid w:val="58AE7A78"/>
    <w:rsid w:val="58BA42B9"/>
    <w:rsid w:val="58BCC7C3"/>
    <w:rsid w:val="58BD3EE8"/>
    <w:rsid w:val="58C9E4E0"/>
    <w:rsid w:val="58CD6D49"/>
    <w:rsid w:val="58D08A72"/>
    <w:rsid w:val="58E1D474"/>
    <w:rsid w:val="58ED779F"/>
    <w:rsid w:val="58F2AFAA"/>
    <w:rsid w:val="58FCFA88"/>
    <w:rsid w:val="59078D87"/>
    <w:rsid w:val="590C69E8"/>
    <w:rsid w:val="5917861E"/>
    <w:rsid w:val="5926F09A"/>
    <w:rsid w:val="592935E4"/>
    <w:rsid w:val="5929CB3F"/>
    <w:rsid w:val="592F9892"/>
    <w:rsid w:val="593275CF"/>
    <w:rsid w:val="5939640F"/>
    <w:rsid w:val="5941302C"/>
    <w:rsid w:val="5945A02C"/>
    <w:rsid w:val="59543BF2"/>
    <w:rsid w:val="59567880"/>
    <w:rsid w:val="59570D63"/>
    <w:rsid w:val="5965C720"/>
    <w:rsid w:val="596AE346"/>
    <w:rsid w:val="596B2F20"/>
    <w:rsid w:val="597CDEA8"/>
    <w:rsid w:val="597D98AE"/>
    <w:rsid w:val="598A207C"/>
    <w:rsid w:val="59937459"/>
    <w:rsid w:val="59A33B8F"/>
    <w:rsid w:val="59ABE55E"/>
    <w:rsid w:val="59B25744"/>
    <w:rsid w:val="59B3631E"/>
    <w:rsid w:val="59BB08AB"/>
    <w:rsid w:val="59C7ABB4"/>
    <w:rsid w:val="59CD9080"/>
    <w:rsid w:val="59D43C25"/>
    <w:rsid w:val="59D69C5A"/>
    <w:rsid w:val="59DA0E23"/>
    <w:rsid w:val="59E4C5AF"/>
    <w:rsid w:val="59F13DAB"/>
    <w:rsid w:val="59F62D19"/>
    <w:rsid w:val="59F7AFCE"/>
    <w:rsid w:val="59F946F3"/>
    <w:rsid w:val="59FFF832"/>
    <w:rsid w:val="5A051814"/>
    <w:rsid w:val="5A1A1C20"/>
    <w:rsid w:val="5A294BD6"/>
    <w:rsid w:val="5A29D9A7"/>
    <w:rsid w:val="5A31B5B0"/>
    <w:rsid w:val="5A342086"/>
    <w:rsid w:val="5A385826"/>
    <w:rsid w:val="5A3DBED6"/>
    <w:rsid w:val="5A4446FC"/>
    <w:rsid w:val="5A4ADB8B"/>
    <w:rsid w:val="5A598DC8"/>
    <w:rsid w:val="5A6317A5"/>
    <w:rsid w:val="5A675066"/>
    <w:rsid w:val="5A7168D1"/>
    <w:rsid w:val="5A78FE3E"/>
    <w:rsid w:val="5A7955CF"/>
    <w:rsid w:val="5A7B1E39"/>
    <w:rsid w:val="5A81EDCA"/>
    <w:rsid w:val="5A876D19"/>
    <w:rsid w:val="5A904C75"/>
    <w:rsid w:val="5A980462"/>
    <w:rsid w:val="5A990D83"/>
    <w:rsid w:val="5A99D666"/>
    <w:rsid w:val="5A9BCB74"/>
    <w:rsid w:val="5AA004E8"/>
    <w:rsid w:val="5AA3A5FB"/>
    <w:rsid w:val="5AA92640"/>
    <w:rsid w:val="5AAAECE2"/>
    <w:rsid w:val="5AABC3C8"/>
    <w:rsid w:val="5AAC34EE"/>
    <w:rsid w:val="5AAF6F7C"/>
    <w:rsid w:val="5AB03E91"/>
    <w:rsid w:val="5AB05B9F"/>
    <w:rsid w:val="5ABF4982"/>
    <w:rsid w:val="5AC0856F"/>
    <w:rsid w:val="5AD446E5"/>
    <w:rsid w:val="5AE8D6B6"/>
    <w:rsid w:val="5AEB2516"/>
    <w:rsid w:val="5AF787BF"/>
    <w:rsid w:val="5B09ADB4"/>
    <w:rsid w:val="5B0D3E0B"/>
    <w:rsid w:val="5B292EBF"/>
    <w:rsid w:val="5B3A543D"/>
    <w:rsid w:val="5B41363F"/>
    <w:rsid w:val="5B46CD7A"/>
    <w:rsid w:val="5B58FFA9"/>
    <w:rsid w:val="5B5C295B"/>
    <w:rsid w:val="5B5F59E0"/>
    <w:rsid w:val="5B670492"/>
    <w:rsid w:val="5B6936E7"/>
    <w:rsid w:val="5B74F20F"/>
    <w:rsid w:val="5B770953"/>
    <w:rsid w:val="5B80FFF6"/>
    <w:rsid w:val="5B87BFA7"/>
    <w:rsid w:val="5B8B2289"/>
    <w:rsid w:val="5B8DD316"/>
    <w:rsid w:val="5BC0F7D1"/>
    <w:rsid w:val="5BC2AC14"/>
    <w:rsid w:val="5BC86F07"/>
    <w:rsid w:val="5BDA95DF"/>
    <w:rsid w:val="5BE0069D"/>
    <w:rsid w:val="5BF8532D"/>
    <w:rsid w:val="5BFC260E"/>
    <w:rsid w:val="5C07093A"/>
    <w:rsid w:val="5C49BDA6"/>
    <w:rsid w:val="5C4F5A2A"/>
    <w:rsid w:val="5C5E0BEB"/>
    <w:rsid w:val="5C5E3FC3"/>
    <w:rsid w:val="5C6201B3"/>
    <w:rsid w:val="5C75130E"/>
    <w:rsid w:val="5C78EFAE"/>
    <w:rsid w:val="5C81104B"/>
    <w:rsid w:val="5C81D3BB"/>
    <w:rsid w:val="5C8D6849"/>
    <w:rsid w:val="5C932CE6"/>
    <w:rsid w:val="5C939980"/>
    <w:rsid w:val="5C94F999"/>
    <w:rsid w:val="5C9C9940"/>
    <w:rsid w:val="5C9EA4A2"/>
    <w:rsid w:val="5CB1D2B4"/>
    <w:rsid w:val="5CB570BD"/>
    <w:rsid w:val="5CB8773F"/>
    <w:rsid w:val="5CBAC12C"/>
    <w:rsid w:val="5CCD2F79"/>
    <w:rsid w:val="5CD37DC3"/>
    <w:rsid w:val="5CDFC715"/>
    <w:rsid w:val="5CE11215"/>
    <w:rsid w:val="5CE1886E"/>
    <w:rsid w:val="5CE5FC6A"/>
    <w:rsid w:val="5CE6FAF1"/>
    <w:rsid w:val="5CE736D5"/>
    <w:rsid w:val="5CEF5FE9"/>
    <w:rsid w:val="5CF51193"/>
    <w:rsid w:val="5D0668C8"/>
    <w:rsid w:val="5D0F1334"/>
    <w:rsid w:val="5D167612"/>
    <w:rsid w:val="5D183FD0"/>
    <w:rsid w:val="5D19E7D6"/>
    <w:rsid w:val="5D1FBB07"/>
    <w:rsid w:val="5D212E78"/>
    <w:rsid w:val="5D235DEC"/>
    <w:rsid w:val="5D28135A"/>
    <w:rsid w:val="5D2D177F"/>
    <w:rsid w:val="5D2D63DE"/>
    <w:rsid w:val="5D2EBD54"/>
    <w:rsid w:val="5D3E5875"/>
    <w:rsid w:val="5D42821B"/>
    <w:rsid w:val="5D46A394"/>
    <w:rsid w:val="5D49A1E6"/>
    <w:rsid w:val="5D49EBBC"/>
    <w:rsid w:val="5D572756"/>
    <w:rsid w:val="5D7AC6DA"/>
    <w:rsid w:val="5D7B400F"/>
    <w:rsid w:val="5D7CC3BB"/>
    <w:rsid w:val="5D87D87F"/>
    <w:rsid w:val="5D8E500D"/>
    <w:rsid w:val="5D9944E4"/>
    <w:rsid w:val="5D9B1AEE"/>
    <w:rsid w:val="5D9F1027"/>
    <w:rsid w:val="5DACFDB5"/>
    <w:rsid w:val="5DB14569"/>
    <w:rsid w:val="5DB6D0E7"/>
    <w:rsid w:val="5DBB73CA"/>
    <w:rsid w:val="5DCDAEF6"/>
    <w:rsid w:val="5DCF3CED"/>
    <w:rsid w:val="5DD2D80A"/>
    <w:rsid w:val="5DF4820E"/>
    <w:rsid w:val="5DF5431C"/>
    <w:rsid w:val="5DFBB0D5"/>
    <w:rsid w:val="5DFBDF29"/>
    <w:rsid w:val="5DFE2D50"/>
    <w:rsid w:val="5DFF0C52"/>
    <w:rsid w:val="5E10F734"/>
    <w:rsid w:val="5E13DF9C"/>
    <w:rsid w:val="5E2D37FB"/>
    <w:rsid w:val="5E35A416"/>
    <w:rsid w:val="5E35E158"/>
    <w:rsid w:val="5E35EB87"/>
    <w:rsid w:val="5E46EF50"/>
    <w:rsid w:val="5E59F1F2"/>
    <w:rsid w:val="5E640FD6"/>
    <w:rsid w:val="5E722BB2"/>
    <w:rsid w:val="5E7C8E14"/>
    <w:rsid w:val="5E7EA40C"/>
    <w:rsid w:val="5E810BDE"/>
    <w:rsid w:val="5E85D74A"/>
    <w:rsid w:val="5E89A449"/>
    <w:rsid w:val="5E8EDE34"/>
    <w:rsid w:val="5E936EE8"/>
    <w:rsid w:val="5E9A7D7A"/>
    <w:rsid w:val="5E9B5899"/>
    <w:rsid w:val="5EA1E196"/>
    <w:rsid w:val="5EA55170"/>
    <w:rsid w:val="5EA94E58"/>
    <w:rsid w:val="5EC29077"/>
    <w:rsid w:val="5ECACF8E"/>
    <w:rsid w:val="5ECD9FB2"/>
    <w:rsid w:val="5ECFCADE"/>
    <w:rsid w:val="5ED150DE"/>
    <w:rsid w:val="5ED5C905"/>
    <w:rsid w:val="5ED92837"/>
    <w:rsid w:val="5EE45442"/>
    <w:rsid w:val="5F085B68"/>
    <w:rsid w:val="5F0872AD"/>
    <w:rsid w:val="5F09A2FE"/>
    <w:rsid w:val="5F1CA69D"/>
    <w:rsid w:val="5F272759"/>
    <w:rsid w:val="5F2DFF48"/>
    <w:rsid w:val="5F34373E"/>
    <w:rsid w:val="5F343A81"/>
    <w:rsid w:val="5F42222C"/>
    <w:rsid w:val="5F42B8A8"/>
    <w:rsid w:val="5F4711F5"/>
    <w:rsid w:val="5F56890D"/>
    <w:rsid w:val="5F56C459"/>
    <w:rsid w:val="5F63CCF5"/>
    <w:rsid w:val="5F729E9B"/>
    <w:rsid w:val="5F8331CC"/>
    <w:rsid w:val="5F9A9F83"/>
    <w:rsid w:val="5F9F983A"/>
    <w:rsid w:val="5FB62F43"/>
    <w:rsid w:val="5FB791F8"/>
    <w:rsid w:val="5FBCF5D5"/>
    <w:rsid w:val="5FCD2A6E"/>
    <w:rsid w:val="5FCE8452"/>
    <w:rsid w:val="5FD2847A"/>
    <w:rsid w:val="5FD48E98"/>
    <w:rsid w:val="5FE47DF9"/>
    <w:rsid w:val="5FE5337D"/>
    <w:rsid w:val="5FEA6FF2"/>
    <w:rsid w:val="5FEB5B14"/>
    <w:rsid w:val="601CA41A"/>
    <w:rsid w:val="601E3B87"/>
    <w:rsid w:val="602866DC"/>
    <w:rsid w:val="602CD0F7"/>
    <w:rsid w:val="604101D8"/>
    <w:rsid w:val="60478375"/>
    <w:rsid w:val="604F3B3C"/>
    <w:rsid w:val="60569AF1"/>
    <w:rsid w:val="605CF8AB"/>
    <w:rsid w:val="605F06F2"/>
    <w:rsid w:val="606349AE"/>
    <w:rsid w:val="6068DD8B"/>
    <w:rsid w:val="606C3DBF"/>
    <w:rsid w:val="606DF14F"/>
    <w:rsid w:val="607AE4A2"/>
    <w:rsid w:val="607F9787"/>
    <w:rsid w:val="60807413"/>
    <w:rsid w:val="60863AD2"/>
    <w:rsid w:val="6092DC88"/>
    <w:rsid w:val="60A1A006"/>
    <w:rsid w:val="60A2F4CB"/>
    <w:rsid w:val="60ACB9D2"/>
    <w:rsid w:val="60ACE1BD"/>
    <w:rsid w:val="60B0CEC1"/>
    <w:rsid w:val="60BA32F5"/>
    <w:rsid w:val="60DA0720"/>
    <w:rsid w:val="60DC2F16"/>
    <w:rsid w:val="60E53074"/>
    <w:rsid w:val="6103D2D7"/>
    <w:rsid w:val="61047669"/>
    <w:rsid w:val="6105C17F"/>
    <w:rsid w:val="610FAE53"/>
    <w:rsid w:val="6113959A"/>
    <w:rsid w:val="611FA7B3"/>
    <w:rsid w:val="612134C1"/>
    <w:rsid w:val="612AD44E"/>
    <w:rsid w:val="614A30B6"/>
    <w:rsid w:val="615373B8"/>
    <w:rsid w:val="61590084"/>
    <w:rsid w:val="6160DC16"/>
    <w:rsid w:val="6169BA5E"/>
    <w:rsid w:val="616B65EC"/>
    <w:rsid w:val="6181DB68"/>
    <w:rsid w:val="61869456"/>
    <w:rsid w:val="619C6F0E"/>
    <w:rsid w:val="619F67A6"/>
    <w:rsid w:val="61A47B4E"/>
    <w:rsid w:val="61ACC435"/>
    <w:rsid w:val="61AF66C1"/>
    <w:rsid w:val="61B01AF3"/>
    <w:rsid w:val="61B07707"/>
    <w:rsid w:val="61B8ACA7"/>
    <w:rsid w:val="61BD1D2E"/>
    <w:rsid w:val="61C2E1EC"/>
    <w:rsid w:val="61C9409C"/>
    <w:rsid w:val="61CBEBCB"/>
    <w:rsid w:val="61D0C776"/>
    <w:rsid w:val="61D2F2A7"/>
    <w:rsid w:val="61DA0D62"/>
    <w:rsid w:val="61E43C46"/>
    <w:rsid w:val="61E99003"/>
    <w:rsid w:val="6200F935"/>
    <w:rsid w:val="62050EBE"/>
    <w:rsid w:val="62056D6E"/>
    <w:rsid w:val="620A9A1A"/>
    <w:rsid w:val="62207F94"/>
    <w:rsid w:val="6225C09D"/>
    <w:rsid w:val="62286FE8"/>
    <w:rsid w:val="622A8131"/>
    <w:rsid w:val="624197E2"/>
    <w:rsid w:val="6248DBC2"/>
    <w:rsid w:val="624C2E74"/>
    <w:rsid w:val="62521567"/>
    <w:rsid w:val="6258826C"/>
    <w:rsid w:val="625E39C5"/>
    <w:rsid w:val="62606A72"/>
    <w:rsid w:val="627C2531"/>
    <w:rsid w:val="6283F837"/>
    <w:rsid w:val="628D2078"/>
    <w:rsid w:val="629878F4"/>
    <w:rsid w:val="629AE5D5"/>
    <w:rsid w:val="62A2C646"/>
    <w:rsid w:val="62A9CEAD"/>
    <w:rsid w:val="62AE504C"/>
    <w:rsid w:val="62B73635"/>
    <w:rsid w:val="62BE37D6"/>
    <w:rsid w:val="62C02698"/>
    <w:rsid w:val="62C11B78"/>
    <w:rsid w:val="62C1CC1A"/>
    <w:rsid w:val="62C23576"/>
    <w:rsid w:val="62C4DD9F"/>
    <w:rsid w:val="62C62CEF"/>
    <w:rsid w:val="62C8ABE2"/>
    <w:rsid w:val="62EDE655"/>
    <w:rsid w:val="62F6321A"/>
    <w:rsid w:val="62F95D97"/>
    <w:rsid w:val="63039537"/>
    <w:rsid w:val="630C694B"/>
    <w:rsid w:val="631C0F83"/>
    <w:rsid w:val="631C732C"/>
    <w:rsid w:val="631E446C"/>
    <w:rsid w:val="632B59AF"/>
    <w:rsid w:val="632FFAE7"/>
    <w:rsid w:val="6332132A"/>
    <w:rsid w:val="63379D09"/>
    <w:rsid w:val="633AD5A3"/>
    <w:rsid w:val="63425224"/>
    <w:rsid w:val="6344035A"/>
    <w:rsid w:val="634BA3B5"/>
    <w:rsid w:val="634CC4A5"/>
    <w:rsid w:val="6360D0BF"/>
    <w:rsid w:val="6367DF01"/>
    <w:rsid w:val="6370731F"/>
    <w:rsid w:val="6373EDE3"/>
    <w:rsid w:val="63740ECD"/>
    <w:rsid w:val="637C088A"/>
    <w:rsid w:val="63823ECC"/>
    <w:rsid w:val="638B1EBF"/>
    <w:rsid w:val="638D43B8"/>
    <w:rsid w:val="63940619"/>
    <w:rsid w:val="63AD4714"/>
    <w:rsid w:val="63AF824F"/>
    <w:rsid w:val="63B3BFF4"/>
    <w:rsid w:val="63C2E4DF"/>
    <w:rsid w:val="63C8B5F9"/>
    <w:rsid w:val="63D76AC5"/>
    <w:rsid w:val="6400231A"/>
    <w:rsid w:val="64097D7C"/>
    <w:rsid w:val="6411EA07"/>
    <w:rsid w:val="641BBBB9"/>
    <w:rsid w:val="642C658D"/>
    <w:rsid w:val="642CA782"/>
    <w:rsid w:val="6431D2D2"/>
    <w:rsid w:val="64326457"/>
    <w:rsid w:val="64374680"/>
    <w:rsid w:val="64431500"/>
    <w:rsid w:val="644B312F"/>
    <w:rsid w:val="644F6C00"/>
    <w:rsid w:val="6452F10D"/>
    <w:rsid w:val="64545408"/>
    <w:rsid w:val="6462B826"/>
    <w:rsid w:val="646D421A"/>
    <w:rsid w:val="6478C118"/>
    <w:rsid w:val="647B588C"/>
    <w:rsid w:val="648F9C54"/>
    <w:rsid w:val="649605EC"/>
    <w:rsid w:val="64A5B099"/>
    <w:rsid w:val="64AB045A"/>
    <w:rsid w:val="64AC5385"/>
    <w:rsid w:val="64B082DC"/>
    <w:rsid w:val="64B733BB"/>
    <w:rsid w:val="64C39C19"/>
    <w:rsid w:val="64D23C3D"/>
    <w:rsid w:val="64D42936"/>
    <w:rsid w:val="64D7D972"/>
    <w:rsid w:val="64D8A1F0"/>
    <w:rsid w:val="64E001E4"/>
    <w:rsid w:val="64E7CE88"/>
    <w:rsid w:val="6507DDF1"/>
    <w:rsid w:val="651D6A2E"/>
    <w:rsid w:val="652C7C1C"/>
    <w:rsid w:val="652CB39F"/>
    <w:rsid w:val="652D9752"/>
    <w:rsid w:val="652FC01A"/>
    <w:rsid w:val="65382813"/>
    <w:rsid w:val="653CBABA"/>
    <w:rsid w:val="65460361"/>
    <w:rsid w:val="6547A5FB"/>
    <w:rsid w:val="6549B3CF"/>
    <w:rsid w:val="654DB305"/>
    <w:rsid w:val="6550976D"/>
    <w:rsid w:val="655880FC"/>
    <w:rsid w:val="656F1F71"/>
    <w:rsid w:val="656F28D4"/>
    <w:rsid w:val="65795FAB"/>
    <w:rsid w:val="657A0E91"/>
    <w:rsid w:val="657F75AF"/>
    <w:rsid w:val="6582177E"/>
    <w:rsid w:val="658A3667"/>
    <w:rsid w:val="658FC2A2"/>
    <w:rsid w:val="658FE58D"/>
    <w:rsid w:val="6594DBD6"/>
    <w:rsid w:val="65AA179B"/>
    <w:rsid w:val="65B658F0"/>
    <w:rsid w:val="65BD5889"/>
    <w:rsid w:val="65C0CA86"/>
    <w:rsid w:val="65C368C3"/>
    <w:rsid w:val="65D34E57"/>
    <w:rsid w:val="65D54C8F"/>
    <w:rsid w:val="65D9504D"/>
    <w:rsid w:val="65E6ED5C"/>
    <w:rsid w:val="65E78ABA"/>
    <w:rsid w:val="65FD81F6"/>
    <w:rsid w:val="66140BBD"/>
    <w:rsid w:val="661F8669"/>
    <w:rsid w:val="6628F529"/>
    <w:rsid w:val="662BE7BF"/>
    <w:rsid w:val="663CD1A5"/>
    <w:rsid w:val="6651CDDA"/>
    <w:rsid w:val="66594530"/>
    <w:rsid w:val="665E2BE3"/>
    <w:rsid w:val="6665E44B"/>
    <w:rsid w:val="666AF169"/>
    <w:rsid w:val="667046F1"/>
    <w:rsid w:val="66771AE9"/>
    <w:rsid w:val="66793BD9"/>
    <w:rsid w:val="66852893"/>
    <w:rsid w:val="668BB20D"/>
    <w:rsid w:val="668C2324"/>
    <w:rsid w:val="6692DE62"/>
    <w:rsid w:val="66935A24"/>
    <w:rsid w:val="66949B42"/>
    <w:rsid w:val="669AA2FC"/>
    <w:rsid w:val="66A4DF49"/>
    <w:rsid w:val="66A95068"/>
    <w:rsid w:val="66C38869"/>
    <w:rsid w:val="66C3CFDE"/>
    <w:rsid w:val="66CFC82C"/>
    <w:rsid w:val="66D6A96D"/>
    <w:rsid w:val="66D96CED"/>
    <w:rsid w:val="66F22B75"/>
    <w:rsid w:val="66F50DFE"/>
    <w:rsid w:val="6718F00E"/>
    <w:rsid w:val="672324AB"/>
    <w:rsid w:val="6727EB71"/>
    <w:rsid w:val="672E8BE5"/>
    <w:rsid w:val="6730F170"/>
    <w:rsid w:val="6732D222"/>
    <w:rsid w:val="6735BCDD"/>
    <w:rsid w:val="6740B30E"/>
    <w:rsid w:val="6745461B"/>
    <w:rsid w:val="6753F138"/>
    <w:rsid w:val="67548027"/>
    <w:rsid w:val="67574B77"/>
    <w:rsid w:val="675C5072"/>
    <w:rsid w:val="6765C29C"/>
    <w:rsid w:val="6766ACDA"/>
    <w:rsid w:val="676C666D"/>
    <w:rsid w:val="6771D528"/>
    <w:rsid w:val="67769556"/>
    <w:rsid w:val="678402BD"/>
    <w:rsid w:val="678B858B"/>
    <w:rsid w:val="678DD2D3"/>
    <w:rsid w:val="67A302BF"/>
    <w:rsid w:val="67C83D73"/>
    <w:rsid w:val="67D29D3F"/>
    <w:rsid w:val="67DD96C5"/>
    <w:rsid w:val="67DFA1C2"/>
    <w:rsid w:val="67F26191"/>
    <w:rsid w:val="67F61539"/>
    <w:rsid w:val="680537E7"/>
    <w:rsid w:val="680B10A7"/>
    <w:rsid w:val="680EEA62"/>
    <w:rsid w:val="6820A1DC"/>
    <w:rsid w:val="6820C766"/>
    <w:rsid w:val="6834B350"/>
    <w:rsid w:val="683F0253"/>
    <w:rsid w:val="684375C2"/>
    <w:rsid w:val="684495F7"/>
    <w:rsid w:val="68482725"/>
    <w:rsid w:val="684FFD95"/>
    <w:rsid w:val="6851679C"/>
    <w:rsid w:val="6864D005"/>
    <w:rsid w:val="6865B87A"/>
    <w:rsid w:val="687104F6"/>
    <w:rsid w:val="68A4F3D6"/>
    <w:rsid w:val="68A61885"/>
    <w:rsid w:val="68A8E1C7"/>
    <w:rsid w:val="68A904D5"/>
    <w:rsid w:val="68AA83A7"/>
    <w:rsid w:val="68AD1F1B"/>
    <w:rsid w:val="68BB8632"/>
    <w:rsid w:val="68CACE24"/>
    <w:rsid w:val="68CBBA6A"/>
    <w:rsid w:val="68CE9AC3"/>
    <w:rsid w:val="68DC5FBB"/>
    <w:rsid w:val="68DE9918"/>
    <w:rsid w:val="68E76174"/>
    <w:rsid w:val="68F228B9"/>
    <w:rsid w:val="68F2A3C8"/>
    <w:rsid w:val="68F3FAE5"/>
    <w:rsid w:val="68FD6789"/>
    <w:rsid w:val="68FEEE1B"/>
    <w:rsid w:val="69024044"/>
    <w:rsid w:val="6903567E"/>
    <w:rsid w:val="690A2C5F"/>
    <w:rsid w:val="690BA33C"/>
    <w:rsid w:val="6910111B"/>
    <w:rsid w:val="69131B4B"/>
    <w:rsid w:val="6915EB90"/>
    <w:rsid w:val="6915F5AD"/>
    <w:rsid w:val="691F96CA"/>
    <w:rsid w:val="69287349"/>
    <w:rsid w:val="692919B2"/>
    <w:rsid w:val="69310395"/>
    <w:rsid w:val="69330482"/>
    <w:rsid w:val="693AF8EB"/>
    <w:rsid w:val="69585B12"/>
    <w:rsid w:val="69617757"/>
    <w:rsid w:val="69620F77"/>
    <w:rsid w:val="6973664C"/>
    <w:rsid w:val="6977CA19"/>
    <w:rsid w:val="69869F81"/>
    <w:rsid w:val="69894025"/>
    <w:rsid w:val="698B80F2"/>
    <w:rsid w:val="698BC1EC"/>
    <w:rsid w:val="698C1E3C"/>
    <w:rsid w:val="699358CA"/>
    <w:rsid w:val="699C6A3C"/>
    <w:rsid w:val="69AC9A35"/>
    <w:rsid w:val="69C01496"/>
    <w:rsid w:val="69D211B2"/>
    <w:rsid w:val="69E19E8C"/>
    <w:rsid w:val="69EF8680"/>
    <w:rsid w:val="6A07B6DC"/>
    <w:rsid w:val="6A1F558F"/>
    <w:rsid w:val="6A2031A4"/>
    <w:rsid w:val="6A30048D"/>
    <w:rsid w:val="6A459F61"/>
    <w:rsid w:val="6A46B1E3"/>
    <w:rsid w:val="6A51787C"/>
    <w:rsid w:val="6A52284B"/>
    <w:rsid w:val="6A54B266"/>
    <w:rsid w:val="6A56C302"/>
    <w:rsid w:val="6A59D27D"/>
    <w:rsid w:val="6A5FDD7A"/>
    <w:rsid w:val="6A61EA21"/>
    <w:rsid w:val="6A67CCF8"/>
    <w:rsid w:val="6A685DC9"/>
    <w:rsid w:val="6A6A932D"/>
    <w:rsid w:val="6A6C1B25"/>
    <w:rsid w:val="6A78A7E2"/>
    <w:rsid w:val="6A99CFE4"/>
    <w:rsid w:val="6A9E1F6A"/>
    <w:rsid w:val="6AA1C20B"/>
    <w:rsid w:val="6AB4AD76"/>
    <w:rsid w:val="6AC99903"/>
    <w:rsid w:val="6AD8BB68"/>
    <w:rsid w:val="6AF8AAF9"/>
    <w:rsid w:val="6AFAF59B"/>
    <w:rsid w:val="6B01B944"/>
    <w:rsid w:val="6B03EA0B"/>
    <w:rsid w:val="6B0D4BD7"/>
    <w:rsid w:val="6B0E9EA5"/>
    <w:rsid w:val="6B16CE0D"/>
    <w:rsid w:val="6B19FF20"/>
    <w:rsid w:val="6B1A9018"/>
    <w:rsid w:val="6B30D964"/>
    <w:rsid w:val="6B365084"/>
    <w:rsid w:val="6B42437A"/>
    <w:rsid w:val="6B4C8282"/>
    <w:rsid w:val="6B5D767B"/>
    <w:rsid w:val="6B61C86D"/>
    <w:rsid w:val="6B6B69D5"/>
    <w:rsid w:val="6B6D53AA"/>
    <w:rsid w:val="6B743C61"/>
    <w:rsid w:val="6B7BE760"/>
    <w:rsid w:val="6B8824ED"/>
    <w:rsid w:val="6B884BE4"/>
    <w:rsid w:val="6B8F120B"/>
    <w:rsid w:val="6B9300E3"/>
    <w:rsid w:val="6BA25ADB"/>
    <w:rsid w:val="6BA35E8E"/>
    <w:rsid w:val="6BB304E0"/>
    <w:rsid w:val="6BB74A00"/>
    <w:rsid w:val="6BBAAB14"/>
    <w:rsid w:val="6BC39857"/>
    <w:rsid w:val="6BC42C67"/>
    <w:rsid w:val="6BC46EB2"/>
    <w:rsid w:val="6BCD136B"/>
    <w:rsid w:val="6BE4DE7A"/>
    <w:rsid w:val="6BF0E2EC"/>
    <w:rsid w:val="6BF16278"/>
    <w:rsid w:val="6BF1CBD3"/>
    <w:rsid w:val="6BF2ECDE"/>
    <w:rsid w:val="6C126A3B"/>
    <w:rsid w:val="6C19FD32"/>
    <w:rsid w:val="6C30BCB1"/>
    <w:rsid w:val="6C35E965"/>
    <w:rsid w:val="6C44354D"/>
    <w:rsid w:val="6C489F0B"/>
    <w:rsid w:val="6C5B123E"/>
    <w:rsid w:val="6C6501C1"/>
    <w:rsid w:val="6C653297"/>
    <w:rsid w:val="6C6995DB"/>
    <w:rsid w:val="6C6CC0D8"/>
    <w:rsid w:val="6C6EAED6"/>
    <w:rsid w:val="6C717C51"/>
    <w:rsid w:val="6C723355"/>
    <w:rsid w:val="6C756216"/>
    <w:rsid w:val="6C7A66FD"/>
    <w:rsid w:val="6C82A4BF"/>
    <w:rsid w:val="6C88C53B"/>
    <w:rsid w:val="6CA1D16D"/>
    <w:rsid w:val="6CA54D11"/>
    <w:rsid w:val="6CAE4873"/>
    <w:rsid w:val="6CB80CAD"/>
    <w:rsid w:val="6CBCB9CD"/>
    <w:rsid w:val="6CBEE01F"/>
    <w:rsid w:val="6CCD089D"/>
    <w:rsid w:val="6CD0437E"/>
    <w:rsid w:val="6CD4E4C2"/>
    <w:rsid w:val="6CD7D5F9"/>
    <w:rsid w:val="6CDA501B"/>
    <w:rsid w:val="6CDB7218"/>
    <w:rsid w:val="6CDCE523"/>
    <w:rsid w:val="6CE52C99"/>
    <w:rsid w:val="6CEFDE34"/>
    <w:rsid w:val="6CF0BEF2"/>
    <w:rsid w:val="6CF28584"/>
    <w:rsid w:val="6CFB4343"/>
    <w:rsid w:val="6CFD0EA4"/>
    <w:rsid w:val="6CFFFDAD"/>
    <w:rsid w:val="6D00D8AF"/>
    <w:rsid w:val="6D01B14F"/>
    <w:rsid w:val="6D04DDDB"/>
    <w:rsid w:val="6D08FF2F"/>
    <w:rsid w:val="6D0CEBC0"/>
    <w:rsid w:val="6D0EC2D8"/>
    <w:rsid w:val="6D171739"/>
    <w:rsid w:val="6D1B95B3"/>
    <w:rsid w:val="6D2AB375"/>
    <w:rsid w:val="6D30C135"/>
    <w:rsid w:val="6D333022"/>
    <w:rsid w:val="6D3893C7"/>
    <w:rsid w:val="6D39DD82"/>
    <w:rsid w:val="6D3DF0B7"/>
    <w:rsid w:val="6D42BDF7"/>
    <w:rsid w:val="6D453355"/>
    <w:rsid w:val="6D48A561"/>
    <w:rsid w:val="6D4AD161"/>
    <w:rsid w:val="6D4E3B5D"/>
    <w:rsid w:val="6D65DF57"/>
    <w:rsid w:val="6D6ECDDD"/>
    <w:rsid w:val="6D72F603"/>
    <w:rsid w:val="6D7E4A31"/>
    <w:rsid w:val="6D84BAC7"/>
    <w:rsid w:val="6D8848B0"/>
    <w:rsid w:val="6D8AC116"/>
    <w:rsid w:val="6D8E346B"/>
    <w:rsid w:val="6D8F94DC"/>
    <w:rsid w:val="6D8FB9B6"/>
    <w:rsid w:val="6D90575B"/>
    <w:rsid w:val="6D9762CB"/>
    <w:rsid w:val="6D9C91A6"/>
    <w:rsid w:val="6D9EB410"/>
    <w:rsid w:val="6DA211F5"/>
    <w:rsid w:val="6DABFB35"/>
    <w:rsid w:val="6DB0DDEE"/>
    <w:rsid w:val="6DB31AA8"/>
    <w:rsid w:val="6DB868EE"/>
    <w:rsid w:val="6DC25A5F"/>
    <w:rsid w:val="6DC6EC52"/>
    <w:rsid w:val="6DD4AA48"/>
    <w:rsid w:val="6DDBA445"/>
    <w:rsid w:val="6DDD483A"/>
    <w:rsid w:val="6DEA6C7B"/>
    <w:rsid w:val="6DEABD30"/>
    <w:rsid w:val="6DEE61B5"/>
    <w:rsid w:val="6DF29F8E"/>
    <w:rsid w:val="6DFB63F5"/>
    <w:rsid w:val="6DFDBC1C"/>
    <w:rsid w:val="6E043C79"/>
    <w:rsid w:val="6E0AFCCB"/>
    <w:rsid w:val="6E11E711"/>
    <w:rsid w:val="6E1E8984"/>
    <w:rsid w:val="6E202E27"/>
    <w:rsid w:val="6E284DB0"/>
    <w:rsid w:val="6E2EAB9B"/>
    <w:rsid w:val="6E31FD70"/>
    <w:rsid w:val="6E334762"/>
    <w:rsid w:val="6E444417"/>
    <w:rsid w:val="6E4951B2"/>
    <w:rsid w:val="6E5353EA"/>
    <w:rsid w:val="6E53A3D6"/>
    <w:rsid w:val="6E569426"/>
    <w:rsid w:val="6E56E297"/>
    <w:rsid w:val="6E5BBB09"/>
    <w:rsid w:val="6E602B65"/>
    <w:rsid w:val="6E67EEA1"/>
    <w:rsid w:val="6E6F237F"/>
    <w:rsid w:val="6E860D7E"/>
    <w:rsid w:val="6E94B92A"/>
    <w:rsid w:val="6E98A740"/>
    <w:rsid w:val="6E9D6F33"/>
    <w:rsid w:val="6EA2A54F"/>
    <w:rsid w:val="6EA2F552"/>
    <w:rsid w:val="6EC13F70"/>
    <w:rsid w:val="6ECDC2C3"/>
    <w:rsid w:val="6ED01430"/>
    <w:rsid w:val="6ED077DA"/>
    <w:rsid w:val="6ED5470D"/>
    <w:rsid w:val="6EE0F40F"/>
    <w:rsid w:val="6EE3BFE0"/>
    <w:rsid w:val="6EE5A01E"/>
    <w:rsid w:val="6EE8BFC3"/>
    <w:rsid w:val="6EF0B565"/>
    <w:rsid w:val="6EF91A94"/>
    <w:rsid w:val="6F0338A7"/>
    <w:rsid w:val="6F099F08"/>
    <w:rsid w:val="6F0E7A01"/>
    <w:rsid w:val="6F0E89A2"/>
    <w:rsid w:val="6F154595"/>
    <w:rsid w:val="6F1CD54B"/>
    <w:rsid w:val="6F1E4F3B"/>
    <w:rsid w:val="6F35D87E"/>
    <w:rsid w:val="6F4705D6"/>
    <w:rsid w:val="6F479D16"/>
    <w:rsid w:val="6F4F2F09"/>
    <w:rsid w:val="6F4F6B70"/>
    <w:rsid w:val="6F5004CF"/>
    <w:rsid w:val="6F595AAE"/>
    <w:rsid w:val="6F67A995"/>
    <w:rsid w:val="6F6C383E"/>
    <w:rsid w:val="6F6EE4FB"/>
    <w:rsid w:val="6F75CA0E"/>
    <w:rsid w:val="6F8996FD"/>
    <w:rsid w:val="6F902EA1"/>
    <w:rsid w:val="6F90312E"/>
    <w:rsid w:val="6F923A45"/>
    <w:rsid w:val="6F9A4BEB"/>
    <w:rsid w:val="6F9C0F49"/>
    <w:rsid w:val="6F9C2232"/>
    <w:rsid w:val="6FA2D47A"/>
    <w:rsid w:val="6FA7B01B"/>
    <w:rsid w:val="6FAC2945"/>
    <w:rsid w:val="6FB25343"/>
    <w:rsid w:val="6FB4CA7C"/>
    <w:rsid w:val="6FC0E89E"/>
    <w:rsid w:val="6FC81BAD"/>
    <w:rsid w:val="6FCFA51A"/>
    <w:rsid w:val="6FD6063F"/>
    <w:rsid w:val="6FE83F48"/>
    <w:rsid w:val="6FFBC345"/>
    <w:rsid w:val="700298A7"/>
    <w:rsid w:val="7008D004"/>
    <w:rsid w:val="70102D20"/>
    <w:rsid w:val="7012B423"/>
    <w:rsid w:val="7016020D"/>
    <w:rsid w:val="7019CC68"/>
    <w:rsid w:val="701A60C7"/>
    <w:rsid w:val="702477AE"/>
    <w:rsid w:val="702F771F"/>
    <w:rsid w:val="70327D6C"/>
    <w:rsid w:val="70356216"/>
    <w:rsid w:val="70398EF8"/>
    <w:rsid w:val="7042EB61"/>
    <w:rsid w:val="70431C07"/>
    <w:rsid w:val="7046A052"/>
    <w:rsid w:val="704F5C3E"/>
    <w:rsid w:val="705DC744"/>
    <w:rsid w:val="70761AD8"/>
    <w:rsid w:val="707B64D4"/>
    <w:rsid w:val="707C6CCF"/>
    <w:rsid w:val="707D822D"/>
    <w:rsid w:val="7082C77E"/>
    <w:rsid w:val="70A09A49"/>
    <w:rsid w:val="70A1D9E3"/>
    <w:rsid w:val="70A1E5D9"/>
    <w:rsid w:val="70B03354"/>
    <w:rsid w:val="70B4B018"/>
    <w:rsid w:val="70B5328C"/>
    <w:rsid w:val="70B6CC14"/>
    <w:rsid w:val="70BA992B"/>
    <w:rsid w:val="70BE1C67"/>
    <w:rsid w:val="70BE1D71"/>
    <w:rsid w:val="70D5147E"/>
    <w:rsid w:val="70D87DE9"/>
    <w:rsid w:val="70E26818"/>
    <w:rsid w:val="70E2AD2C"/>
    <w:rsid w:val="70E34F10"/>
    <w:rsid w:val="70F15965"/>
    <w:rsid w:val="70F15A5C"/>
    <w:rsid w:val="70F5DFD0"/>
    <w:rsid w:val="70F9E69D"/>
    <w:rsid w:val="710266A1"/>
    <w:rsid w:val="7105B3BD"/>
    <w:rsid w:val="7105CDB2"/>
    <w:rsid w:val="7113ECDC"/>
    <w:rsid w:val="711EE442"/>
    <w:rsid w:val="712CEED3"/>
    <w:rsid w:val="712D20C7"/>
    <w:rsid w:val="712D52E1"/>
    <w:rsid w:val="714D6A1B"/>
    <w:rsid w:val="7150E246"/>
    <w:rsid w:val="71522B11"/>
    <w:rsid w:val="7164C587"/>
    <w:rsid w:val="716F5770"/>
    <w:rsid w:val="71723B6A"/>
    <w:rsid w:val="7173BC9C"/>
    <w:rsid w:val="71769272"/>
    <w:rsid w:val="7176DDC5"/>
    <w:rsid w:val="717A5E71"/>
    <w:rsid w:val="717F2D34"/>
    <w:rsid w:val="718870F3"/>
    <w:rsid w:val="718B1046"/>
    <w:rsid w:val="718C4B99"/>
    <w:rsid w:val="71913A10"/>
    <w:rsid w:val="7198B9A9"/>
    <w:rsid w:val="7198DB16"/>
    <w:rsid w:val="71AB8E21"/>
    <w:rsid w:val="71AE55B9"/>
    <w:rsid w:val="71BBCD3C"/>
    <w:rsid w:val="71BBDE00"/>
    <w:rsid w:val="71C19A38"/>
    <w:rsid w:val="71DB8145"/>
    <w:rsid w:val="71DD067C"/>
    <w:rsid w:val="71E0752A"/>
    <w:rsid w:val="71E8BF6C"/>
    <w:rsid w:val="71F52D72"/>
    <w:rsid w:val="71F79E5F"/>
    <w:rsid w:val="7200AF25"/>
    <w:rsid w:val="720285DC"/>
    <w:rsid w:val="7209FFDD"/>
    <w:rsid w:val="72104E54"/>
    <w:rsid w:val="7215743E"/>
    <w:rsid w:val="721911EF"/>
    <w:rsid w:val="7221E28A"/>
    <w:rsid w:val="7231537D"/>
    <w:rsid w:val="72343532"/>
    <w:rsid w:val="723D9663"/>
    <w:rsid w:val="72437F7E"/>
    <w:rsid w:val="724B054A"/>
    <w:rsid w:val="726DBFE8"/>
    <w:rsid w:val="7275CE9D"/>
    <w:rsid w:val="7286C4F9"/>
    <w:rsid w:val="728E7B37"/>
    <w:rsid w:val="72B26AD3"/>
    <w:rsid w:val="72C0DD63"/>
    <w:rsid w:val="72C7D9A6"/>
    <w:rsid w:val="72CEAC6D"/>
    <w:rsid w:val="72D8122E"/>
    <w:rsid w:val="72EB9D68"/>
    <w:rsid w:val="72EE27F3"/>
    <w:rsid w:val="72F27CBE"/>
    <w:rsid w:val="72F2AF62"/>
    <w:rsid w:val="72F81EC7"/>
    <w:rsid w:val="730592B0"/>
    <w:rsid w:val="731B5F45"/>
    <w:rsid w:val="732C1992"/>
    <w:rsid w:val="733318C2"/>
    <w:rsid w:val="733470A1"/>
    <w:rsid w:val="73414C7F"/>
    <w:rsid w:val="734E3191"/>
    <w:rsid w:val="7350BF05"/>
    <w:rsid w:val="73569162"/>
    <w:rsid w:val="737008FD"/>
    <w:rsid w:val="7373C814"/>
    <w:rsid w:val="73759C07"/>
    <w:rsid w:val="738B3E11"/>
    <w:rsid w:val="738F18F0"/>
    <w:rsid w:val="738FEC0F"/>
    <w:rsid w:val="73963CA6"/>
    <w:rsid w:val="739E4596"/>
    <w:rsid w:val="73A812E6"/>
    <w:rsid w:val="73A875EA"/>
    <w:rsid w:val="73AE4615"/>
    <w:rsid w:val="73C92A9F"/>
    <w:rsid w:val="73CAAF61"/>
    <w:rsid w:val="73D238A1"/>
    <w:rsid w:val="73D99E01"/>
    <w:rsid w:val="73DBCCAB"/>
    <w:rsid w:val="73DF1833"/>
    <w:rsid w:val="73F1F69D"/>
    <w:rsid w:val="73FB84A3"/>
    <w:rsid w:val="74007ECC"/>
    <w:rsid w:val="7402F27B"/>
    <w:rsid w:val="740E1022"/>
    <w:rsid w:val="74106608"/>
    <w:rsid w:val="741130D8"/>
    <w:rsid w:val="7412E2F8"/>
    <w:rsid w:val="7414E2BC"/>
    <w:rsid w:val="7417E76F"/>
    <w:rsid w:val="741929A7"/>
    <w:rsid w:val="7419D0F6"/>
    <w:rsid w:val="7424E318"/>
    <w:rsid w:val="74262481"/>
    <w:rsid w:val="742D00A4"/>
    <w:rsid w:val="745B6E21"/>
    <w:rsid w:val="746CAC7A"/>
    <w:rsid w:val="747110F9"/>
    <w:rsid w:val="7475E813"/>
    <w:rsid w:val="749D353B"/>
    <w:rsid w:val="74A24753"/>
    <w:rsid w:val="74A9F4DF"/>
    <w:rsid w:val="74ACE221"/>
    <w:rsid w:val="74ADEA00"/>
    <w:rsid w:val="74B2C135"/>
    <w:rsid w:val="74B382EF"/>
    <w:rsid w:val="74B9BE87"/>
    <w:rsid w:val="74BAF785"/>
    <w:rsid w:val="74CFD75A"/>
    <w:rsid w:val="74D75B67"/>
    <w:rsid w:val="74E85CF5"/>
    <w:rsid w:val="74F6878F"/>
    <w:rsid w:val="751D55EF"/>
    <w:rsid w:val="7527BD1F"/>
    <w:rsid w:val="753180C9"/>
    <w:rsid w:val="75345ED1"/>
    <w:rsid w:val="753A75EC"/>
    <w:rsid w:val="7542664C"/>
    <w:rsid w:val="75554E68"/>
    <w:rsid w:val="756878D0"/>
    <w:rsid w:val="75698AF6"/>
    <w:rsid w:val="756A7443"/>
    <w:rsid w:val="756E9EE8"/>
    <w:rsid w:val="75790E1E"/>
    <w:rsid w:val="758644A9"/>
    <w:rsid w:val="758746A1"/>
    <w:rsid w:val="75884C91"/>
    <w:rsid w:val="758F4A8E"/>
    <w:rsid w:val="75909805"/>
    <w:rsid w:val="75979FD9"/>
    <w:rsid w:val="75A6BD18"/>
    <w:rsid w:val="75AE60EE"/>
    <w:rsid w:val="75AFB453"/>
    <w:rsid w:val="75B35169"/>
    <w:rsid w:val="75B9815E"/>
    <w:rsid w:val="75BB68D8"/>
    <w:rsid w:val="75BF5DF2"/>
    <w:rsid w:val="75C26EC0"/>
    <w:rsid w:val="75C3C67D"/>
    <w:rsid w:val="75CDEC1A"/>
    <w:rsid w:val="75CF85BD"/>
    <w:rsid w:val="75DAFFBF"/>
    <w:rsid w:val="75DF7DD0"/>
    <w:rsid w:val="75E0B92E"/>
    <w:rsid w:val="75E67833"/>
    <w:rsid w:val="75E7BBCE"/>
    <w:rsid w:val="75EF22E3"/>
    <w:rsid w:val="76112518"/>
    <w:rsid w:val="7612101C"/>
    <w:rsid w:val="76156A19"/>
    <w:rsid w:val="761C81E3"/>
    <w:rsid w:val="761CF50B"/>
    <w:rsid w:val="76221581"/>
    <w:rsid w:val="7629D982"/>
    <w:rsid w:val="762F4952"/>
    <w:rsid w:val="7632489B"/>
    <w:rsid w:val="76674D33"/>
    <w:rsid w:val="76776295"/>
    <w:rsid w:val="7684F88B"/>
    <w:rsid w:val="768E4883"/>
    <w:rsid w:val="76936B39"/>
    <w:rsid w:val="769C1AB1"/>
    <w:rsid w:val="76A36491"/>
    <w:rsid w:val="76B0C3DC"/>
    <w:rsid w:val="76B0CAB3"/>
    <w:rsid w:val="76B41E41"/>
    <w:rsid w:val="76B9A90C"/>
    <w:rsid w:val="76BDA315"/>
    <w:rsid w:val="76BF0204"/>
    <w:rsid w:val="76C41134"/>
    <w:rsid w:val="76CB3E18"/>
    <w:rsid w:val="76D9A3DF"/>
    <w:rsid w:val="76F8FFF0"/>
    <w:rsid w:val="7704894B"/>
    <w:rsid w:val="7726F2A8"/>
    <w:rsid w:val="772F3250"/>
    <w:rsid w:val="773FA618"/>
    <w:rsid w:val="7744253E"/>
    <w:rsid w:val="7747C766"/>
    <w:rsid w:val="774849CC"/>
    <w:rsid w:val="77551EB2"/>
    <w:rsid w:val="775EC02F"/>
    <w:rsid w:val="775F62E2"/>
    <w:rsid w:val="777047FD"/>
    <w:rsid w:val="777359E1"/>
    <w:rsid w:val="7777C57F"/>
    <w:rsid w:val="77821117"/>
    <w:rsid w:val="77847DC6"/>
    <w:rsid w:val="77863A1D"/>
    <w:rsid w:val="77867230"/>
    <w:rsid w:val="77890AA7"/>
    <w:rsid w:val="778A6068"/>
    <w:rsid w:val="77918165"/>
    <w:rsid w:val="77ACB758"/>
    <w:rsid w:val="77BACA67"/>
    <w:rsid w:val="77CA8684"/>
    <w:rsid w:val="77DA5CE3"/>
    <w:rsid w:val="77DF61D2"/>
    <w:rsid w:val="77E5DD2B"/>
    <w:rsid w:val="7803779F"/>
    <w:rsid w:val="7804E2B6"/>
    <w:rsid w:val="7805F6DF"/>
    <w:rsid w:val="7823DAF2"/>
    <w:rsid w:val="782B640B"/>
    <w:rsid w:val="782F7E12"/>
    <w:rsid w:val="78314EAC"/>
    <w:rsid w:val="783257E0"/>
    <w:rsid w:val="7832DD5B"/>
    <w:rsid w:val="783E498A"/>
    <w:rsid w:val="78510996"/>
    <w:rsid w:val="786BDE02"/>
    <w:rsid w:val="786E2A98"/>
    <w:rsid w:val="7886BCBC"/>
    <w:rsid w:val="7890471C"/>
    <w:rsid w:val="789217EE"/>
    <w:rsid w:val="789336C0"/>
    <w:rsid w:val="78955921"/>
    <w:rsid w:val="78959AD4"/>
    <w:rsid w:val="7895C3ED"/>
    <w:rsid w:val="78962593"/>
    <w:rsid w:val="7897815E"/>
    <w:rsid w:val="78AF6F22"/>
    <w:rsid w:val="78BFBDE0"/>
    <w:rsid w:val="78C07C7B"/>
    <w:rsid w:val="78C742DF"/>
    <w:rsid w:val="78CC9851"/>
    <w:rsid w:val="78D1363C"/>
    <w:rsid w:val="78D367E7"/>
    <w:rsid w:val="78D5649E"/>
    <w:rsid w:val="78D9BDD9"/>
    <w:rsid w:val="78E70C78"/>
    <w:rsid w:val="78E9B217"/>
    <w:rsid w:val="790AF403"/>
    <w:rsid w:val="790B2390"/>
    <w:rsid w:val="790D5016"/>
    <w:rsid w:val="791C0CC8"/>
    <w:rsid w:val="79229569"/>
    <w:rsid w:val="79290C5F"/>
    <w:rsid w:val="79324F1B"/>
    <w:rsid w:val="79491A25"/>
    <w:rsid w:val="794CA394"/>
    <w:rsid w:val="7957C2AE"/>
    <w:rsid w:val="795C2884"/>
    <w:rsid w:val="795F11B6"/>
    <w:rsid w:val="796CE059"/>
    <w:rsid w:val="7970EB5F"/>
    <w:rsid w:val="797315C0"/>
    <w:rsid w:val="79860CB9"/>
    <w:rsid w:val="79884B3B"/>
    <w:rsid w:val="79940B7C"/>
    <w:rsid w:val="79B30243"/>
    <w:rsid w:val="79B3E9B1"/>
    <w:rsid w:val="79C0B0D9"/>
    <w:rsid w:val="79CAA875"/>
    <w:rsid w:val="79CFE4B0"/>
    <w:rsid w:val="79D9A355"/>
    <w:rsid w:val="79DD8E45"/>
    <w:rsid w:val="79E296C8"/>
    <w:rsid w:val="79E2D142"/>
    <w:rsid w:val="79E37F0A"/>
    <w:rsid w:val="79EA4733"/>
    <w:rsid w:val="7A08901D"/>
    <w:rsid w:val="7A0A4CAA"/>
    <w:rsid w:val="7A0EF8AB"/>
    <w:rsid w:val="7A1F59AD"/>
    <w:rsid w:val="7A208A5A"/>
    <w:rsid w:val="7A24E91F"/>
    <w:rsid w:val="7A29236C"/>
    <w:rsid w:val="7A2E9298"/>
    <w:rsid w:val="7A2FD6C6"/>
    <w:rsid w:val="7A36E4A4"/>
    <w:rsid w:val="7A665154"/>
    <w:rsid w:val="7A66AAD1"/>
    <w:rsid w:val="7A6F8C42"/>
    <w:rsid w:val="7A8305DA"/>
    <w:rsid w:val="7A84353C"/>
    <w:rsid w:val="7A8FF332"/>
    <w:rsid w:val="7A92065D"/>
    <w:rsid w:val="7A9946B9"/>
    <w:rsid w:val="7AA19B65"/>
    <w:rsid w:val="7AAA00BF"/>
    <w:rsid w:val="7AC78CD2"/>
    <w:rsid w:val="7ADE2469"/>
    <w:rsid w:val="7AEA7C6C"/>
    <w:rsid w:val="7AFB70DB"/>
    <w:rsid w:val="7B213E8B"/>
    <w:rsid w:val="7B251893"/>
    <w:rsid w:val="7B267783"/>
    <w:rsid w:val="7B2DC32D"/>
    <w:rsid w:val="7B386DF3"/>
    <w:rsid w:val="7B422999"/>
    <w:rsid w:val="7B589017"/>
    <w:rsid w:val="7B589B99"/>
    <w:rsid w:val="7B5D25CB"/>
    <w:rsid w:val="7B6D11A6"/>
    <w:rsid w:val="7B709037"/>
    <w:rsid w:val="7B7300F9"/>
    <w:rsid w:val="7B869B7F"/>
    <w:rsid w:val="7B884F12"/>
    <w:rsid w:val="7B8C1806"/>
    <w:rsid w:val="7B8C3C82"/>
    <w:rsid w:val="7B8D0AB8"/>
    <w:rsid w:val="7B9B9623"/>
    <w:rsid w:val="7BA13902"/>
    <w:rsid w:val="7BA6367F"/>
    <w:rsid w:val="7BB959D4"/>
    <w:rsid w:val="7BC54C72"/>
    <w:rsid w:val="7BCBC602"/>
    <w:rsid w:val="7BD006D7"/>
    <w:rsid w:val="7BD64AD5"/>
    <w:rsid w:val="7BEFECB8"/>
    <w:rsid w:val="7BF69556"/>
    <w:rsid w:val="7C1DC989"/>
    <w:rsid w:val="7C293CA2"/>
    <w:rsid w:val="7C2DD88F"/>
    <w:rsid w:val="7C3DD579"/>
    <w:rsid w:val="7C424ADF"/>
    <w:rsid w:val="7C4990FD"/>
    <w:rsid w:val="7C53666C"/>
    <w:rsid w:val="7C56AA04"/>
    <w:rsid w:val="7C60BF1D"/>
    <w:rsid w:val="7C612AB8"/>
    <w:rsid w:val="7C690A20"/>
    <w:rsid w:val="7C7326A9"/>
    <w:rsid w:val="7C74CCD6"/>
    <w:rsid w:val="7C8560DE"/>
    <w:rsid w:val="7C87EAD7"/>
    <w:rsid w:val="7C945CA4"/>
    <w:rsid w:val="7CA90435"/>
    <w:rsid w:val="7CCEBC57"/>
    <w:rsid w:val="7CD1B347"/>
    <w:rsid w:val="7CD48C10"/>
    <w:rsid w:val="7CD67784"/>
    <w:rsid w:val="7CE05AA3"/>
    <w:rsid w:val="7CE3B0B8"/>
    <w:rsid w:val="7CF135B7"/>
    <w:rsid w:val="7CF2FAB8"/>
    <w:rsid w:val="7CF6ECE4"/>
    <w:rsid w:val="7CFCF441"/>
    <w:rsid w:val="7CFD5919"/>
    <w:rsid w:val="7D02C165"/>
    <w:rsid w:val="7D088237"/>
    <w:rsid w:val="7D239D18"/>
    <w:rsid w:val="7D312698"/>
    <w:rsid w:val="7D3D9C26"/>
    <w:rsid w:val="7D3E4DCF"/>
    <w:rsid w:val="7D4E3EAF"/>
    <w:rsid w:val="7D5460EE"/>
    <w:rsid w:val="7D59C13F"/>
    <w:rsid w:val="7D5D1151"/>
    <w:rsid w:val="7D72FCBE"/>
    <w:rsid w:val="7D7721F2"/>
    <w:rsid w:val="7D7951DF"/>
    <w:rsid w:val="7D7BE95C"/>
    <w:rsid w:val="7D7FB07D"/>
    <w:rsid w:val="7D896E10"/>
    <w:rsid w:val="7D8EB44D"/>
    <w:rsid w:val="7D8F1408"/>
    <w:rsid w:val="7D9385BA"/>
    <w:rsid w:val="7D964C99"/>
    <w:rsid w:val="7D995E80"/>
    <w:rsid w:val="7DA66A69"/>
    <w:rsid w:val="7DADB047"/>
    <w:rsid w:val="7DB6D19F"/>
    <w:rsid w:val="7DB86539"/>
    <w:rsid w:val="7DB88790"/>
    <w:rsid w:val="7DDCA354"/>
    <w:rsid w:val="7DE12E17"/>
    <w:rsid w:val="7DF0B72D"/>
    <w:rsid w:val="7DFD017C"/>
    <w:rsid w:val="7E074C1D"/>
    <w:rsid w:val="7E0FB9C3"/>
    <w:rsid w:val="7E280206"/>
    <w:rsid w:val="7E36A1D2"/>
    <w:rsid w:val="7E3AAC46"/>
    <w:rsid w:val="7E3E35B8"/>
    <w:rsid w:val="7E40F415"/>
    <w:rsid w:val="7E4A640A"/>
    <w:rsid w:val="7E53D4E4"/>
    <w:rsid w:val="7E575CCC"/>
    <w:rsid w:val="7E5D7A56"/>
    <w:rsid w:val="7E62CF5D"/>
    <w:rsid w:val="7E65E40F"/>
    <w:rsid w:val="7E786639"/>
    <w:rsid w:val="7E7CC7D7"/>
    <w:rsid w:val="7E847D3F"/>
    <w:rsid w:val="7E854F38"/>
    <w:rsid w:val="7E910973"/>
    <w:rsid w:val="7EA6CEF3"/>
    <w:rsid w:val="7EBE41FA"/>
    <w:rsid w:val="7ECE21C2"/>
    <w:rsid w:val="7ED67D00"/>
    <w:rsid w:val="7ED691D1"/>
    <w:rsid w:val="7EDF3403"/>
    <w:rsid w:val="7EE4AEBF"/>
    <w:rsid w:val="7EE9EE4F"/>
    <w:rsid w:val="7EEB3551"/>
    <w:rsid w:val="7EF4FBEF"/>
    <w:rsid w:val="7EF5B58C"/>
    <w:rsid w:val="7F061FF2"/>
    <w:rsid w:val="7F0D61B0"/>
    <w:rsid w:val="7F1694BB"/>
    <w:rsid w:val="7F16D6C0"/>
    <w:rsid w:val="7F1D7BEA"/>
    <w:rsid w:val="7F30DE83"/>
    <w:rsid w:val="7F376EAD"/>
    <w:rsid w:val="7F37D6FB"/>
    <w:rsid w:val="7F3F2F00"/>
    <w:rsid w:val="7F4481B7"/>
    <w:rsid w:val="7F4AC824"/>
    <w:rsid w:val="7F5985B1"/>
    <w:rsid w:val="7F5A0224"/>
    <w:rsid w:val="7F5C6276"/>
    <w:rsid w:val="7F61C12F"/>
    <w:rsid w:val="7F6E27C3"/>
    <w:rsid w:val="7F768483"/>
    <w:rsid w:val="7F846561"/>
    <w:rsid w:val="7F9E29C4"/>
    <w:rsid w:val="7FA58A80"/>
    <w:rsid w:val="7FBEBD5B"/>
    <w:rsid w:val="7FBF18E1"/>
    <w:rsid w:val="7FC6805D"/>
    <w:rsid w:val="7FCA014A"/>
    <w:rsid w:val="7FD044FD"/>
    <w:rsid w:val="7FD53770"/>
    <w:rsid w:val="7FD84A05"/>
    <w:rsid w:val="7FD96FDC"/>
    <w:rsid w:val="7FFF88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DE54E7"/>
  <w15:chartTrackingRefBased/>
  <w15:docId w15:val="{62BC5EAD-2FEF-4941-BFEB-D52D03B01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57D5C04"/>
    <w:pPr>
      <w:spacing w:after="0"/>
    </w:pPr>
    <w:rPr>
      <w:rFonts w:ascii="Montserrat" w:eastAsia="Montserrat" w:hAnsi="Montserrat" w:cs="Montserrat"/>
      <w:color w:val="000000" w:themeColor="text1"/>
    </w:rPr>
  </w:style>
  <w:style w:type="paragraph" w:styleId="Heading1">
    <w:name w:val="heading 1"/>
    <w:basedOn w:val="Normal"/>
    <w:next w:val="Normal"/>
    <w:link w:val="Heading1Char"/>
    <w:uiPriority w:val="9"/>
    <w:qFormat/>
    <w:rsid w:val="002006DE"/>
    <w:pPr>
      <w:spacing w:after="240" w:line="276" w:lineRule="auto"/>
      <w:outlineLvl w:val="0"/>
    </w:pPr>
    <w:rPr>
      <w:b/>
      <w:bCs/>
      <w:color w:val="70003E"/>
      <w:sz w:val="34"/>
      <w:szCs w:val="34"/>
    </w:rPr>
  </w:style>
  <w:style w:type="paragraph" w:styleId="Heading2">
    <w:name w:val="heading 2"/>
    <w:basedOn w:val="Normal"/>
    <w:next w:val="Normal"/>
    <w:link w:val="Heading2Char"/>
    <w:uiPriority w:val="9"/>
    <w:unhideWhenUsed/>
    <w:qFormat/>
    <w:rsid w:val="14EE87C1"/>
    <w:pPr>
      <w:keepNext/>
      <w:keepLines/>
      <w:spacing w:before="160" w:after="240" w:line="276" w:lineRule="auto"/>
      <w:ind w:left="90"/>
      <w:outlineLvl w:val="1"/>
    </w:pPr>
    <w:rPr>
      <w:b/>
      <w:bCs/>
      <w:sz w:val="28"/>
      <w:szCs w:val="28"/>
    </w:rPr>
  </w:style>
  <w:style w:type="paragraph" w:styleId="Heading3">
    <w:name w:val="heading 3"/>
    <w:basedOn w:val="Normal"/>
    <w:next w:val="Normal"/>
    <w:link w:val="Heading3Char"/>
    <w:uiPriority w:val="9"/>
    <w:unhideWhenUsed/>
    <w:qFormat/>
    <w:rsid w:val="457D5C04"/>
    <w:pPr>
      <w:keepNext/>
      <w:keepLines/>
      <w:spacing w:before="160" w:after="80"/>
      <w:outlineLvl w:val="2"/>
    </w:pPr>
    <w:rPr>
      <w:rFonts w:eastAsiaTheme="majorEastAsia" w:cstheme="majorBidi"/>
      <w:b/>
      <w:bCs/>
    </w:rPr>
  </w:style>
  <w:style w:type="paragraph" w:styleId="Heading4">
    <w:name w:val="heading 4"/>
    <w:basedOn w:val="Normal"/>
    <w:next w:val="Normal"/>
    <w:link w:val="Heading4Char"/>
    <w:uiPriority w:val="9"/>
    <w:unhideWhenUsed/>
    <w:qFormat/>
    <w:rsid w:val="457D5C04"/>
    <w:pPr>
      <w:keepNext/>
      <w:keepLines/>
      <w:spacing w:before="80" w:after="40"/>
      <w:outlineLvl w:val="3"/>
    </w:pPr>
    <w:rPr>
      <w:rFonts w:eastAsiaTheme="majorEastAsia" w:cstheme="majorBidi"/>
    </w:rPr>
  </w:style>
  <w:style w:type="paragraph" w:styleId="Heading5">
    <w:name w:val="heading 5"/>
    <w:basedOn w:val="Normal"/>
    <w:next w:val="Normal"/>
    <w:link w:val="Heading5Char"/>
    <w:uiPriority w:val="9"/>
    <w:unhideWhenUsed/>
    <w:qFormat/>
    <w:rsid w:val="457D5C0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457D5C0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457D5C0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457D5C04"/>
    <w:pPr>
      <w:keepNext/>
      <w:keepLines/>
      <w:outlineLvl w:val="7"/>
    </w:pPr>
    <w:rPr>
      <w:rFonts w:eastAsiaTheme="majorEastAsia" w:cstheme="majorBidi"/>
      <w:i/>
      <w:iCs/>
      <w:color w:val="272727"/>
    </w:rPr>
  </w:style>
  <w:style w:type="paragraph" w:styleId="Heading9">
    <w:name w:val="heading 9"/>
    <w:basedOn w:val="Normal"/>
    <w:next w:val="Normal"/>
    <w:link w:val="Heading9Char"/>
    <w:uiPriority w:val="9"/>
    <w:unhideWhenUsed/>
    <w:qFormat/>
    <w:rsid w:val="457D5C04"/>
    <w:pPr>
      <w:keepNext/>
      <w:keepLines/>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006DE"/>
    <w:rPr>
      <w:rFonts w:ascii="Montserrat" w:eastAsia="Montserrat" w:hAnsi="Montserrat" w:cs="Montserrat"/>
      <w:b/>
      <w:bCs/>
      <w:color w:val="70003E"/>
      <w:sz w:val="34"/>
      <w:szCs w:val="34"/>
    </w:rPr>
  </w:style>
  <w:style w:type="character" w:customStyle="1" w:styleId="Heading2Char">
    <w:name w:val="Heading 2 Char"/>
    <w:link w:val="Heading2"/>
    <w:uiPriority w:val="9"/>
    <w:rsid w:val="14EE87C1"/>
    <w:rPr>
      <w:b/>
      <w:bCs/>
      <w:i w:val="0"/>
      <w:iCs w:val="0"/>
      <w:sz w:val="28"/>
      <w:szCs w:val="28"/>
    </w:rPr>
  </w:style>
  <w:style w:type="character" w:customStyle="1" w:styleId="Heading3Char">
    <w:name w:val="Heading 3 Char"/>
    <w:basedOn w:val="DefaultParagraphFont"/>
    <w:link w:val="Heading3"/>
    <w:uiPriority w:val="9"/>
    <w:rsid w:val="005B1557"/>
    <w:rPr>
      <w:rFonts w:ascii="Montserrat" w:eastAsiaTheme="majorEastAsia" w:hAnsi="Montserrat" w:cstheme="majorBidi"/>
      <w:b/>
      <w:bCs/>
      <w:sz w:val="28"/>
      <w:szCs w:val="28"/>
    </w:rPr>
  </w:style>
  <w:style w:type="character" w:customStyle="1" w:styleId="Heading4Char">
    <w:name w:val="Heading 4 Char"/>
    <w:basedOn w:val="DefaultParagraphFont"/>
    <w:link w:val="Heading4"/>
    <w:uiPriority w:val="9"/>
    <w:rsid w:val="0020685A"/>
    <w:rPr>
      <w:rFonts w:eastAsiaTheme="majorEastAsia" w:cstheme="majorBidi"/>
      <w:iCs/>
      <w:sz w:val="28"/>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sid w:val="0073078F"/>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457D5C04"/>
    <w:pPr>
      <w:spacing w:after="360"/>
    </w:pPr>
    <w:rPr>
      <w:rFonts w:asciiTheme="majorHAnsi" w:eastAsiaTheme="majorEastAsia" w:hAnsiTheme="majorHAnsi" w:cstheme="majorBidi"/>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457D5C04"/>
    <w:rPr>
      <w:rFonts w:eastAsiaTheme="majorEastAsia" w:cstheme="majorBidi"/>
      <w:color w:val="595959" w:themeColor="text1" w:themeTint="A6"/>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rsid w:val="457D5C04"/>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rsid w:val="457D5C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link w:val="HeaderChar"/>
    <w:uiPriority w:val="99"/>
    <w:unhideWhenUsed/>
    <w:rsid w:val="457D5C04"/>
    <w:pPr>
      <w:tabs>
        <w:tab w:val="center" w:pos="4680"/>
        <w:tab w:val="right" w:pos="9360"/>
      </w:tabs>
    </w:pPr>
  </w:style>
  <w:style w:type="paragraph" w:styleId="Footer">
    <w:name w:val="footer"/>
    <w:basedOn w:val="Normal"/>
    <w:link w:val="FooterChar"/>
    <w:uiPriority w:val="99"/>
    <w:unhideWhenUsed/>
    <w:rsid w:val="457D5C04"/>
    <w:pPr>
      <w:tabs>
        <w:tab w:val="center" w:pos="4680"/>
        <w:tab w:val="right" w:pos="9360"/>
      </w:tabs>
    </w:pPr>
  </w:style>
  <w:style w:type="paragraph" w:styleId="ListParagraph">
    <w:name w:val="List Paragraph"/>
    <w:basedOn w:val="Normal"/>
    <w:link w:val="ListParagraphChar"/>
    <w:uiPriority w:val="34"/>
    <w:qFormat/>
    <w:rsid w:val="457D5C04"/>
    <w:pPr>
      <w:ind w:left="720"/>
    </w:pPr>
  </w:style>
  <w:style w:type="character" w:styleId="Hyperlink">
    <w:name w:val="Hyperlink"/>
    <w:basedOn w:val="DefaultParagraphFont"/>
    <w:uiPriority w:val="99"/>
    <w:unhideWhenUsed/>
    <w:rsid w:val="0694EB14"/>
    <w:rPr>
      <w:color w:val="467886"/>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erChar">
    <w:name w:val="Footer Char"/>
    <w:basedOn w:val="DefaultParagraphFont"/>
    <w:link w:val="Footer"/>
    <w:uiPriority w:val="99"/>
    <w:rsid w:val="00DC6D72"/>
  </w:style>
  <w:style w:type="character" w:customStyle="1" w:styleId="HeaderChar">
    <w:name w:val="Header Char"/>
    <w:basedOn w:val="DefaultParagraphFont"/>
    <w:link w:val="Header"/>
    <w:uiPriority w:val="99"/>
    <w:rsid w:val="00DC6D72"/>
  </w:style>
  <w:style w:type="paragraph" w:customStyle="1" w:styleId="NoSpace">
    <w:name w:val="No Space"/>
    <w:basedOn w:val="Normal"/>
    <w:link w:val="NoSpaceChar"/>
    <w:uiPriority w:val="1"/>
    <w:qFormat/>
    <w:rsid w:val="457D5C04"/>
    <w:rPr>
      <w:sz w:val="26"/>
      <w:szCs w:val="26"/>
    </w:rPr>
  </w:style>
  <w:style w:type="character" w:customStyle="1" w:styleId="NoSpaceChar">
    <w:name w:val="No Space Char"/>
    <w:basedOn w:val="DefaultParagraphFont"/>
    <w:link w:val="NoSpace"/>
    <w:rsid w:val="00163A11"/>
    <w:rPr>
      <w:rFonts w:ascii="Montserrat" w:eastAsia="Aptos" w:hAnsi="Montserrat" w:cs="Aptos"/>
      <w:sz w:val="26"/>
      <w:szCs w:val="26"/>
    </w:rPr>
  </w:style>
  <w:style w:type="paragraph" w:customStyle="1" w:styleId="BulletedList">
    <w:name w:val="Bulleted List"/>
    <w:basedOn w:val="ListParagraph"/>
    <w:link w:val="BulletedListChar"/>
    <w:uiPriority w:val="1"/>
    <w:qFormat/>
    <w:rsid w:val="14EE87C1"/>
    <w:pPr>
      <w:numPr>
        <w:numId w:val="20"/>
      </w:numPr>
      <w:spacing w:after="240" w:line="276" w:lineRule="auto"/>
      <w:ind w:left="450"/>
    </w:pPr>
  </w:style>
  <w:style w:type="character" w:customStyle="1" w:styleId="ListParagraphChar">
    <w:name w:val="List Paragraph Char"/>
    <w:basedOn w:val="DefaultParagraphFont"/>
    <w:link w:val="ListParagraph"/>
    <w:uiPriority w:val="34"/>
    <w:rsid w:val="00680E85"/>
    <w:rPr>
      <w:sz w:val="28"/>
    </w:rPr>
  </w:style>
  <w:style w:type="character" w:customStyle="1" w:styleId="BulletedListChar">
    <w:name w:val="Bulleted List Char"/>
    <w:basedOn w:val="ListParagraphChar"/>
    <w:link w:val="BulletedList"/>
    <w:uiPriority w:val="1"/>
    <w:rsid w:val="14EE87C1"/>
    <w:rPr>
      <w:rFonts w:ascii="Montserrat" w:eastAsia="Montserrat" w:hAnsi="Montserrat" w:cs="Montserrat"/>
      <w:color w:val="000000" w:themeColor="text1"/>
      <w:sz w:val="24"/>
      <w:szCs w:val="24"/>
    </w:rPr>
  </w:style>
  <w:style w:type="character" w:customStyle="1" w:styleId="UnresolvedMention1">
    <w:name w:val="Unresolved Mention1"/>
    <w:basedOn w:val="DefaultParagraphFont"/>
    <w:uiPriority w:val="99"/>
    <w:semiHidden/>
    <w:unhideWhenUsed/>
    <w:rsid w:val="0020685A"/>
    <w:rPr>
      <w:color w:val="605E5C"/>
      <w:shd w:val="clear" w:color="auto" w:fill="E1DFDD"/>
    </w:rPr>
  </w:style>
  <w:style w:type="character" w:styleId="FollowedHyperlink">
    <w:name w:val="FollowedHyperlink"/>
    <w:basedOn w:val="DefaultParagraphFont"/>
    <w:uiPriority w:val="99"/>
    <w:semiHidden/>
    <w:unhideWhenUsed/>
    <w:rsid w:val="0020685A"/>
    <w:rPr>
      <w:color w:val="96607D" w:themeColor="followedHyperlink"/>
      <w:u w:val="single"/>
    </w:rPr>
  </w:style>
  <w:style w:type="paragraph" w:styleId="NoSpacing">
    <w:name w:val="No Spacing"/>
    <w:uiPriority w:val="1"/>
    <w:qFormat/>
    <w:rsid w:val="7B267783"/>
    <w:pPr>
      <w:spacing w:after="0"/>
    </w:pPr>
  </w:style>
  <w:style w:type="character" w:customStyle="1" w:styleId="s1">
    <w:name w:val="s1"/>
    <w:basedOn w:val="DefaultParagraphFont"/>
    <w:uiPriority w:val="1"/>
    <w:rsid w:val="7B267783"/>
    <w:rPr>
      <w:rFonts w:asciiTheme="minorHAnsi" w:eastAsiaTheme="minorEastAsia" w:hAnsiTheme="minorHAnsi" w:cstheme="minorBidi"/>
      <w:sz w:val="24"/>
      <w:szCs w:val="24"/>
    </w:rPr>
  </w:style>
  <w:style w:type="character" w:customStyle="1" w:styleId="s2">
    <w:name w:val="s2"/>
    <w:basedOn w:val="DefaultParagraphFont"/>
    <w:uiPriority w:val="1"/>
    <w:rsid w:val="7B267783"/>
    <w:rPr>
      <w:rFonts w:asciiTheme="minorHAnsi" w:eastAsiaTheme="minorEastAsia" w:hAnsiTheme="minorHAnsi" w:cstheme="minorBidi"/>
      <w:sz w:val="24"/>
      <w:szCs w:val="24"/>
    </w:rPr>
  </w:style>
  <w:style w:type="character" w:styleId="SubtleReference">
    <w:name w:val="Subtle Reference"/>
    <w:basedOn w:val="DefaultParagraphFont"/>
    <w:uiPriority w:val="31"/>
    <w:qFormat/>
    <w:rsid w:val="74F6878F"/>
    <w:rPr>
      <w:smallCaps/>
      <w:color w:val="5A5A5A"/>
    </w:rPr>
  </w:style>
  <w:style w:type="character" w:styleId="Emphasis">
    <w:name w:val="Emphasis"/>
    <w:basedOn w:val="DefaultParagraphFont"/>
    <w:uiPriority w:val="20"/>
    <w:qFormat/>
    <w:rsid w:val="74F6878F"/>
    <w:rPr>
      <w:i/>
      <w:iCs/>
    </w:rPr>
  </w:style>
  <w:style w:type="character" w:styleId="SubtleEmphasis">
    <w:name w:val="Subtle Emphasis"/>
    <w:basedOn w:val="DefaultParagraphFont"/>
    <w:uiPriority w:val="19"/>
    <w:qFormat/>
    <w:rsid w:val="74F6878F"/>
    <w:rPr>
      <w:i/>
      <w:iCs/>
      <w:color w:val="404040" w:themeColor="text1" w:themeTint="BF"/>
    </w:rPr>
  </w:style>
  <w:style w:type="paragraph" w:styleId="CommentText">
    <w:name w:val="annotation text"/>
    <w:basedOn w:val="Normal"/>
    <w:link w:val="CommentTextChar"/>
    <w:uiPriority w:val="99"/>
    <w:unhideWhenUsed/>
    <w:rsid w:val="457D5C04"/>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B4F1E"/>
    <w:pPr>
      <w:spacing w:after="0" w:line="240" w:lineRule="auto"/>
    </w:pPr>
    <w:rPr>
      <w:sz w:val="28"/>
    </w:rPr>
  </w:style>
  <w:style w:type="paragraph" w:styleId="CommentSubject">
    <w:name w:val="annotation subject"/>
    <w:basedOn w:val="CommentText"/>
    <w:next w:val="CommentText"/>
    <w:link w:val="CommentSubjectChar"/>
    <w:uiPriority w:val="99"/>
    <w:semiHidden/>
    <w:unhideWhenUsed/>
    <w:rsid w:val="005E5A4B"/>
    <w:rPr>
      <w:b/>
      <w:bCs/>
    </w:rPr>
  </w:style>
  <w:style w:type="character" w:customStyle="1" w:styleId="CommentSubjectChar">
    <w:name w:val="Comment Subject Char"/>
    <w:basedOn w:val="CommentTextChar"/>
    <w:link w:val="CommentSubject"/>
    <w:uiPriority w:val="99"/>
    <w:semiHidden/>
    <w:rsid w:val="005E5A4B"/>
    <w:rPr>
      <w:b/>
      <w:bCs/>
      <w:sz w:val="20"/>
      <w:szCs w:val="20"/>
    </w:rPr>
  </w:style>
  <w:style w:type="character" w:customStyle="1" w:styleId="Mention1">
    <w:name w:val="Mention1"/>
    <w:basedOn w:val="DefaultParagraphFont"/>
    <w:uiPriority w:val="99"/>
    <w:unhideWhenUsed/>
    <w:rsid w:val="00E33281"/>
    <w:rPr>
      <w:color w:val="2B579A"/>
      <w:shd w:val="clear" w:color="auto" w:fill="E1DFDD"/>
    </w:rPr>
  </w:style>
  <w:style w:type="paragraph" w:customStyle="1" w:styleId="Style1">
    <w:name w:val="Style1"/>
    <w:basedOn w:val="Heading1"/>
    <w:uiPriority w:val="1"/>
    <w:qFormat/>
    <w:rsid w:val="002006DE"/>
  </w:style>
  <w:style w:type="paragraph" w:styleId="NormalWeb">
    <w:name w:val="Normal (Web)"/>
    <w:basedOn w:val="Normal"/>
    <w:uiPriority w:val="99"/>
    <w:semiHidden/>
    <w:unhideWhenUsed/>
    <w:rsid w:val="457D5C04"/>
    <w:pPr>
      <w:spacing w:beforeAutospacing="1" w:afterAutospacing="1"/>
    </w:pPr>
    <w:rPr>
      <w:rFonts w:ascii="Times New Roman" w:eastAsia="Times New Roman" w:hAnsi="Times New Roman" w:cs="Times New Roman"/>
      <w:lang w:eastAsia="en-US"/>
    </w:rPr>
  </w:style>
  <w:style w:type="character" w:styleId="Strong">
    <w:name w:val="Strong"/>
    <w:basedOn w:val="DefaultParagraphFont"/>
    <w:uiPriority w:val="22"/>
    <w:qFormat/>
    <w:rsid w:val="0091547C"/>
    <w:rPr>
      <w:b/>
      <w:bCs/>
    </w:rPr>
  </w:style>
  <w:style w:type="paragraph" w:customStyle="1" w:styleId="2ndLevelBullet">
    <w:name w:val="2nd Level Bullet"/>
    <w:basedOn w:val="Normal"/>
    <w:link w:val="2ndLevelBulletChar"/>
    <w:uiPriority w:val="1"/>
    <w:qFormat/>
    <w:rsid w:val="14EE87C1"/>
    <w:pPr>
      <w:numPr>
        <w:ilvl w:val="1"/>
        <w:numId w:val="20"/>
      </w:numPr>
      <w:ind w:left="990"/>
    </w:pPr>
    <w:rPr>
      <w:rFonts w:asciiTheme="minorHAnsi" w:eastAsiaTheme="minorEastAsia" w:hAnsiTheme="minorHAnsi" w:cstheme="minorBidi"/>
    </w:rPr>
  </w:style>
  <w:style w:type="character" w:customStyle="1" w:styleId="2ndLevelBulletChar">
    <w:name w:val="2nd Level Bullet Char"/>
    <w:basedOn w:val="DefaultParagraphFont"/>
    <w:link w:val="2ndLevelBullet"/>
    <w:uiPriority w:val="1"/>
    <w:rsid w:val="14EE87C1"/>
    <w:rPr>
      <w:rFonts w:asciiTheme="minorHAnsi" w:eastAsiaTheme="minorEastAsia" w:hAnsiTheme="minorHAnsi" w:cstheme="minorBidi"/>
      <w:color w:val="000000" w:themeColor="text1"/>
      <w:sz w:val="24"/>
      <w:szCs w:val="24"/>
    </w:rPr>
  </w:style>
  <w:style w:type="paragraph" w:customStyle="1" w:styleId="3rdLevelBullet">
    <w:name w:val="3rd Level Bullet"/>
    <w:basedOn w:val="Normal"/>
    <w:link w:val="3rdLevelBulletChar"/>
    <w:uiPriority w:val="1"/>
    <w:qFormat/>
    <w:rsid w:val="457D5C04"/>
    <w:pPr>
      <w:numPr>
        <w:ilvl w:val="2"/>
        <w:numId w:val="20"/>
      </w:numPr>
      <w:ind w:left="1350"/>
    </w:pPr>
    <w:rPr>
      <w:sz w:val="23"/>
      <w:szCs w:val="23"/>
    </w:rPr>
  </w:style>
  <w:style w:type="character" w:customStyle="1" w:styleId="3rdLevelBulletChar">
    <w:name w:val="3rd Level Bullet Char"/>
    <w:basedOn w:val="DefaultParagraphFont"/>
    <w:link w:val="3rdLevelBullet"/>
    <w:uiPriority w:val="1"/>
    <w:rsid w:val="00580508"/>
    <w:rPr>
      <w:rFonts w:ascii="Montserrat" w:eastAsia="Aptos" w:hAnsi="Montserrat" w:cs="Aptos"/>
      <w:sz w:val="23"/>
      <w:szCs w:val="23"/>
    </w:rPr>
  </w:style>
  <w:style w:type="numbering" w:customStyle="1" w:styleId="CurrentList1">
    <w:name w:val="Current List1"/>
    <w:uiPriority w:val="99"/>
    <w:rsid w:val="00451C52"/>
    <w:pPr>
      <w:numPr>
        <w:numId w:val="22"/>
      </w:numPr>
    </w:pPr>
  </w:style>
  <w:style w:type="character" w:customStyle="1" w:styleId="normaltextrun">
    <w:name w:val="normaltextrun"/>
    <w:basedOn w:val="DefaultParagraphFont"/>
    <w:rsid w:val="008D6676"/>
  </w:style>
  <w:style w:type="character" w:customStyle="1" w:styleId="wacimagecontainer">
    <w:name w:val="wacimagecontainer"/>
    <w:basedOn w:val="DefaultParagraphFont"/>
    <w:rsid w:val="00663B48"/>
  </w:style>
  <w:style w:type="paragraph" w:styleId="BalloonText">
    <w:name w:val="Balloon Text"/>
    <w:basedOn w:val="Normal"/>
    <w:link w:val="BalloonTextChar"/>
    <w:uiPriority w:val="99"/>
    <w:semiHidden/>
    <w:unhideWhenUsed/>
    <w:rsid w:val="457D5C0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2965"/>
    <w:rPr>
      <w:rFonts w:ascii="Segoe UI" w:eastAsia="Aptos" w:hAnsi="Segoe UI" w:cs="Segoe UI"/>
      <w:sz w:val="18"/>
      <w:szCs w:val="18"/>
    </w:rPr>
  </w:style>
  <w:style w:type="character" w:styleId="UnresolvedMention">
    <w:name w:val="Unresolved Mention"/>
    <w:basedOn w:val="DefaultParagraphFont"/>
    <w:uiPriority w:val="99"/>
    <w:semiHidden/>
    <w:unhideWhenUsed/>
    <w:rsid w:val="00814701"/>
    <w:rPr>
      <w:color w:val="605E5C"/>
      <w:shd w:val="clear" w:color="auto" w:fill="E1DFDD"/>
    </w:rPr>
  </w:style>
  <w:style w:type="paragraph" w:customStyle="1" w:styleId="Footy">
    <w:name w:val="Footy"/>
    <w:basedOn w:val="Normal"/>
    <w:link w:val="FootyChar"/>
    <w:uiPriority w:val="1"/>
    <w:qFormat/>
    <w:rsid w:val="14EE87C1"/>
    <w:pPr>
      <w:tabs>
        <w:tab w:val="center" w:pos="4680"/>
        <w:tab w:val="right" w:pos="9360"/>
      </w:tabs>
      <w:jc w:val="center"/>
    </w:pPr>
    <w:rPr>
      <w:color w:val="1D3C34"/>
      <w:sz w:val="16"/>
      <w:szCs w:val="16"/>
    </w:rPr>
  </w:style>
  <w:style w:type="character" w:customStyle="1" w:styleId="FootyChar">
    <w:name w:val="Footy Char"/>
    <w:basedOn w:val="DefaultParagraphFont"/>
    <w:link w:val="Footy"/>
    <w:rsid w:val="14EE87C1"/>
    <w:rPr>
      <w:rFonts w:ascii="Montserrat" w:eastAsia="Montserrat" w:hAnsi="Montserrat" w:cs="Montserrat"/>
      <w:color w:val="1D3C34"/>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53232">
      <w:bodyDiv w:val="1"/>
      <w:marLeft w:val="0"/>
      <w:marRight w:val="0"/>
      <w:marTop w:val="0"/>
      <w:marBottom w:val="0"/>
      <w:divBdr>
        <w:top w:val="none" w:sz="0" w:space="0" w:color="auto"/>
        <w:left w:val="none" w:sz="0" w:space="0" w:color="auto"/>
        <w:bottom w:val="none" w:sz="0" w:space="0" w:color="auto"/>
        <w:right w:val="none" w:sz="0" w:space="0" w:color="auto"/>
      </w:divBdr>
    </w:div>
    <w:div w:id="68768607">
      <w:bodyDiv w:val="1"/>
      <w:marLeft w:val="0"/>
      <w:marRight w:val="0"/>
      <w:marTop w:val="0"/>
      <w:marBottom w:val="0"/>
      <w:divBdr>
        <w:top w:val="none" w:sz="0" w:space="0" w:color="auto"/>
        <w:left w:val="none" w:sz="0" w:space="0" w:color="auto"/>
        <w:bottom w:val="none" w:sz="0" w:space="0" w:color="auto"/>
        <w:right w:val="none" w:sz="0" w:space="0" w:color="auto"/>
      </w:divBdr>
    </w:div>
    <w:div w:id="332611047">
      <w:bodyDiv w:val="1"/>
      <w:marLeft w:val="0"/>
      <w:marRight w:val="0"/>
      <w:marTop w:val="0"/>
      <w:marBottom w:val="0"/>
      <w:divBdr>
        <w:top w:val="none" w:sz="0" w:space="0" w:color="auto"/>
        <w:left w:val="none" w:sz="0" w:space="0" w:color="auto"/>
        <w:bottom w:val="none" w:sz="0" w:space="0" w:color="auto"/>
        <w:right w:val="none" w:sz="0" w:space="0" w:color="auto"/>
      </w:divBdr>
    </w:div>
    <w:div w:id="339161300">
      <w:bodyDiv w:val="1"/>
      <w:marLeft w:val="0"/>
      <w:marRight w:val="0"/>
      <w:marTop w:val="0"/>
      <w:marBottom w:val="0"/>
      <w:divBdr>
        <w:top w:val="none" w:sz="0" w:space="0" w:color="auto"/>
        <w:left w:val="none" w:sz="0" w:space="0" w:color="auto"/>
        <w:bottom w:val="none" w:sz="0" w:space="0" w:color="auto"/>
        <w:right w:val="none" w:sz="0" w:space="0" w:color="auto"/>
      </w:divBdr>
    </w:div>
    <w:div w:id="542255792">
      <w:bodyDiv w:val="1"/>
      <w:marLeft w:val="0"/>
      <w:marRight w:val="0"/>
      <w:marTop w:val="0"/>
      <w:marBottom w:val="0"/>
      <w:divBdr>
        <w:top w:val="none" w:sz="0" w:space="0" w:color="auto"/>
        <w:left w:val="none" w:sz="0" w:space="0" w:color="auto"/>
        <w:bottom w:val="none" w:sz="0" w:space="0" w:color="auto"/>
        <w:right w:val="none" w:sz="0" w:space="0" w:color="auto"/>
      </w:divBdr>
    </w:div>
    <w:div w:id="859199387">
      <w:bodyDiv w:val="1"/>
      <w:marLeft w:val="0"/>
      <w:marRight w:val="0"/>
      <w:marTop w:val="0"/>
      <w:marBottom w:val="0"/>
      <w:divBdr>
        <w:top w:val="none" w:sz="0" w:space="0" w:color="auto"/>
        <w:left w:val="none" w:sz="0" w:space="0" w:color="auto"/>
        <w:bottom w:val="none" w:sz="0" w:space="0" w:color="auto"/>
        <w:right w:val="none" w:sz="0" w:space="0" w:color="auto"/>
      </w:divBdr>
    </w:div>
    <w:div w:id="969363575">
      <w:bodyDiv w:val="1"/>
      <w:marLeft w:val="0"/>
      <w:marRight w:val="0"/>
      <w:marTop w:val="0"/>
      <w:marBottom w:val="0"/>
      <w:divBdr>
        <w:top w:val="none" w:sz="0" w:space="0" w:color="auto"/>
        <w:left w:val="none" w:sz="0" w:space="0" w:color="auto"/>
        <w:bottom w:val="none" w:sz="0" w:space="0" w:color="auto"/>
        <w:right w:val="none" w:sz="0" w:space="0" w:color="auto"/>
      </w:divBdr>
    </w:div>
    <w:div w:id="976110756">
      <w:bodyDiv w:val="1"/>
      <w:marLeft w:val="0"/>
      <w:marRight w:val="0"/>
      <w:marTop w:val="0"/>
      <w:marBottom w:val="0"/>
      <w:divBdr>
        <w:top w:val="none" w:sz="0" w:space="0" w:color="auto"/>
        <w:left w:val="none" w:sz="0" w:space="0" w:color="auto"/>
        <w:bottom w:val="none" w:sz="0" w:space="0" w:color="auto"/>
        <w:right w:val="none" w:sz="0" w:space="0" w:color="auto"/>
      </w:divBdr>
    </w:div>
    <w:div w:id="999817921">
      <w:bodyDiv w:val="1"/>
      <w:marLeft w:val="0"/>
      <w:marRight w:val="0"/>
      <w:marTop w:val="0"/>
      <w:marBottom w:val="0"/>
      <w:divBdr>
        <w:top w:val="none" w:sz="0" w:space="0" w:color="auto"/>
        <w:left w:val="none" w:sz="0" w:space="0" w:color="auto"/>
        <w:bottom w:val="none" w:sz="0" w:space="0" w:color="auto"/>
        <w:right w:val="none" w:sz="0" w:space="0" w:color="auto"/>
      </w:divBdr>
    </w:div>
    <w:div w:id="1044985198">
      <w:bodyDiv w:val="1"/>
      <w:marLeft w:val="0"/>
      <w:marRight w:val="0"/>
      <w:marTop w:val="0"/>
      <w:marBottom w:val="0"/>
      <w:divBdr>
        <w:top w:val="none" w:sz="0" w:space="0" w:color="auto"/>
        <w:left w:val="none" w:sz="0" w:space="0" w:color="auto"/>
        <w:bottom w:val="none" w:sz="0" w:space="0" w:color="auto"/>
        <w:right w:val="none" w:sz="0" w:space="0" w:color="auto"/>
      </w:divBdr>
    </w:div>
    <w:div w:id="1091462441">
      <w:bodyDiv w:val="1"/>
      <w:marLeft w:val="0"/>
      <w:marRight w:val="0"/>
      <w:marTop w:val="0"/>
      <w:marBottom w:val="0"/>
      <w:divBdr>
        <w:top w:val="none" w:sz="0" w:space="0" w:color="auto"/>
        <w:left w:val="none" w:sz="0" w:space="0" w:color="auto"/>
        <w:bottom w:val="none" w:sz="0" w:space="0" w:color="auto"/>
        <w:right w:val="none" w:sz="0" w:space="0" w:color="auto"/>
      </w:divBdr>
    </w:div>
    <w:div w:id="1116413394">
      <w:bodyDiv w:val="1"/>
      <w:marLeft w:val="0"/>
      <w:marRight w:val="0"/>
      <w:marTop w:val="0"/>
      <w:marBottom w:val="0"/>
      <w:divBdr>
        <w:top w:val="none" w:sz="0" w:space="0" w:color="auto"/>
        <w:left w:val="none" w:sz="0" w:space="0" w:color="auto"/>
        <w:bottom w:val="none" w:sz="0" w:space="0" w:color="auto"/>
        <w:right w:val="none" w:sz="0" w:space="0" w:color="auto"/>
      </w:divBdr>
    </w:div>
    <w:div w:id="1161626663">
      <w:bodyDiv w:val="1"/>
      <w:marLeft w:val="0"/>
      <w:marRight w:val="0"/>
      <w:marTop w:val="0"/>
      <w:marBottom w:val="0"/>
      <w:divBdr>
        <w:top w:val="none" w:sz="0" w:space="0" w:color="auto"/>
        <w:left w:val="none" w:sz="0" w:space="0" w:color="auto"/>
        <w:bottom w:val="none" w:sz="0" w:space="0" w:color="auto"/>
        <w:right w:val="none" w:sz="0" w:space="0" w:color="auto"/>
      </w:divBdr>
    </w:div>
    <w:div w:id="1489664733">
      <w:bodyDiv w:val="1"/>
      <w:marLeft w:val="0"/>
      <w:marRight w:val="0"/>
      <w:marTop w:val="0"/>
      <w:marBottom w:val="0"/>
      <w:divBdr>
        <w:top w:val="none" w:sz="0" w:space="0" w:color="auto"/>
        <w:left w:val="none" w:sz="0" w:space="0" w:color="auto"/>
        <w:bottom w:val="none" w:sz="0" w:space="0" w:color="auto"/>
        <w:right w:val="none" w:sz="0" w:space="0" w:color="auto"/>
      </w:divBdr>
    </w:div>
    <w:div w:id="1685859047">
      <w:bodyDiv w:val="1"/>
      <w:marLeft w:val="0"/>
      <w:marRight w:val="0"/>
      <w:marTop w:val="0"/>
      <w:marBottom w:val="0"/>
      <w:divBdr>
        <w:top w:val="none" w:sz="0" w:space="0" w:color="auto"/>
        <w:left w:val="none" w:sz="0" w:space="0" w:color="auto"/>
        <w:bottom w:val="none" w:sz="0" w:space="0" w:color="auto"/>
        <w:right w:val="none" w:sz="0" w:space="0" w:color="auto"/>
      </w:divBdr>
    </w:div>
    <w:div w:id="1802961417">
      <w:bodyDiv w:val="1"/>
      <w:marLeft w:val="0"/>
      <w:marRight w:val="0"/>
      <w:marTop w:val="0"/>
      <w:marBottom w:val="0"/>
      <w:divBdr>
        <w:top w:val="none" w:sz="0" w:space="0" w:color="auto"/>
        <w:left w:val="none" w:sz="0" w:space="0" w:color="auto"/>
        <w:bottom w:val="none" w:sz="0" w:space="0" w:color="auto"/>
        <w:right w:val="none" w:sz="0" w:space="0" w:color="auto"/>
      </w:divBdr>
    </w:div>
    <w:div w:id="1821385468">
      <w:bodyDiv w:val="1"/>
      <w:marLeft w:val="0"/>
      <w:marRight w:val="0"/>
      <w:marTop w:val="0"/>
      <w:marBottom w:val="0"/>
      <w:divBdr>
        <w:top w:val="none" w:sz="0" w:space="0" w:color="auto"/>
        <w:left w:val="none" w:sz="0" w:space="0" w:color="auto"/>
        <w:bottom w:val="none" w:sz="0" w:space="0" w:color="auto"/>
        <w:right w:val="none" w:sz="0" w:space="0" w:color="auto"/>
      </w:divBdr>
    </w:div>
    <w:div w:id="1926693350">
      <w:bodyDiv w:val="1"/>
      <w:marLeft w:val="0"/>
      <w:marRight w:val="0"/>
      <w:marTop w:val="0"/>
      <w:marBottom w:val="0"/>
      <w:divBdr>
        <w:top w:val="none" w:sz="0" w:space="0" w:color="auto"/>
        <w:left w:val="none" w:sz="0" w:space="0" w:color="auto"/>
        <w:bottom w:val="none" w:sz="0" w:space="0" w:color="auto"/>
        <w:right w:val="none" w:sz="0" w:space="0" w:color="auto"/>
      </w:divBdr>
    </w:div>
    <w:div w:id="197290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fr.gov/current/title-45/subtitle-B/chapter-XIII/subchapter-C/part-1329/subpart-A/section-1329.4" TargetMode="External"/><Relationship Id="rId18" Type="http://schemas.openxmlformats.org/officeDocument/2006/relationships/hyperlink" Target="mailto:ngomez@daylemc.org" TargetMode="External"/><Relationship Id="rId26" Type="http://schemas.openxmlformats.org/officeDocument/2006/relationships/image" Target="media/image7.png"/><Relationship Id="rId39" Type="http://schemas.openxmlformats.org/officeDocument/2006/relationships/image" Target="media/image11.png"/><Relationship Id="rId21" Type="http://schemas.openxmlformats.org/officeDocument/2006/relationships/image" Target="media/image2.jpg"/><Relationship Id="rId34" Type="http://schemas.openxmlformats.org/officeDocument/2006/relationships/hyperlink" Target="https://www.ilru.org/training/disability-diversity-and-intersectionality-cils-creating-welcoming-and-supportive-cil-for" TargetMode="External"/><Relationship Id="rId42" Type="http://schemas.openxmlformats.org/officeDocument/2006/relationships/footer" Target="footer1.xml"/><Relationship Id="rId47"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cl.gov/news-and-events/communicating-older-adults/communication-planning-tips" TargetMode="External"/><Relationship Id="rId29" Type="http://schemas.openxmlformats.org/officeDocument/2006/relationships/hyperlink" Target="https://www.plainlanguage.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hyperlink" Target="https://uscode.house.gov/view.xhtml?req=(title:29%20section:718%20edition:prelim)" TargetMode="External"/><Relationship Id="rId37" Type="http://schemas.openxmlformats.org/officeDocument/2006/relationships/hyperlink" Target="https://tinyurl.com/ILTTACenter" TargetMode="External"/><Relationship Id="rId40" Type="http://schemas.openxmlformats.org/officeDocument/2006/relationships/image" Target="media/image12.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uscode.house.gov/view.xhtml?req=granuleid:USC-prelim-title29-section796f-4&amp;num=0&amp;edition=prelim" TargetMode="External"/><Relationship Id="rId23" Type="http://schemas.openxmlformats.org/officeDocument/2006/relationships/image" Target="media/image4.png"/><Relationship Id="rId28" Type="http://schemas.openxmlformats.org/officeDocument/2006/relationships/hyperlink" Target="https://selfadvocacyinfo.org/resource/plain-language/"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mailto:jhurley@daylemc.org" TargetMode="External"/><Relationship Id="rId31" Type="http://schemas.openxmlformats.org/officeDocument/2006/relationships/hyperlink" Target="https://www.ada.gov/resources/effective-communication/"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cfr.gov/current/title-45/subtitle-B/chapter-XIII/subchapter-C/part-1329/subpart-B/section-1329.10"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hyperlink" Target="https://acl.gov/news-and-events/communicating-older-adults/communication-planning-tips" TargetMode="External"/><Relationship Id="rId35" Type="http://schemas.openxmlformats.org/officeDocument/2006/relationships/hyperlink" Target="https://umt.co1.qualtrics.com/jfe/form/SV_5pPXyjY4mQy78uW" TargetMode="External"/><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uscode.house.gov/view.xhtml?req=(title:29%20section:718%20edition:prelim)" TargetMode="External"/><Relationship Id="rId17" Type="http://schemas.openxmlformats.org/officeDocument/2006/relationships/hyperlink" Target="https://www.usccr.gov/limited-english-proficiency-plan" TargetMode="External"/><Relationship Id="rId25" Type="http://schemas.openxmlformats.org/officeDocument/2006/relationships/image" Target="media/image6.jpeg"/><Relationship Id="rId33" Type="http://schemas.openxmlformats.org/officeDocument/2006/relationships/hyperlink" Target="https://www.ilru.org/projects/cil-diversity/definitions" TargetMode="External"/><Relationship Id="rId38" Type="http://schemas.openxmlformats.org/officeDocument/2006/relationships/image" Target="media/image10.png"/><Relationship Id="rId46" Type="http://schemas.openxmlformats.org/officeDocument/2006/relationships/theme" Target="theme/theme1.xml"/><Relationship Id="rId20" Type="http://schemas.openxmlformats.org/officeDocument/2006/relationships/hyperlink" Target="mailto:lmartinez@daylemc.org" TargetMode="External"/><Relationship Id="rId41" Type="http://schemas.openxmlformats.org/officeDocument/2006/relationships/header" Target="header1.xml"/></Relationships>
</file>

<file path=word/documenttasks/documenttasks1.xml><?xml version="1.0" encoding="utf-8"?>
<t:Tasks xmlns:t="http://schemas.microsoft.com/office/tasks/2019/documenttasks" xmlns:oel="http://schemas.microsoft.com/office/2019/extlst">
  <t:Task id="{BDB08742-B7FE-4F28-95F6-A656E757A807}">
    <t:Anchor>
      <t:Comment id="1226741584"/>
    </t:Anchor>
    <t:History>
      <t:Event id="{7429250C-0EE7-4C0F-8A62-F885DA91A459}" time="2025-05-01T17:37:57.177Z">
        <t:Attribution userId="S::mary-kate@ncil.org::ed7b71e9-62c5-4cd6-91ab-e01d3f180a69" userProvider="AD" userName="Mary-Kate"/>
        <t:Anchor>
          <t:Comment id="1352544932"/>
        </t:Anchor>
        <t:Create/>
      </t:Event>
      <t:Event id="{60F8117C-DE44-4B86-A73D-7D5D3E376A84}" time="2025-05-01T17:37:57.177Z">
        <t:Attribution userId="S::mary-kate@ncil.org::ed7b71e9-62c5-4cd6-91ab-e01d3f180a69" userProvider="AD" userName="Mary-Kate"/>
        <t:Anchor>
          <t:Comment id="1352544932"/>
        </t:Anchor>
        <t:Assign userId="S::bethany@ncil.org::2fb63874-5df2-4099-a30d-44217d2ae17f" userProvider="AD" userName="Bethany"/>
      </t:Event>
      <t:Event id="{BF977DAA-A803-42C4-8A1E-247295859788}" time="2025-05-01T17:37:57.177Z">
        <t:Attribution userId="S::mary-kate@ncil.org::ed7b71e9-62c5-4cd6-91ab-e01d3f180a69" userProvider="AD" userName="Mary-Kate"/>
        <t:Anchor>
          <t:Comment id="1352544932"/>
        </t:Anchor>
        <t:SetTitle title="@Bethany, maybe we can change the title of this column to &quot;General IL Youth Services.&quot; for the box, maybe say: Services are reported under general IL services (IL Skills training, peer support, etc.) or something like that"/>
      </t:Event>
    </t:History>
  </t:Task>
  <t:Task id="{87C1BFAA-7D64-43C3-86B0-2CDDBED639F1}">
    <t:Anchor>
      <t:Comment id="2096498428"/>
    </t:Anchor>
    <t:History>
      <t:Event id="{5747C73B-DC28-451E-8A34-90413CE1F81B}" time="2025-05-01T14:52:56.054Z">
        <t:Attribution userId="S::bethany@ncil.org::2fb63874-5df2-4099-a30d-44217d2ae17f" userProvider="AD" userName="Bethany"/>
        <t:Anchor>
          <t:Comment id="364662288"/>
        </t:Anchor>
        <t:Create/>
      </t:Event>
      <t:Event id="{B6E5D761-FD06-4C63-8C35-ACC5F61251C8}" time="2025-05-01T14:52:56.054Z">
        <t:Attribution userId="S::bethany@ncil.org::2fb63874-5df2-4099-a30d-44217d2ae17f" userProvider="AD" userName="Bethany"/>
        <t:Anchor>
          <t:Comment id="364662288"/>
        </t:Anchor>
        <t:Assign userId="S::bethany@ncil.org::2fb63874-5df2-4099-a30d-44217d2ae17f" userProvider="AD" userName="Bethany"/>
      </t:Event>
      <t:Event id="{C790CDAD-B47A-4857-83B9-BC86A19E2E93}" time="2025-05-01T14:52:56.054Z">
        <t:Attribution userId="S::bethany@ncil.org::2fb63874-5df2-4099-a30d-44217d2ae17f" userProvider="AD" userName="Bethany"/>
        <t:Anchor>
          <t:Comment id="364662288"/>
        </t:Anchor>
        <t:SetTitle title="@Bethany Rework bullet points for flow and impact"/>
      </t:Event>
      <t:Event id="{061B0D67-8B8B-44A0-A85A-30718B855963}" time="2025-05-01T20:38:14.711Z">
        <t:Attribution userId="S::bethany@ncil.org::2fb63874-5df2-4099-a30d-44217d2ae17f" userProvider="AD" userName="Bethany"/>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0927AFE884344D9182729F97462CD4" ma:contentTypeVersion="7" ma:contentTypeDescription="Create a new document." ma:contentTypeScope="" ma:versionID="4bacb6177c643b8d1fe26bcf308a7963">
  <xsd:schema xmlns:xsd="http://www.w3.org/2001/XMLSchema" xmlns:xs="http://www.w3.org/2001/XMLSchema" xmlns:p="http://schemas.microsoft.com/office/2006/metadata/properties" xmlns:ns2="e31cb0cc-99d2-4300-8bb0-43b85ac90ac2" targetNamespace="http://schemas.microsoft.com/office/2006/metadata/properties" ma:root="true" ma:fieldsID="46e2e252f724755d5be3bbba0dbbf456" ns2:_="">
    <xsd:import namespace="e31cb0cc-99d2-4300-8bb0-43b85ac90a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1cb0cc-99d2-4300-8bb0-43b85ac90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4DD0D-D696-4D6E-8B6E-C33274A6FFB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5683584-9E0B-4BB8-BCB6-5DBF91076D1E}">
  <ds:schemaRefs>
    <ds:schemaRef ds:uri="http://schemas.microsoft.com/sharepoint/v3/contenttype/forms"/>
  </ds:schemaRefs>
</ds:datastoreItem>
</file>

<file path=customXml/itemProps3.xml><?xml version="1.0" encoding="utf-8"?>
<ds:datastoreItem xmlns:ds="http://schemas.openxmlformats.org/officeDocument/2006/customXml" ds:itemID="{7E196212-B16D-49C6-AB90-BDE6916A1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1cb0cc-99d2-4300-8bb0-43b85ac90a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771927-66A5-4229-A60A-AA65C6231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3340</Words>
  <Characters>19038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Mary-Kate</dc:creator>
  <cp:keywords/>
  <dc:description/>
  <cp:lastModifiedBy>Bethany</cp:lastModifiedBy>
  <cp:revision>3</cp:revision>
  <dcterms:created xsi:type="dcterms:W3CDTF">2025-08-21T05:10:00Z</dcterms:created>
  <dcterms:modified xsi:type="dcterms:W3CDTF">2025-08-21T05:12:00Z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0x010100660927AFE884344D9182729F97462CD4</vt:lpwstr>
  </property>
  <property fmtid="{D5CDD505-2E9C-101B-9397-08002B2CF9AE}" pid="3" name="GrammarlyDocumentId">
    <vt:lpwstr>5e93b36c-c9bb-454a-9fa1-283a0165dafd</vt:lpwstr>
  </property>
  <property fmtid="{D5CDD505-2E9C-101B-9397-08002B2CF9AE}" pid="4" name="Order">
    <vt:r8>22400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ies>
</file>