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2097" w14:textId="77777777" w:rsidR="009746A1" w:rsidRPr="00B94ECB" w:rsidRDefault="009746A1" w:rsidP="0095063E">
      <w:pPr>
        <w:pStyle w:val="Title"/>
      </w:pPr>
    </w:p>
    <w:p w14:paraId="7EFF2570" w14:textId="77777777" w:rsidR="00C83A9A" w:rsidRPr="00B94ECB" w:rsidRDefault="00C83A9A" w:rsidP="00C83A9A">
      <w:pPr>
        <w:jc w:val="center"/>
        <w:rPr>
          <w:noProof/>
        </w:rPr>
      </w:pPr>
      <w:r w:rsidRPr="00B94ECB">
        <w:rPr>
          <w:rFonts w:cstheme="majorBidi"/>
          <w:b/>
          <w:bCs/>
          <w:sz w:val="56"/>
          <w:szCs w:val="56"/>
          <w:lang w:val="es-ES"/>
        </w:rPr>
        <w:t>Buena gobernanza:</w:t>
      </w:r>
      <w:r w:rsidRPr="00B94ECB">
        <w:rPr>
          <w:rFonts w:cstheme="majorBidi"/>
          <w:b/>
          <w:bCs/>
          <w:sz w:val="56"/>
          <w:szCs w:val="56"/>
        </w:rPr>
        <w:br/>
      </w:r>
      <w:r w:rsidRPr="00B94ECB">
        <w:rPr>
          <w:rFonts w:cstheme="majorBidi"/>
          <w:sz w:val="56"/>
          <w:szCs w:val="56"/>
          <w:lang w:val="es-ES"/>
        </w:rPr>
        <w:t>desarrollar juntas altamente efectivas</w:t>
      </w:r>
    </w:p>
    <w:p w14:paraId="1960AA25" w14:textId="61A4AB33" w:rsidR="00E60A05" w:rsidRPr="00B94ECB" w:rsidRDefault="000B77D4" w:rsidP="0095063E">
      <w:pPr>
        <w:jc w:val="center"/>
        <w:rPr>
          <w:noProof/>
        </w:rPr>
      </w:pPr>
      <w:r w:rsidRPr="00B94ECB">
        <w:rPr>
          <w:noProof/>
        </w:rPr>
        <w:t xml:space="preserve">December </w:t>
      </w:r>
      <w:r w:rsidR="008E3189" w:rsidRPr="00B94ECB">
        <w:rPr>
          <w:noProof/>
        </w:rPr>
        <w:t>10</w:t>
      </w:r>
      <w:r w:rsidR="00A91DC1" w:rsidRPr="00B94ECB">
        <w:rPr>
          <w:noProof/>
        </w:rPr>
        <w:t>,</w:t>
      </w:r>
      <w:r w:rsidR="1D249B1B" w:rsidRPr="00B94ECB">
        <w:rPr>
          <w:noProof/>
        </w:rPr>
        <w:t xml:space="preserve"> 2025</w:t>
      </w:r>
    </w:p>
    <w:p w14:paraId="5400A6B5" w14:textId="77777777" w:rsidR="009746A1" w:rsidRPr="00B94ECB" w:rsidRDefault="009746A1" w:rsidP="0095063E"/>
    <w:p w14:paraId="686F582C" w14:textId="77777777" w:rsidR="00ED65E4" w:rsidRPr="00B94ECB" w:rsidRDefault="00A91DC1" w:rsidP="00A6057F">
      <w:pPr>
        <w:pStyle w:val="Heading1"/>
      </w:pPr>
      <w:r w:rsidRPr="00B94ECB">
        <w:rPr>
          <w:noProof/>
        </w:rPr>
        <w:drawing>
          <wp:inline distT="0" distB="0" distL="0" distR="0" wp14:anchorId="398D0B86" wp14:editId="4888D22F">
            <wp:extent cx="3274646" cy="1452600"/>
            <wp:effectExtent l="0" t="0" r="2540" b="0"/>
            <wp:docPr id="1461855592" name="Picture 146185559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IL T&amp;TA: Centro de Capacitación y Asistencia Técnica en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849" cy="14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38BE9" w14:textId="77777777" w:rsidR="00C83A9A" w:rsidRPr="00B94ECB" w:rsidRDefault="000E05A5" w:rsidP="00A6057F">
      <w:pPr>
        <w:pStyle w:val="Heading1"/>
        <w:rPr>
          <w:rFonts w:eastAsia="Aptos Display" w:cs="Aptos Display"/>
        </w:rPr>
      </w:pPr>
      <w:r w:rsidRPr="00B94ECB">
        <w:br w:type="page"/>
      </w:r>
      <w:r w:rsidR="00C83A9A" w:rsidRPr="00B94ECB">
        <w:rPr>
          <w:lang w:bidi="es-ES"/>
        </w:rPr>
        <w:lastRenderedPageBreak/>
        <w:t xml:space="preserve">Antes de </w:t>
      </w:r>
      <w:proofErr w:type="spellStart"/>
      <w:r w:rsidR="00C83A9A" w:rsidRPr="00B94ECB">
        <w:rPr>
          <w:lang w:bidi="es-ES"/>
        </w:rPr>
        <w:t>comenzar</w:t>
      </w:r>
      <w:proofErr w:type="spellEnd"/>
    </w:p>
    <w:p w14:paraId="03BB2990" w14:textId="77777777" w:rsidR="00C83A9A" w:rsidRPr="00B94ECB" w:rsidRDefault="00C83A9A" w:rsidP="00C83A9A">
      <w:pPr>
        <w:spacing w:line="276" w:lineRule="auto"/>
        <w:rPr>
          <w:sz w:val="25"/>
          <w:szCs w:val="25"/>
        </w:rPr>
      </w:pPr>
      <w:r w:rsidRPr="00B94ECB">
        <w:rPr>
          <w:sz w:val="25"/>
          <w:szCs w:val="25"/>
          <w:lang w:bidi="es-ES"/>
        </w:rPr>
        <w:t xml:space="preserve">Los </w:t>
      </w:r>
      <w:proofErr w:type="spellStart"/>
      <w:r w:rsidRPr="00B94ECB">
        <w:rPr>
          <w:sz w:val="25"/>
          <w:szCs w:val="25"/>
          <w:lang w:bidi="es-ES"/>
        </w:rPr>
        <w:t>intérpretes</w:t>
      </w:r>
      <w:proofErr w:type="spellEnd"/>
      <w:r w:rsidRPr="00B94ECB">
        <w:rPr>
          <w:sz w:val="25"/>
          <w:szCs w:val="25"/>
          <w:lang w:bidi="es-ES"/>
        </w:rPr>
        <w:t xml:space="preserve"> de Lengua de </w:t>
      </w:r>
      <w:proofErr w:type="spellStart"/>
      <w:r w:rsidRPr="00B94ECB">
        <w:rPr>
          <w:sz w:val="25"/>
          <w:szCs w:val="25"/>
          <w:lang w:bidi="es-ES"/>
        </w:rPr>
        <w:t>Señas</w:t>
      </w:r>
      <w:proofErr w:type="spellEnd"/>
      <w:r w:rsidRPr="00B94ECB">
        <w:rPr>
          <w:sz w:val="25"/>
          <w:szCs w:val="25"/>
          <w:lang w:bidi="es-ES"/>
        </w:rPr>
        <w:t xml:space="preserve"> Americana (ASL) y </w:t>
      </w:r>
      <w:proofErr w:type="spellStart"/>
      <w:r w:rsidRPr="00B94ECB">
        <w:rPr>
          <w:sz w:val="25"/>
          <w:szCs w:val="25"/>
          <w:lang w:bidi="es-ES"/>
        </w:rPr>
        <w:t>español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están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disponibles</w:t>
      </w:r>
      <w:proofErr w:type="spellEnd"/>
      <w:r w:rsidRPr="00B94ECB">
        <w:rPr>
          <w:sz w:val="25"/>
          <w:szCs w:val="25"/>
          <w:lang w:bidi="es-ES"/>
        </w:rPr>
        <w:t xml:space="preserve"> e </w:t>
      </w:r>
      <w:proofErr w:type="spellStart"/>
      <w:r w:rsidRPr="00B94ECB">
        <w:rPr>
          <w:sz w:val="25"/>
          <w:szCs w:val="25"/>
          <w:lang w:bidi="es-ES"/>
        </w:rPr>
        <w:t>identificados</w:t>
      </w:r>
      <w:proofErr w:type="spellEnd"/>
      <w:r w:rsidRPr="00B94ECB">
        <w:rPr>
          <w:sz w:val="25"/>
          <w:szCs w:val="25"/>
          <w:lang w:bidi="es-ES"/>
        </w:rPr>
        <w:t>.</w:t>
      </w:r>
    </w:p>
    <w:p w14:paraId="3E362A77" w14:textId="77777777" w:rsidR="00C83A9A" w:rsidRPr="00B94ECB" w:rsidRDefault="00C83A9A" w:rsidP="00C83A9A">
      <w:pPr>
        <w:spacing w:line="276" w:lineRule="auto"/>
        <w:rPr>
          <w:sz w:val="25"/>
          <w:szCs w:val="25"/>
        </w:rPr>
      </w:pPr>
      <w:proofErr w:type="spellStart"/>
      <w:r w:rsidRPr="00B94ECB">
        <w:rPr>
          <w:sz w:val="25"/>
          <w:szCs w:val="25"/>
          <w:lang w:bidi="es-ES"/>
        </w:rPr>
        <w:t>Acceda</w:t>
      </w:r>
      <w:proofErr w:type="spellEnd"/>
      <w:r w:rsidRPr="00B94ECB">
        <w:rPr>
          <w:sz w:val="25"/>
          <w:szCs w:val="25"/>
          <w:lang w:bidi="es-ES"/>
        </w:rPr>
        <w:t xml:space="preserve"> a </w:t>
      </w:r>
      <w:proofErr w:type="spellStart"/>
      <w:r w:rsidRPr="00B94ECB">
        <w:rPr>
          <w:sz w:val="25"/>
          <w:szCs w:val="25"/>
          <w:lang w:bidi="es-ES"/>
        </w:rPr>
        <w:t>los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subtítulos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haciendo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clic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en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el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botón</w:t>
      </w:r>
      <w:proofErr w:type="spellEnd"/>
      <w:r w:rsidRPr="00B94ECB">
        <w:rPr>
          <w:sz w:val="25"/>
          <w:szCs w:val="25"/>
          <w:lang w:bidi="es-ES"/>
        </w:rPr>
        <w:t xml:space="preserve"> “CC” </w:t>
      </w:r>
      <w:proofErr w:type="spellStart"/>
      <w:r w:rsidRPr="00B94ECB">
        <w:rPr>
          <w:sz w:val="25"/>
          <w:szCs w:val="25"/>
          <w:lang w:bidi="es-ES"/>
        </w:rPr>
        <w:t>ubicado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en</w:t>
      </w:r>
      <w:proofErr w:type="spellEnd"/>
      <w:r w:rsidRPr="00B94ECB">
        <w:rPr>
          <w:sz w:val="25"/>
          <w:szCs w:val="25"/>
          <w:lang w:bidi="es-ES"/>
        </w:rPr>
        <w:t xml:space="preserve"> la </w:t>
      </w:r>
      <w:proofErr w:type="spellStart"/>
      <w:r w:rsidRPr="00B94ECB">
        <w:rPr>
          <w:sz w:val="25"/>
          <w:szCs w:val="25"/>
          <w:lang w:bidi="es-ES"/>
        </w:rPr>
        <w:t>parte</w:t>
      </w:r>
      <w:proofErr w:type="spellEnd"/>
      <w:r w:rsidRPr="00B94ECB">
        <w:rPr>
          <w:sz w:val="25"/>
          <w:szCs w:val="25"/>
          <w:lang w:bidi="es-ES"/>
        </w:rPr>
        <w:t xml:space="preserve"> inferior de la </w:t>
      </w:r>
      <w:proofErr w:type="spellStart"/>
      <w:r w:rsidRPr="00B94ECB">
        <w:rPr>
          <w:sz w:val="25"/>
          <w:szCs w:val="25"/>
          <w:lang w:bidi="es-ES"/>
        </w:rPr>
        <w:t>ventana</w:t>
      </w:r>
      <w:proofErr w:type="spellEnd"/>
      <w:r w:rsidRPr="00B94ECB">
        <w:rPr>
          <w:sz w:val="25"/>
          <w:szCs w:val="25"/>
          <w:lang w:bidi="es-ES"/>
        </w:rPr>
        <w:t xml:space="preserve"> de Zoom.</w:t>
      </w:r>
    </w:p>
    <w:p w14:paraId="3F07F710" w14:textId="77777777" w:rsidR="00C83A9A" w:rsidRPr="00B94ECB" w:rsidRDefault="00C83A9A" w:rsidP="00C83A9A">
      <w:pPr>
        <w:spacing w:line="276" w:lineRule="auto"/>
        <w:rPr>
          <w:sz w:val="25"/>
          <w:szCs w:val="25"/>
          <w:lang w:bidi="es-ES"/>
        </w:rPr>
      </w:pPr>
      <w:r w:rsidRPr="00B94ECB">
        <w:rPr>
          <w:sz w:val="25"/>
          <w:szCs w:val="25"/>
          <w:lang w:bidi="es-ES"/>
        </w:rPr>
        <w:t xml:space="preserve">Para </w:t>
      </w:r>
      <w:proofErr w:type="spellStart"/>
      <w:r w:rsidRPr="00B94ECB">
        <w:rPr>
          <w:sz w:val="25"/>
          <w:szCs w:val="25"/>
          <w:lang w:bidi="es-ES"/>
        </w:rPr>
        <w:t>hacer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preguntas</w:t>
      </w:r>
      <w:proofErr w:type="spellEnd"/>
      <w:r w:rsidRPr="00B94ECB">
        <w:rPr>
          <w:sz w:val="25"/>
          <w:szCs w:val="25"/>
          <w:lang w:bidi="es-ES"/>
        </w:rPr>
        <w:t xml:space="preserve">, </w:t>
      </w:r>
      <w:proofErr w:type="spellStart"/>
      <w:r w:rsidRPr="00B94ECB">
        <w:rPr>
          <w:sz w:val="25"/>
          <w:szCs w:val="25"/>
          <w:lang w:bidi="es-ES"/>
        </w:rPr>
        <w:t>utilice</w:t>
      </w:r>
      <w:proofErr w:type="spellEnd"/>
      <w:r w:rsidRPr="00B94ECB">
        <w:rPr>
          <w:sz w:val="25"/>
          <w:szCs w:val="25"/>
          <w:lang w:bidi="es-ES"/>
        </w:rPr>
        <w:t xml:space="preserve"> las </w:t>
      </w:r>
      <w:proofErr w:type="spellStart"/>
      <w:r w:rsidRPr="00B94ECB">
        <w:rPr>
          <w:sz w:val="25"/>
          <w:szCs w:val="25"/>
          <w:lang w:bidi="es-ES"/>
        </w:rPr>
        <w:t>funciones</w:t>
      </w:r>
      <w:proofErr w:type="spellEnd"/>
      <w:r w:rsidRPr="00B94ECB">
        <w:rPr>
          <w:sz w:val="25"/>
          <w:szCs w:val="25"/>
          <w:lang w:bidi="es-ES"/>
        </w:rPr>
        <w:t xml:space="preserve"> de “</w:t>
      </w:r>
      <w:proofErr w:type="spellStart"/>
      <w:r w:rsidRPr="00B94ECB">
        <w:rPr>
          <w:sz w:val="25"/>
          <w:szCs w:val="25"/>
          <w:lang w:bidi="es-ES"/>
        </w:rPr>
        <w:t>levantar</w:t>
      </w:r>
      <w:proofErr w:type="spellEnd"/>
      <w:r w:rsidRPr="00B94ECB">
        <w:rPr>
          <w:sz w:val="25"/>
          <w:szCs w:val="25"/>
          <w:lang w:bidi="es-ES"/>
        </w:rPr>
        <w:t xml:space="preserve"> la mano” o </w:t>
      </w:r>
      <w:proofErr w:type="spellStart"/>
      <w:r w:rsidRPr="00B94ECB">
        <w:rPr>
          <w:sz w:val="25"/>
          <w:szCs w:val="25"/>
          <w:lang w:bidi="es-ES"/>
        </w:rPr>
        <w:t>el</w:t>
      </w:r>
      <w:proofErr w:type="spellEnd"/>
      <w:r w:rsidRPr="00B94ECB">
        <w:rPr>
          <w:sz w:val="25"/>
          <w:szCs w:val="25"/>
          <w:lang w:bidi="es-ES"/>
        </w:rPr>
        <w:t xml:space="preserve"> “chat” de Zoom.</w:t>
      </w:r>
    </w:p>
    <w:p w14:paraId="2F9E06DE" w14:textId="77777777" w:rsidR="00C83A9A" w:rsidRPr="00B94ECB" w:rsidRDefault="00C83A9A" w:rsidP="00C83A9A">
      <w:pPr>
        <w:spacing w:line="276" w:lineRule="auto"/>
        <w:rPr>
          <w:sz w:val="25"/>
          <w:szCs w:val="25"/>
          <w:lang w:bidi="es-ES"/>
        </w:rPr>
      </w:pPr>
      <w:r w:rsidRPr="00B94ECB">
        <w:rPr>
          <w:sz w:val="25"/>
          <w:szCs w:val="25"/>
          <w:lang w:bidi="es-ES"/>
        </w:rPr>
        <w:t xml:space="preserve">Antes de </w:t>
      </w:r>
      <w:proofErr w:type="spellStart"/>
      <w:r w:rsidRPr="00B94ECB">
        <w:rPr>
          <w:sz w:val="25"/>
          <w:szCs w:val="25"/>
          <w:lang w:bidi="es-ES"/>
        </w:rPr>
        <w:t>hablar</w:t>
      </w:r>
      <w:proofErr w:type="spellEnd"/>
      <w:r w:rsidRPr="00B94ECB">
        <w:rPr>
          <w:sz w:val="25"/>
          <w:szCs w:val="25"/>
          <w:lang w:bidi="es-ES"/>
        </w:rPr>
        <w:t xml:space="preserve">, </w:t>
      </w:r>
      <w:proofErr w:type="spellStart"/>
      <w:r w:rsidRPr="00B94ECB">
        <w:rPr>
          <w:sz w:val="25"/>
          <w:szCs w:val="25"/>
          <w:lang w:bidi="es-ES"/>
        </w:rPr>
        <w:t>recuerde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mencionar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su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nombre</w:t>
      </w:r>
      <w:proofErr w:type="spellEnd"/>
      <w:r w:rsidRPr="00B94ECB">
        <w:rPr>
          <w:sz w:val="25"/>
          <w:szCs w:val="25"/>
          <w:lang w:bidi="es-ES"/>
        </w:rPr>
        <w:t xml:space="preserve"> y </w:t>
      </w:r>
      <w:proofErr w:type="spellStart"/>
      <w:r w:rsidRPr="00B94ECB">
        <w:rPr>
          <w:sz w:val="25"/>
          <w:szCs w:val="25"/>
          <w:lang w:bidi="es-ES"/>
        </w:rPr>
        <w:t>organización</w:t>
      </w:r>
      <w:proofErr w:type="spellEnd"/>
      <w:r w:rsidRPr="00B94ECB">
        <w:rPr>
          <w:sz w:val="25"/>
          <w:szCs w:val="25"/>
          <w:lang w:bidi="es-ES"/>
        </w:rPr>
        <w:t xml:space="preserve"> a la </w:t>
      </w:r>
      <w:proofErr w:type="spellStart"/>
      <w:r w:rsidRPr="00B94ECB">
        <w:rPr>
          <w:sz w:val="25"/>
          <w:szCs w:val="25"/>
          <w:lang w:bidi="es-ES"/>
        </w:rPr>
        <w:t>que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pertenece</w:t>
      </w:r>
      <w:proofErr w:type="spellEnd"/>
      <w:r w:rsidRPr="00B94ECB">
        <w:rPr>
          <w:sz w:val="25"/>
          <w:szCs w:val="25"/>
          <w:lang w:bidi="es-ES"/>
        </w:rPr>
        <w:t>.</w:t>
      </w:r>
    </w:p>
    <w:p w14:paraId="5C7A3542" w14:textId="77777777" w:rsidR="00C83A9A" w:rsidRPr="00B94ECB" w:rsidRDefault="00C83A9A" w:rsidP="00C83A9A">
      <w:pPr>
        <w:spacing w:line="276" w:lineRule="auto"/>
        <w:rPr>
          <w:sz w:val="25"/>
          <w:szCs w:val="25"/>
          <w:lang w:bidi="es-ES"/>
        </w:rPr>
      </w:pPr>
      <w:proofErr w:type="spellStart"/>
      <w:r w:rsidRPr="00B94ECB">
        <w:rPr>
          <w:sz w:val="25"/>
          <w:szCs w:val="25"/>
          <w:lang w:bidi="es-ES"/>
        </w:rPr>
        <w:t>Envíe</w:t>
      </w:r>
      <w:proofErr w:type="spellEnd"/>
      <w:r w:rsidRPr="00B94ECB">
        <w:rPr>
          <w:sz w:val="25"/>
          <w:szCs w:val="25"/>
          <w:lang w:bidi="es-ES"/>
        </w:rPr>
        <w:t xml:space="preserve"> un </w:t>
      </w:r>
      <w:proofErr w:type="spellStart"/>
      <w:r w:rsidRPr="00B94ECB">
        <w:rPr>
          <w:sz w:val="25"/>
          <w:szCs w:val="25"/>
          <w:lang w:bidi="es-ES"/>
        </w:rPr>
        <w:t>mensaje</w:t>
      </w:r>
      <w:proofErr w:type="spellEnd"/>
      <w:r w:rsidRPr="00B94ECB">
        <w:rPr>
          <w:sz w:val="25"/>
          <w:szCs w:val="25"/>
          <w:lang w:bidi="es-ES"/>
        </w:rPr>
        <w:t xml:space="preserve"> a </w:t>
      </w:r>
      <w:proofErr w:type="spellStart"/>
      <w:r w:rsidRPr="00B94ECB">
        <w:rPr>
          <w:sz w:val="25"/>
          <w:szCs w:val="25"/>
          <w:lang w:bidi="es-ES"/>
        </w:rPr>
        <w:t>nuestro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equipo</w:t>
      </w:r>
      <w:proofErr w:type="spellEnd"/>
      <w:r w:rsidRPr="00B94ECB">
        <w:rPr>
          <w:sz w:val="25"/>
          <w:szCs w:val="25"/>
          <w:lang w:bidi="es-ES"/>
        </w:rPr>
        <w:t xml:space="preserve"> de IL T&amp;TA a </w:t>
      </w:r>
      <w:proofErr w:type="spellStart"/>
      <w:r w:rsidRPr="00B94ECB">
        <w:rPr>
          <w:sz w:val="25"/>
          <w:szCs w:val="25"/>
          <w:lang w:bidi="es-ES"/>
        </w:rPr>
        <w:t>través</w:t>
      </w:r>
      <w:proofErr w:type="spellEnd"/>
      <w:r w:rsidRPr="00B94ECB">
        <w:rPr>
          <w:sz w:val="25"/>
          <w:szCs w:val="25"/>
          <w:lang w:bidi="es-ES"/>
        </w:rPr>
        <w:t xml:space="preserve"> del Chat </w:t>
      </w:r>
      <w:proofErr w:type="spellStart"/>
      <w:r w:rsidRPr="00B94ECB">
        <w:rPr>
          <w:sz w:val="25"/>
          <w:szCs w:val="25"/>
          <w:lang w:bidi="es-ES"/>
        </w:rPr>
        <w:t>si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tiene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dificultades</w:t>
      </w:r>
      <w:proofErr w:type="spellEnd"/>
      <w:r w:rsidRPr="00B94ECB">
        <w:rPr>
          <w:sz w:val="25"/>
          <w:szCs w:val="25"/>
          <w:lang w:bidi="es-ES"/>
        </w:rPr>
        <w:t xml:space="preserve"> con la </w:t>
      </w:r>
      <w:proofErr w:type="spellStart"/>
      <w:r w:rsidRPr="00B94ECB">
        <w:rPr>
          <w:sz w:val="25"/>
          <w:szCs w:val="25"/>
          <w:lang w:bidi="es-ES"/>
        </w:rPr>
        <w:t>llamada</w:t>
      </w:r>
      <w:proofErr w:type="spellEnd"/>
      <w:r w:rsidRPr="00B94ECB">
        <w:rPr>
          <w:sz w:val="25"/>
          <w:szCs w:val="25"/>
          <w:lang w:bidi="es-ES"/>
        </w:rPr>
        <w:t xml:space="preserve"> de hoy.</w:t>
      </w:r>
    </w:p>
    <w:p w14:paraId="292B0C13" w14:textId="572BB507" w:rsidR="00C83A9A" w:rsidRPr="00571E04" w:rsidRDefault="00C83A9A" w:rsidP="00571E04">
      <w:pPr>
        <w:pStyle w:val="Heading1"/>
        <w:spacing w:after="0"/>
        <w:ind w:left="-90" w:firstLine="90"/>
        <w:rPr>
          <w:lang w:bidi="es-ES"/>
        </w:rPr>
      </w:pPr>
      <w:r w:rsidRPr="00B94ECB">
        <w:rPr>
          <w:lang w:bidi="es-ES"/>
        </w:rPr>
        <w:t xml:space="preserve">Complete la </w:t>
      </w:r>
      <w:proofErr w:type="spellStart"/>
      <w:r w:rsidRPr="00B94ECB">
        <w:rPr>
          <w:lang w:bidi="es-ES"/>
        </w:rPr>
        <w:t>encuesta</w:t>
      </w:r>
      <w:proofErr w:type="spellEnd"/>
      <w:r w:rsidRPr="00B94ECB">
        <w:rPr>
          <w:lang w:bidi="es-ES"/>
        </w:rPr>
        <w:t xml:space="preserve"> al final de la </w:t>
      </w:r>
      <w:proofErr w:type="spellStart"/>
      <w:r w:rsidRPr="00B94ECB">
        <w:rPr>
          <w:lang w:bidi="es-ES"/>
        </w:rPr>
        <w:t>capacitación</w:t>
      </w:r>
      <w:proofErr w:type="spellEnd"/>
      <w:r w:rsidRPr="00B94ECB">
        <w:rPr>
          <w:lang w:bidi="es-ES"/>
        </w:rPr>
        <w:t xml:space="preserve">. </w:t>
      </w:r>
      <w:r w:rsidRPr="00B94ECB">
        <w:rPr>
          <w:sz w:val="24"/>
          <w:szCs w:val="24"/>
          <w:lang w:bidi="es-ES"/>
        </w:rPr>
        <w:br w:type="page"/>
      </w:r>
      <w:r w:rsidRPr="00B94ECB">
        <w:rPr>
          <w:lang w:val="es-ES"/>
        </w:rPr>
        <w:lastRenderedPageBreak/>
        <w:t>Cohorte</w:t>
      </w:r>
      <w:r w:rsidRPr="00B94ECB">
        <w:t xml:space="preserve"> </w:t>
      </w:r>
      <w:r w:rsidRPr="00B94ECB">
        <w:rPr>
          <w:lang w:val="es-ES"/>
        </w:rPr>
        <w:t>Objetivos de aprendizaje</w:t>
      </w:r>
      <w:r w:rsidRPr="00B94ECB">
        <w:t xml:space="preserve">– </w:t>
      </w:r>
    </w:p>
    <w:p w14:paraId="737AF0C4" w14:textId="0AF2EECD" w:rsidR="00C83A9A" w:rsidRPr="00571E04" w:rsidRDefault="00C83A9A" w:rsidP="00571E04">
      <w:pPr>
        <w:pStyle w:val="Heading2"/>
        <w:spacing w:after="0"/>
        <w:ind w:left="-86"/>
        <w:rPr>
          <w:sz w:val="24"/>
          <w:szCs w:val="24"/>
        </w:rPr>
      </w:pPr>
      <w:r w:rsidRPr="00571E04">
        <w:rPr>
          <w:sz w:val="24"/>
          <w:szCs w:val="24"/>
        </w:rPr>
        <w:t>Semana Uno:</w:t>
      </w:r>
    </w:p>
    <w:p w14:paraId="4E73946D" w14:textId="77777777" w:rsidR="00C83A9A" w:rsidRPr="00B94ECB" w:rsidRDefault="00C83A9A" w:rsidP="00C83A9A">
      <w:pPr>
        <w:pStyle w:val="BulletedList"/>
        <w:ind w:left="270" w:hanging="270"/>
        <w:rPr>
          <w:sz w:val="23"/>
          <w:szCs w:val="23"/>
        </w:rPr>
      </w:pPr>
      <w:proofErr w:type="spellStart"/>
      <w:r w:rsidRPr="00B94ECB">
        <w:rPr>
          <w:sz w:val="23"/>
          <w:szCs w:val="23"/>
        </w:rPr>
        <w:t>Definir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los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roles</w:t>
      </w:r>
      <w:proofErr w:type="spellEnd"/>
      <w:r w:rsidRPr="00B94ECB">
        <w:rPr>
          <w:sz w:val="23"/>
          <w:szCs w:val="23"/>
        </w:rPr>
        <w:t xml:space="preserve"> del director </w:t>
      </w:r>
      <w:proofErr w:type="spellStart"/>
      <w:r w:rsidRPr="00B94ECB">
        <w:rPr>
          <w:sz w:val="23"/>
          <w:szCs w:val="23"/>
        </w:rPr>
        <w:t>ejecutivo</w:t>
      </w:r>
      <w:proofErr w:type="spellEnd"/>
      <w:r w:rsidRPr="00B94ECB">
        <w:rPr>
          <w:sz w:val="23"/>
          <w:szCs w:val="23"/>
        </w:rPr>
        <w:t xml:space="preserve">, </w:t>
      </w:r>
      <w:proofErr w:type="spellStart"/>
      <w:r w:rsidRPr="00B94ECB">
        <w:rPr>
          <w:sz w:val="23"/>
          <w:szCs w:val="23"/>
        </w:rPr>
        <w:t>el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presidente</w:t>
      </w:r>
      <w:proofErr w:type="spellEnd"/>
      <w:r w:rsidRPr="00B94ECB">
        <w:rPr>
          <w:sz w:val="23"/>
          <w:szCs w:val="23"/>
        </w:rPr>
        <w:t xml:space="preserve"> de la junta y la junta </w:t>
      </w:r>
      <w:proofErr w:type="spellStart"/>
      <w:r w:rsidRPr="00B94ECB">
        <w:rPr>
          <w:sz w:val="23"/>
          <w:szCs w:val="23"/>
        </w:rPr>
        <w:t>directiva</w:t>
      </w:r>
      <w:proofErr w:type="spellEnd"/>
      <w:r w:rsidRPr="00B94ECB">
        <w:rPr>
          <w:sz w:val="23"/>
          <w:szCs w:val="23"/>
        </w:rPr>
        <w:t>.</w:t>
      </w:r>
    </w:p>
    <w:p w14:paraId="4311F1F0" w14:textId="77777777" w:rsidR="00C83A9A" w:rsidRPr="00B94ECB" w:rsidRDefault="00C83A9A" w:rsidP="00C83A9A">
      <w:pPr>
        <w:pStyle w:val="BulletedList"/>
        <w:spacing w:after="80"/>
        <w:ind w:left="274" w:hanging="274"/>
        <w:rPr>
          <w:sz w:val="23"/>
          <w:szCs w:val="23"/>
        </w:rPr>
      </w:pPr>
      <w:proofErr w:type="spellStart"/>
      <w:r w:rsidRPr="00B94ECB">
        <w:rPr>
          <w:sz w:val="23"/>
          <w:szCs w:val="23"/>
        </w:rPr>
        <w:t>Comprender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cómo</w:t>
      </w:r>
      <w:proofErr w:type="spellEnd"/>
      <w:r w:rsidRPr="00B94ECB">
        <w:rPr>
          <w:sz w:val="23"/>
          <w:szCs w:val="23"/>
        </w:rPr>
        <w:t xml:space="preserve"> se </w:t>
      </w:r>
      <w:proofErr w:type="spellStart"/>
      <w:r w:rsidRPr="00B94ECB">
        <w:rPr>
          <w:sz w:val="23"/>
          <w:szCs w:val="23"/>
        </w:rPr>
        <w:t>interrelacionan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los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roles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en</w:t>
      </w:r>
      <w:proofErr w:type="spellEnd"/>
      <w:r w:rsidRPr="00B94ECB">
        <w:rPr>
          <w:sz w:val="23"/>
          <w:szCs w:val="23"/>
        </w:rPr>
        <w:t xml:space="preserve"> la </w:t>
      </w:r>
      <w:proofErr w:type="spellStart"/>
      <w:r w:rsidRPr="00B94ECB">
        <w:rPr>
          <w:sz w:val="23"/>
          <w:szCs w:val="23"/>
        </w:rPr>
        <w:t>práctica</w:t>
      </w:r>
      <w:proofErr w:type="spellEnd"/>
      <w:r w:rsidRPr="00B94ECB">
        <w:rPr>
          <w:sz w:val="23"/>
          <w:szCs w:val="23"/>
        </w:rPr>
        <w:t xml:space="preserve"> para </w:t>
      </w:r>
      <w:proofErr w:type="spellStart"/>
      <w:r w:rsidRPr="00B94ECB">
        <w:rPr>
          <w:sz w:val="23"/>
          <w:szCs w:val="23"/>
        </w:rPr>
        <w:t>fomentar</w:t>
      </w:r>
      <w:proofErr w:type="spellEnd"/>
      <w:r w:rsidRPr="00B94ECB">
        <w:rPr>
          <w:sz w:val="23"/>
          <w:szCs w:val="23"/>
        </w:rPr>
        <w:t xml:space="preserve"> un </w:t>
      </w:r>
      <w:proofErr w:type="spellStart"/>
      <w:r w:rsidRPr="00B94ECB">
        <w:rPr>
          <w:sz w:val="23"/>
          <w:szCs w:val="23"/>
        </w:rPr>
        <w:t>liderazgo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efectivo</w:t>
      </w:r>
      <w:proofErr w:type="spellEnd"/>
      <w:r w:rsidRPr="00B94ECB">
        <w:rPr>
          <w:sz w:val="23"/>
          <w:szCs w:val="23"/>
        </w:rPr>
        <w:t>.</w:t>
      </w:r>
    </w:p>
    <w:p w14:paraId="227B63F3" w14:textId="7397AEC3" w:rsidR="00C83A9A" w:rsidRPr="00B94ECB" w:rsidRDefault="00C83A9A" w:rsidP="00C83A9A">
      <w:pPr>
        <w:pStyle w:val="Heading2"/>
        <w:spacing w:after="0"/>
      </w:pPr>
      <w:r w:rsidRPr="00B94ECB">
        <w:t xml:space="preserve">Semana Dos (Hoy): </w:t>
      </w:r>
    </w:p>
    <w:p w14:paraId="72B619FF" w14:textId="77777777" w:rsidR="00C83A9A" w:rsidRPr="00B94ECB" w:rsidRDefault="00C83A9A" w:rsidP="00C83A9A">
      <w:pPr>
        <w:pStyle w:val="BulletedList"/>
        <w:ind w:left="270" w:hanging="270"/>
        <w:rPr>
          <w:b/>
          <w:bCs/>
          <w:i/>
          <w:iCs/>
          <w:sz w:val="25"/>
          <w:szCs w:val="25"/>
        </w:rPr>
      </w:pPr>
      <w:proofErr w:type="spellStart"/>
      <w:r w:rsidRPr="00B94ECB">
        <w:rPr>
          <w:b/>
          <w:bCs/>
          <w:i/>
          <w:iCs/>
          <w:sz w:val="25"/>
          <w:szCs w:val="25"/>
        </w:rPr>
        <w:t>Aplicar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la </w:t>
      </w:r>
      <w:proofErr w:type="spellStart"/>
      <w:r w:rsidRPr="00B94ECB">
        <w:rPr>
          <w:b/>
          <w:bCs/>
          <w:i/>
          <w:iCs/>
          <w:sz w:val="25"/>
          <w:szCs w:val="25"/>
        </w:rPr>
        <w:t>filosofía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de </w:t>
      </w:r>
      <w:proofErr w:type="spellStart"/>
      <w:r w:rsidRPr="00B94ECB">
        <w:rPr>
          <w:b/>
          <w:bCs/>
          <w:i/>
          <w:iCs/>
          <w:sz w:val="25"/>
          <w:szCs w:val="25"/>
        </w:rPr>
        <w:t>vida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B94ECB">
        <w:rPr>
          <w:b/>
          <w:bCs/>
          <w:i/>
          <w:iCs/>
          <w:sz w:val="25"/>
          <w:szCs w:val="25"/>
        </w:rPr>
        <w:t>independiente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B94ECB">
        <w:rPr>
          <w:b/>
          <w:bCs/>
          <w:i/>
          <w:iCs/>
          <w:sz w:val="25"/>
          <w:szCs w:val="25"/>
        </w:rPr>
        <w:t>en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la </w:t>
      </w:r>
      <w:proofErr w:type="spellStart"/>
      <w:r w:rsidRPr="00B94ECB">
        <w:rPr>
          <w:b/>
          <w:bCs/>
          <w:i/>
          <w:iCs/>
          <w:sz w:val="25"/>
          <w:szCs w:val="25"/>
        </w:rPr>
        <w:t>composición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de la junta y </w:t>
      </w:r>
      <w:proofErr w:type="spellStart"/>
      <w:r w:rsidRPr="00B94ECB">
        <w:rPr>
          <w:b/>
          <w:bCs/>
          <w:i/>
          <w:iCs/>
          <w:sz w:val="25"/>
          <w:szCs w:val="25"/>
        </w:rPr>
        <w:t>en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la </w:t>
      </w:r>
      <w:proofErr w:type="spellStart"/>
      <w:r w:rsidRPr="00B94ECB">
        <w:rPr>
          <w:b/>
          <w:bCs/>
          <w:i/>
          <w:iCs/>
          <w:sz w:val="25"/>
          <w:szCs w:val="25"/>
        </w:rPr>
        <w:t>toma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de </w:t>
      </w:r>
      <w:proofErr w:type="spellStart"/>
      <w:r w:rsidRPr="00B94ECB">
        <w:rPr>
          <w:b/>
          <w:bCs/>
          <w:i/>
          <w:iCs/>
          <w:sz w:val="25"/>
          <w:szCs w:val="25"/>
        </w:rPr>
        <w:t>decisiones</w:t>
      </w:r>
      <w:proofErr w:type="spellEnd"/>
      <w:r w:rsidRPr="00B94ECB">
        <w:rPr>
          <w:b/>
          <w:bCs/>
          <w:i/>
          <w:iCs/>
          <w:sz w:val="25"/>
          <w:szCs w:val="25"/>
        </w:rPr>
        <w:t>.</w:t>
      </w:r>
    </w:p>
    <w:p w14:paraId="4F1038BB" w14:textId="77777777" w:rsidR="00C83A9A" w:rsidRPr="00B94ECB" w:rsidRDefault="00C83A9A" w:rsidP="00C83A9A">
      <w:pPr>
        <w:pStyle w:val="BulletedList"/>
        <w:ind w:left="270" w:hanging="270"/>
        <w:rPr>
          <w:b/>
          <w:bCs/>
          <w:i/>
          <w:iCs/>
          <w:sz w:val="25"/>
          <w:szCs w:val="25"/>
        </w:rPr>
      </w:pPr>
      <w:proofErr w:type="spellStart"/>
      <w:r w:rsidRPr="00B94ECB">
        <w:rPr>
          <w:b/>
          <w:bCs/>
          <w:i/>
          <w:iCs/>
          <w:sz w:val="25"/>
          <w:szCs w:val="25"/>
        </w:rPr>
        <w:t>Entender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B94ECB">
        <w:rPr>
          <w:b/>
          <w:bCs/>
          <w:i/>
          <w:iCs/>
          <w:sz w:val="25"/>
          <w:szCs w:val="25"/>
        </w:rPr>
        <w:t>los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B94ECB">
        <w:rPr>
          <w:b/>
          <w:bCs/>
          <w:i/>
          <w:iCs/>
          <w:sz w:val="25"/>
          <w:szCs w:val="25"/>
        </w:rPr>
        <w:t>estándares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y </w:t>
      </w:r>
      <w:proofErr w:type="spellStart"/>
      <w:r w:rsidRPr="00B94ECB">
        <w:rPr>
          <w:b/>
          <w:bCs/>
          <w:i/>
          <w:iCs/>
          <w:sz w:val="25"/>
          <w:szCs w:val="25"/>
        </w:rPr>
        <w:t>garantías</w:t>
      </w:r>
      <w:proofErr w:type="spellEnd"/>
      <w:r w:rsidRPr="00B94ECB">
        <w:rPr>
          <w:b/>
          <w:bCs/>
          <w:i/>
          <w:iCs/>
          <w:sz w:val="25"/>
          <w:szCs w:val="25"/>
        </w:rPr>
        <w:t xml:space="preserve"> de CIL.</w:t>
      </w:r>
    </w:p>
    <w:p w14:paraId="3C5D49C2" w14:textId="77777777" w:rsidR="00C83A9A" w:rsidRPr="00571E04" w:rsidRDefault="00C83A9A" w:rsidP="00571E04">
      <w:pPr>
        <w:pStyle w:val="Heading2"/>
        <w:spacing w:before="120" w:after="0"/>
        <w:ind w:left="-86"/>
        <w:rPr>
          <w:sz w:val="24"/>
          <w:szCs w:val="24"/>
        </w:rPr>
      </w:pPr>
      <w:r w:rsidRPr="00571E04">
        <w:rPr>
          <w:sz w:val="24"/>
          <w:szCs w:val="24"/>
        </w:rPr>
        <w:t xml:space="preserve">Semana Tres: </w:t>
      </w:r>
    </w:p>
    <w:p w14:paraId="47554E45" w14:textId="77777777" w:rsidR="00571E04" w:rsidRDefault="00C83A9A" w:rsidP="00571E04">
      <w:pPr>
        <w:pStyle w:val="BulletedList"/>
        <w:ind w:left="270" w:hanging="270"/>
        <w:rPr>
          <w:sz w:val="23"/>
          <w:szCs w:val="23"/>
        </w:rPr>
      </w:pPr>
      <w:proofErr w:type="spellStart"/>
      <w:r w:rsidRPr="00B94ECB">
        <w:rPr>
          <w:sz w:val="23"/>
          <w:szCs w:val="23"/>
        </w:rPr>
        <w:t>Entender</w:t>
      </w:r>
      <w:proofErr w:type="spellEnd"/>
      <w:r w:rsidRPr="00B94ECB">
        <w:rPr>
          <w:sz w:val="23"/>
          <w:szCs w:val="23"/>
        </w:rPr>
        <w:t xml:space="preserve"> las </w:t>
      </w:r>
      <w:proofErr w:type="spellStart"/>
      <w:r w:rsidRPr="00B94ECB">
        <w:rPr>
          <w:sz w:val="23"/>
          <w:szCs w:val="23"/>
        </w:rPr>
        <w:t>responsabilidades</w:t>
      </w:r>
      <w:proofErr w:type="spellEnd"/>
      <w:r w:rsidRPr="00B94ECB">
        <w:rPr>
          <w:sz w:val="23"/>
          <w:szCs w:val="23"/>
        </w:rPr>
        <w:t xml:space="preserve"> de la junta para la </w:t>
      </w:r>
      <w:proofErr w:type="spellStart"/>
      <w:r w:rsidRPr="00B94ECB">
        <w:rPr>
          <w:sz w:val="23"/>
          <w:szCs w:val="23"/>
        </w:rPr>
        <w:t>planificación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estratégica</w:t>
      </w:r>
      <w:proofErr w:type="spellEnd"/>
      <w:r w:rsidRPr="00B94ECB">
        <w:rPr>
          <w:sz w:val="23"/>
          <w:szCs w:val="23"/>
        </w:rPr>
        <w:t xml:space="preserve">, la </w:t>
      </w:r>
      <w:proofErr w:type="spellStart"/>
      <w:r w:rsidRPr="00B94ECB">
        <w:rPr>
          <w:sz w:val="23"/>
          <w:szCs w:val="23"/>
        </w:rPr>
        <w:t>supervisión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financiera</w:t>
      </w:r>
      <w:proofErr w:type="spellEnd"/>
      <w:r w:rsidRPr="00B94ECB">
        <w:rPr>
          <w:sz w:val="23"/>
          <w:szCs w:val="23"/>
        </w:rPr>
        <w:t xml:space="preserve"> y la </w:t>
      </w:r>
      <w:proofErr w:type="spellStart"/>
      <w:r w:rsidRPr="00B94ECB">
        <w:rPr>
          <w:sz w:val="23"/>
          <w:szCs w:val="23"/>
        </w:rPr>
        <w:t>responsabilidad</w:t>
      </w:r>
      <w:proofErr w:type="spellEnd"/>
      <w:r w:rsidRPr="00B94ECB">
        <w:rPr>
          <w:sz w:val="23"/>
          <w:szCs w:val="23"/>
        </w:rPr>
        <w:t xml:space="preserve"> </w:t>
      </w:r>
      <w:proofErr w:type="spellStart"/>
      <w:r w:rsidRPr="00B94ECB">
        <w:rPr>
          <w:sz w:val="23"/>
          <w:szCs w:val="23"/>
        </w:rPr>
        <w:t>organizacional</w:t>
      </w:r>
      <w:proofErr w:type="spellEnd"/>
      <w:r w:rsidRPr="00B94ECB">
        <w:rPr>
          <w:sz w:val="23"/>
          <w:szCs w:val="23"/>
        </w:rPr>
        <w:t>.</w:t>
      </w:r>
    </w:p>
    <w:p w14:paraId="3B3D10C8" w14:textId="7F3354D0" w:rsidR="00D77D12" w:rsidRPr="002C0B4C" w:rsidRDefault="00C83A9A" w:rsidP="002C0B4C">
      <w:pPr>
        <w:pStyle w:val="BulletedList"/>
        <w:ind w:left="270" w:hanging="270"/>
        <w:rPr>
          <w:sz w:val="23"/>
          <w:szCs w:val="23"/>
        </w:rPr>
      </w:pPr>
      <w:proofErr w:type="spellStart"/>
      <w:r w:rsidRPr="00571E04">
        <w:rPr>
          <w:sz w:val="23"/>
          <w:szCs w:val="23"/>
        </w:rPr>
        <w:t>Aplicar</w:t>
      </w:r>
      <w:proofErr w:type="spellEnd"/>
      <w:r w:rsidRPr="00571E04">
        <w:rPr>
          <w:sz w:val="23"/>
          <w:szCs w:val="23"/>
        </w:rPr>
        <w:t xml:space="preserve"> </w:t>
      </w:r>
      <w:proofErr w:type="spellStart"/>
      <w:r w:rsidRPr="00571E04">
        <w:rPr>
          <w:sz w:val="23"/>
          <w:szCs w:val="23"/>
        </w:rPr>
        <w:t>herramientas</w:t>
      </w:r>
      <w:proofErr w:type="spellEnd"/>
      <w:r w:rsidRPr="00571E04">
        <w:rPr>
          <w:sz w:val="23"/>
          <w:szCs w:val="23"/>
        </w:rPr>
        <w:t xml:space="preserve"> y </w:t>
      </w:r>
      <w:proofErr w:type="spellStart"/>
      <w:r w:rsidRPr="00571E04">
        <w:rPr>
          <w:sz w:val="23"/>
          <w:szCs w:val="23"/>
        </w:rPr>
        <w:t>recursos</w:t>
      </w:r>
      <w:proofErr w:type="spellEnd"/>
      <w:r w:rsidRPr="00571E04">
        <w:rPr>
          <w:sz w:val="23"/>
          <w:szCs w:val="23"/>
        </w:rPr>
        <w:t xml:space="preserve"> para </w:t>
      </w:r>
      <w:proofErr w:type="spellStart"/>
      <w:r w:rsidRPr="00571E04">
        <w:rPr>
          <w:sz w:val="23"/>
          <w:szCs w:val="23"/>
        </w:rPr>
        <w:t>mejorar</w:t>
      </w:r>
      <w:proofErr w:type="spellEnd"/>
      <w:r w:rsidRPr="00571E04">
        <w:rPr>
          <w:sz w:val="23"/>
          <w:szCs w:val="23"/>
        </w:rPr>
        <w:t xml:space="preserve"> la </w:t>
      </w:r>
      <w:proofErr w:type="spellStart"/>
      <w:r w:rsidRPr="00571E04">
        <w:rPr>
          <w:sz w:val="23"/>
          <w:szCs w:val="23"/>
        </w:rPr>
        <w:t>gobernanza</w:t>
      </w:r>
      <w:proofErr w:type="spellEnd"/>
      <w:r w:rsidRPr="00571E04">
        <w:rPr>
          <w:sz w:val="23"/>
          <w:szCs w:val="23"/>
        </w:rPr>
        <w:t xml:space="preserve"> y la </w:t>
      </w:r>
      <w:proofErr w:type="spellStart"/>
      <w:r w:rsidRPr="00571E04">
        <w:rPr>
          <w:sz w:val="23"/>
          <w:szCs w:val="23"/>
        </w:rPr>
        <w:t>supervisión</w:t>
      </w:r>
      <w:proofErr w:type="spellEnd"/>
      <w:r w:rsidRPr="00571E04">
        <w:rPr>
          <w:sz w:val="23"/>
          <w:szCs w:val="23"/>
        </w:rPr>
        <w:t>.</w:t>
      </w:r>
      <w:r w:rsidR="00D77D12" w:rsidRPr="002C0B4C">
        <w:rPr>
          <w:sz w:val="23"/>
          <w:szCs w:val="23"/>
        </w:rPr>
        <w:br w:type="page"/>
      </w:r>
    </w:p>
    <w:p w14:paraId="00EACE73" w14:textId="43E17472" w:rsidR="00C83A9A" w:rsidRPr="00571E04" w:rsidRDefault="00C83A9A" w:rsidP="00D77D12">
      <w:pPr>
        <w:pStyle w:val="Heading1"/>
        <w:spacing w:before="240"/>
        <w:rPr>
          <w:rFonts w:cstheme="minorBidi"/>
          <w:color w:val="auto"/>
          <w:sz w:val="24"/>
          <w:szCs w:val="24"/>
        </w:rPr>
      </w:pPr>
      <w:r w:rsidRPr="00571E04">
        <w:rPr>
          <w:lang w:val="es-ES"/>
        </w:rPr>
        <w:lastRenderedPageBreak/>
        <w:t>Facilitador de cohorte pequeña</w:t>
      </w:r>
    </w:p>
    <w:p w14:paraId="4AFED37D" w14:textId="77777777" w:rsidR="00C83A9A" w:rsidRPr="00B94ECB" w:rsidRDefault="00C83A9A" w:rsidP="00D77D12">
      <w:pPr>
        <w:pStyle w:val="NoSpace"/>
        <w:ind w:left="0"/>
        <w:rPr>
          <w:sz w:val="28"/>
          <w:szCs w:val="28"/>
        </w:rPr>
      </w:pPr>
      <w:r w:rsidRPr="00B94ECB">
        <w:rPr>
          <w:b/>
          <w:bCs/>
          <w:sz w:val="28"/>
          <w:szCs w:val="28"/>
          <w:lang w:val="es-ES"/>
        </w:rPr>
        <w:t xml:space="preserve">Tyler </w:t>
      </w:r>
      <w:proofErr w:type="spellStart"/>
      <w:r w:rsidRPr="00B94ECB">
        <w:rPr>
          <w:b/>
          <w:bCs/>
          <w:sz w:val="28"/>
          <w:szCs w:val="28"/>
          <w:lang w:val="es-ES"/>
        </w:rPr>
        <w:t>Lasher</w:t>
      </w:r>
      <w:proofErr w:type="spellEnd"/>
      <w:r w:rsidRPr="00B94ECB">
        <w:rPr>
          <w:b/>
          <w:bCs/>
          <w:sz w:val="28"/>
          <w:szCs w:val="28"/>
          <w:lang w:val="es-ES"/>
        </w:rPr>
        <w:t xml:space="preserve"> Morris, MBA</w:t>
      </w:r>
      <w:r w:rsidRPr="00B94ECB">
        <w:rPr>
          <w:sz w:val="28"/>
          <w:szCs w:val="28"/>
        </w:rPr>
        <w:br/>
      </w:r>
      <w:proofErr w:type="gramStart"/>
      <w:r w:rsidRPr="00B94ECB">
        <w:rPr>
          <w:sz w:val="28"/>
          <w:szCs w:val="28"/>
          <w:lang w:val="es-ES"/>
        </w:rPr>
        <w:t>Director</w:t>
      </w:r>
      <w:proofErr w:type="gramEnd"/>
      <w:r w:rsidRPr="00B94ECB">
        <w:rPr>
          <w:sz w:val="28"/>
          <w:szCs w:val="28"/>
          <w:lang w:val="es-ES"/>
        </w:rPr>
        <w:t xml:space="preserve"> de capacitación </w:t>
      </w:r>
      <w:r w:rsidRPr="00B94ECB">
        <w:rPr>
          <w:sz w:val="28"/>
          <w:szCs w:val="28"/>
        </w:rPr>
        <w:br/>
      </w:r>
      <w:r w:rsidRPr="00B94ECB">
        <w:rPr>
          <w:sz w:val="28"/>
          <w:szCs w:val="28"/>
          <w:lang w:val="es-ES"/>
        </w:rPr>
        <w:t>Centro de Capacitación y Asistencia Técnica para la Vida Independiente</w:t>
      </w:r>
      <w:r w:rsidRPr="00B94ECB">
        <w:rPr>
          <w:sz w:val="28"/>
          <w:szCs w:val="28"/>
        </w:rPr>
        <w:t xml:space="preserve"> (IL T&amp;TA)</w:t>
      </w:r>
    </w:p>
    <w:p w14:paraId="2D0447B7" w14:textId="77777777" w:rsidR="00C83A9A" w:rsidRPr="00B94ECB" w:rsidRDefault="00C83A9A" w:rsidP="00C83A9A">
      <w:pPr>
        <w:pStyle w:val="NoSpace"/>
        <w:rPr>
          <w:sz w:val="28"/>
          <w:szCs w:val="28"/>
        </w:rPr>
      </w:pPr>
    </w:p>
    <w:p w14:paraId="18400C9A" w14:textId="77777777" w:rsidR="00C83A9A" w:rsidRPr="00B94ECB" w:rsidRDefault="00C83A9A" w:rsidP="00C83A9A">
      <w:pPr>
        <w:pStyle w:val="NoSpace"/>
      </w:pPr>
      <w:r w:rsidRPr="00B94ECB">
        <w:rPr>
          <w:noProof/>
        </w:rPr>
        <w:drawing>
          <wp:anchor distT="0" distB="0" distL="114300" distR="114300" simplePos="0" relativeHeight="251665408" behindDoc="1" locked="0" layoutInCell="1" allowOverlap="1" wp14:anchorId="2BC3E594" wp14:editId="154B3024">
            <wp:simplePos x="0" y="0"/>
            <wp:positionH relativeFrom="column">
              <wp:posOffset>977265</wp:posOffset>
            </wp:positionH>
            <wp:positionV relativeFrom="paragraph">
              <wp:posOffset>68433</wp:posOffset>
            </wp:positionV>
            <wp:extent cx="1496695" cy="664210"/>
            <wp:effectExtent l="0" t="0" r="1905" b="0"/>
            <wp:wrapTight wrapText="bothSides">
              <wp:wrapPolygon edited="0">
                <wp:start x="0" y="0"/>
                <wp:lineTo x="0" y="21063"/>
                <wp:lineTo x="21444" y="21063"/>
                <wp:lineTo x="21444" y="0"/>
                <wp:lineTo x="0" y="0"/>
              </wp:wrapPolygon>
            </wp:wrapTight>
            <wp:docPr id="20677302" name="Picture 2067730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12113" name="Picture 1409412113" descr="Logotipo del IL T&amp;TA: Centro de Capacitación y Asistencia Técnica en Vida Independient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ECB">
        <w:br/>
      </w:r>
    </w:p>
    <w:p w14:paraId="6C30309B" w14:textId="77777777" w:rsidR="00C83A9A" w:rsidRPr="00B94ECB" w:rsidRDefault="00C83A9A" w:rsidP="00C83A9A">
      <w:pPr>
        <w:pStyle w:val="NoSpace"/>
      </w:pPr>
    </w:p>
    <w:p w14:paraId="1FDC4ED7" w14:textId="0FC5A126" w:rsidR="000E0DDB" w:rsidRPr="00B94ECB" w:rsidRDefault="000E0DDB" w:rsidP="00C83A9A">
      <w:pPr>
        <w:pStyle w:val="BulletedList"/>
        <w:numPr>
          <w:ilvl w:val="0"/>
          <w:numId w:val="0"/>
        </w:numPr>
      </w:pPr>
      <w:r w:rsidRPr="00B94ECB">
        <w:br w:type="page"/>
      </w:r>
    </w:p>
    <w:p w14:paraId="06937193" w14:textId="77777777" w:rsidR="00C83A9A" w:rsidRPr="00B94ECB" w:rsidRDefault="00C83A9A" w:rsidP="00C83A9A">
      <w:pPr>
        <w:pStyle w:val="BulletedList"/>
        <w:numPr>
          <w:ilvl w:val="0"/>
          <w:numId w:val="0"/>
        </w:numPr>
      </w:pPr>
      <w:proofErr w:type="spellStart"/>
      <w:r w:rsidRPr="00B94ECB">
        <w:rPr>
          <w:rFonts w:eastAsiaTheme="majorEastAsia" w:cstheme="majorBidi"/>
          <w:b/>
          <w:bCs/>
          <w:color w:val="70003E"/>
          <w:sz w:val="32"/>
          <w:szCs w:val="32"/>
        </w:rPr>
        <w:lastRenderedPageBreak/>
        <w:t>Descripción</w:t>
      </w:r>
      <w:proofErr w:type="spellEnd"/>
      <w:r w:rsidRPr="00B94ECB">
        <w:rPr>
          <w:rFonts w:eastAsiaTheme="majorEastAsia" w:cstheme="majorBidi"/>
          <w:b/>
          <w:bCs/>
          <w:color w:val="70003E"/>
          <w:sz w:val="32"/>
          <w:szCs w:val="32"/>
        </w:rPr>
        <w:t xml:space="preserve"> general de la cohort:</w:t>
      </w:r>
    </w:p>
    <w:p w14:paraId="6178BB23" w14:textId="77777777" w:rsidR="00C83A9A" w:rsidRPr="00B94ECB" w:rsidRDefault="00C83A9A" w:rsidP="00C83A9A">
      <w:pPr>
        <w:pStyle w:val="BulletedList"/>
        <w:ind w:left="270" w:hanging="270"/>
        <w:rPr>
          <w:b/>
          <w:bCs/>
          <w:sz w:val="24"/>
          <w:szCs w:val="24"/>
        </w:rPr>
      </w:pPr>
      <w:proofErr w:type="spellStart"/>
      <w:r w:rsidRPr="00B94ECB">
        <w:rPr>
          <w:b/>
          <w:bCs/>
          <w:sz w:val="24"/>
          <w:szCs w:val="24"/>
        </w:rPr>
        <w:t>Fechas</w:t>
      </w:r>
      <w:proofErr w:type="spellEnd"/>
      <w:r w:rsidRPr="00B94ECB">
        <w:rPr>
          <w:b/>
          <w:bCs/>
          <w:sz w:val="24"/>
          <w:szCs w:val="24"/>
        </w:rPr>
        <w:t>:</w:t>
      </w:r>
      <w:r w:rsidRPr="00B94ECB">
        <w:rPr>
          <w:sz w:val="24"/>
          <w:szCs w:val="24"/>
        </w:rPr>
        <w:t xml:space="preserve"> 3 de </w:t>
      </w:r>
      <w:proofErr w:type="spellStart"/>
      <w:r w:rsidRPr="00B94ECB">
        <w:rPr>
          <w:sz w:val="24"/>
          <w:szCs w:val="24"/>
        </w:rPr>
        <w:t>diciembre</w:t>
      </w:r>
      <w:proofErr w:type="spellEnd"/>
      <w:r w:rsidRPr="00B94ECB">
        <w:rPr>
          <w:sz w:val="24"/>
          <w:szCs w:val="24"/>
        </w:rPr>
        <w:t xml:space="preserve">, 10 de </w:t>
      </w:r>
      <w:proofErr w:type="spellStart"/>
      <w:r w:rsidRPr="00B94ECB">
        <w:rPr>
          <w:sz w:val="24"/>
          <w:szCs w:val="24"/>
        </w:rPr>
        <w:t>diciembre</w:t>
      </w:r>
      <w:proofErr w:type="spellEnd"/>
      <w:r w:rsidRPr="00B94ECB">
        <w:rPr>
          <w:sz w:val="24"/>
          <w:szCs w:val="24"/>
        </w:rPr>
        <w:t xml:space="preserve"> y 17 de </w:t>
      </w:r>
      <w:proofErr w:type="spellStart"/>
      <w:r w:rsidRPr="00B94ECB">
        <w:rPr>
          <w:sz w:val="24"/>
          <w:szCs w:val="24"/>
        </w:rPr>
        <w:t>diciembre</w:t>
      </w:r>
      <w:proofErr w:type="spellEnd"/>
      <w:r w:rsidRPr="00B94ECB">
        <w:rPr>
          <w:sz w:val="24"/>
          <w:szCs w:val="24"/>
        </w:rPr>
        <w:t xml:space="preserve"> de 2025</w:t>
      </w:r>
    </w:p>
    <w:p w14:paraId="6FB02A65" w14:textId="77777777" w:rsidR="00C83A9A" w:rsidRPr="00B94ECB" w:rsidRDefault="00C83A9A" w:rsidP="00C83A9A">
      <w:pPr>
        <w:pStyle w:val="BulletedList"/>
        <w:ind w:left="270" w:hanging="270"/>
        <w:rPr>
          <w:b/>
          <w:bCs/>
          <w:sz w:val="24"/>
          <w:szCs w:val="24"/>
        </w:rPr>
      </w:pPr>
      <w:r w:rsidRPr="00B94ECB">
        <w:rPr>
          <w:b/>
          <w:bCs/>
          <w:sz w:val="24"/>
          <w:szCs w:val="24"/>
        </w:rPr>
        <w:t xml:space="preserve">Formato: </w:t>
      </w:r>
      <w:proofErr w:type="spellStart"/>
      <w:r w:rsidRPr="00B94ECB">
        <w:rPr>
          <w:sz w:val="24"/>
          <w:szCs w:val="24"/>
        </w:rPr>
        <w:t>sesiones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semanales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por</w:t>
      </w:r>
      <w:proofErr w:type="spellEnd"/>
      <w:r w:rsidRPr="00B94ECB">
        <w:rPr>
          <w:sz w:val="24"/>
          <w:szCs w:val="24"/>
        </w:rPr>
        <w:t xml:space="preserve"> Zoom de 90 </w:t>
      </w:r>
      <w:proofErr w:type="spellStart"/>
      <w:r w:rsidRPr="00B94ECB">
        <w:rPr>
          <w:sz w:val="24"/>
          <w:szCs w:val="24"/>
        </w:rPr>
        <w:t>minutos</w:t>
      </w:r>
      <w:proofErr w:type="spellEnd"/>
      <w:r w:rsidRPr="00B94ECB">
        <w:rPr>
          <w:sz w:val="24"/>
          <w:szCs w:val="24"/>
        </w:rPr>
        <w:t xml:space="preserve"> (60 </w:t>
      </w:r>
      <w:proofErr w:type="spellStart"/>
      <w:r w:rsidRPr="00B94ECB">
        <w:rPr>
          <w:sz w:val="24"/>
          <w:szCs w:val="24"/>
        </w:rPr>
        <w:t>minutos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instrucción</w:t>
      </w:r>
      <w:proofErr w:type="spellEnd"/>
      <w:r w:rsidRPr="00B94ECB">
        <w:rPr>
          <w:sz w:val="24"/>
          <w:szCs w:val="24"/>
        </w:rPr>
        <w:t xml:space="preserve"> + 30 </w:t>
      </w:r>
      <w:proofErr w:type="spellStart"/>
      <w:r w:rsidRPr="00B94ECB">
        <w:rPr>
          <w:sz w:val="24"/>
          <w:szCs w:val="24"/>
        </w:rPr>
        <w:t>minutos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aprendizaje</w:t>
      </w:r>
      <w:proofErr w:type="spellEnd"/>
      <w:r w:rsidRPr="00B94ECB">
        <w:rPr>
          <w:sz w:val="24"/>
          <w:szCs w:val="24"/>
        </w:rPr>
        <w:t xml:space="preserve"> entre pares)</w:t>
      </w:r>
    </w:p>
    <w:p w14:paraId="5457481F" w14:textId="77777777" w:rsidR="00C83A9A" w:rsidRPr="00B94ECB" w:rsidRDefault="00C83A9A" w:rsidP="00C83A9A">
      <w:pPr>
        <w:pStyle w:val="BulletedList"/>
        <w:ind w:left="270" w:hanging="270"/>
        <w:rPr>
          <w:b/>
          <w:bCs/>
          <w:sz w:val="24"/>
          <w:szCs w:val="24"/>
        </w:rPr>
      </w:pPr>
      <w:r w:rsidRPr="00B94ECB">
        <w:rPr>
          <w:b/>
          <w:bCs/>
          <w:sz w:val="24"/>
          <w:szCs w:val="24"/>
        </w:rPr>
        <w:t xml:space="preserve">Audiencia: </w:t>
      </w:r>
      <w:proofErr w:type="spellStart"/>
      <w:r w:rsidRPr="00B94ECB">
        <w:rPr>
          <w:sz w:val="24"/>
          <w:szCs w:val="24"/>
        </w:rPr>
        <w:t>presidentes</w:t>
      </w:r>
      <w:proofErr w:type="spellEnd"/>
      <w:r w:rsidRPr="00B94ECB">
        <w:rPr>
          <w:sz w:val="24"/>
          <w:szCs w:val="24"/>
        </w:rPr>
        <w:t xml:space="preserve"> de la junta, </w:t>
      </w:r>
      <w:proofErr w:type="spellStart"/>
      <w:r w:rsidRPr="00B94ECB">
        <w:rPr>
          <w:sz w:val="24"/>
          <w:szCs w:val="24"/>
        </w:rPr>
        <w:t>miembros</w:t>
      </w:r>
      <w:proofErr w:type="spellEnd"/>
      <w:r w:rsidRPr="00B94ECB">
        <w:rPr>
          <w:sz w:val="24"/>
          <w:szCs w:val="24"/>
        </w:rPr>
        <w:t xml:space="preserve"> de la junta, </w:t>
      </w:r>
      <w:proofErr w:type="spellStart"/>
      <w:r w:rsidRPr="00B94ECB">
        <w:rPr>
          <w:sz w:val="24"/>
          <w:szCs w:val="24"/>
        </w:rPr>
        <w:t>directores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ejecutivos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liderazgo</w:t>
      </w:r>
      <w:proofErr w:type="spellEnd"/>
    </w:p>
    <w:p w14:paraId="3376A89A" w14:textId="77777777" w:rsidR="00C83A9A" w:rsidRPr="00B94ECB" w:rsidRDefault="00C83A9A" w:rsidP="00D944A3">
      <w:pPr>
        <w:pStyle w:val="BulletedList"/>
        <w:spacing w:after="240"/>
        <w:ind w:left="270" w:hanging="270"/>
        <w:rPr>
          <w:sz w:val="24"/>
          <w:szCs w:val="24"/>
        </w:rPr>
      </w:pPr>
      <w:r w:rsidRPr="00B94ECB">
        <w:rPr>
          <w:b/>
          <w:bCs/>
          <w:sz w:val="24"/>
          <w:szCs w:val="24"/>
        </w:rPr>
        <w:t>Estilo:</w:t>
      </w:r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interactivo</w:t>
      </w:r>
      <w:proofErr w:type="spellEnd"/>
      <w:r w:rsidRPr="00B94ECB">
        <w:rPr>
          <w:sz w:val="24"/>
          <w:szCs w:val="24"/>
        </w:rPr>
        <w:t xml:space="preserve">, </w:t>
      </w:r>
      <w:proofErr w:type="spellStart"/>
      <w:r w:rsidRPr="00B94ECB">
        <w:rPr>
          <w:sz w:val="24"/>
          <w:szCs w:val="24"/>
        </w:rPr>
        <w:t>impulsado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por</w:t>
      </w:r>
      <w:proofErr w:type="spellEnd"/>
      <w:r w:rsidRPr="00B94ECB">
        <w:rPr>
          <w:sz w:val="24"/>
          <w:szCs w:val="24"/>
        </w:rPr>
        <w:t xml:space="preserve"> pares, </w:t>
      </w:r>
      <w:proofErr w:type="spellStart"/>
      <w:r w:rsidRPr="00B94ECB">
        <w:rPr>
          <w:sz w:val="24"/>
          <w:szCs w:val="24"/>
        </w:rPr>
        <w:t>conversacional</w:t>
      </w:r>
      <w:proofErr w:type="spellEnd"/>
    </w:p>
    <w:p w14:paraId="6A2EDF87" w14:textId="77777777" w:rsidR="00C83A9A" w:rsidRPr="00B94ECB" w:rsidRDefault="00C83A9A" w:rsidP="00C83A9A">
      <w:pPr>
        <w:pStyle w:val="BulletedList"/>
        <w:numPr>
          <w:ilvl w:val="0"/>
          <w:numId w:val="0"/>
        </w:numPr>
        <w:rPr>
          <w:rFonts w:cstheme="majorBidi"/>
          <w:b/>
          <w:bCs/>
          <w:color w:val="70003E"/>
          <w:sz w:val="32"/>
          <w:szCs w:val="32"/>
        </w:rPr>
      </w:pPr>
      <w:r w:rsidRPr="00B94ECB">
        <w:rPr>
          <w:rFonts w:cstheme="majorBidi"/>
          <w:b/>
          <w:bCs/>
          <w:color w:val="70003E"/>
          <w:sz w:val="32"/>
          <w:szCs w:val="32"/>
        </w:rPr>
        <w:t>Normas de la cohort</w:t>
      </w:r>
    </w:p>
    <w:p w14:paraId="2342381A" w14:textId="77777777" w:rsidR="00C83A9A" w:rsidRPr="00B94ECB" w:rsidRDefault="00C83A9A" w:rsidP="00C83A9A">
      <w:pPr>
        <w:pStyle w:val="BulletedList"/>
        <w:ind w:left="270" w:hanging="270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Participación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asistencia</w:t>
      </w:r>
      <w:proofErr w:type="spellEnd"/>
    </w:p>
    <w:p w14:paraId="3E6F132A" w14:textId="77777777" w:rsidR="00C83A9A" w:rsidRPr="00B94ECB" w:rsidRDefault="00C83A9A" w:rsidP="00C83A9A">
      <w:pPr>
        <w:pStyle w:val="BulletedList"/>
        <w:ind w:left="270" w:hanging="270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Aprender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juntos</w:t>
      </w:r>
      <w:proofErr w:type="spellEnd"/>
    </w:p>
    <w:p w14:paraId="463F044E" w14:textId="77777777" w:rsidR="00C83A9A" w:rsidRPr="00B94ECB" w:rsidRDefault="00C83A9A" w:rsidP="00C83A9A">
      <w:pPr>
        <w:pStyle w:val="BulletedList"/>
        <w:ind w:left="270" w:hanging="270"/>
        <w:rPr>
          <w:sz w:val="24"/>
          <w:szCs w:val="24"/>
        </w:rPr>
      </w:pPr>
      <w:r w:rsidRPr="00B94ECB">
        <w:rPr>
          <w:sz w:val="24"/>
          <w:szCs w:val="24"/>
        </w:rPr>
        <w:t xml:space="preserve">Respeto e </w:t>
      </w:r>
      <w:proofErr w:type="spellStart"/>
      <w:r w:rsidRPr="00B94ECB">
        <w:rPr>
          <w:sz w:val="24"/>
          <w:szCs w:val="24"/>
        </w:rPr>
        <w:t>inclusión</w:t>
      </w:r>
      <w:proofErr w:type="spellEnd"/>
    </w:p>
    <w:p w14:paraId="7A94FA33" w14:textId="77777777" w:rsidR="00C83A9A" w:rsidRPr="00B94ECB" w:rsidRDefault="00C83A9A" w:rsidP="00C83A9A">
      <w:pPr>
        <w:pStyle w:val="BulletedList"/>
        <w:ind w:left="270" w:hanging="270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Confidencialidad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confianza</w:t>
      </w:r>
      <w:proofErr w:type="spellEnd"/>
    </w:p>
    <w:p w14:paraId="404F7CE0" w14:textId="77777777" w:rsidR="00C83A9A" w:rsidRPr="00B94ECB" w:rsidRDefault="00C83A9A" w:rsidP="00C83A9A">
      <w:pPr>
        <w:pStyle w:val="BulletedList"/>
        <w:ind w:left="270" w:hanging="270"/>
        <w:rPr>
          <w:sz w:val="24"/>
          <w:szCs w:val="24"/>
        </w:rPr>
      </w:pPr>
      <w:r w:rsidRPr="00B94ECB">
        <w:rPr>
          <w:sz w:val="24"/>
          <w:szCs w:val="24"/>
        </w:rPr>
        <w:t xml:space="preserve">Tiempo y </w:t>
      </w:r>
      <w:proofErr w:type="spellStart"/>
      <w:r w:rsidRPr="00B94ECB">
        <w:rPr>
          <w:sz w:val="24"/>
          <w:szCs w:val="24"/>
        </w:rPr>
        <w:t>estructura</w:t>
      </w:r>
      <w:proofErr w:type="spellEnd"/>
    </w:p>
    <w:p w14:paraId="22E246D3" w14:textId="4A66CB9F" w:rsidR="00AA3AEB" w:rsidRPr="00B94ECB" w:rsidRDefault="00AA3AEB" w:rsidP="0095063E">
      <w:r w:rsidRPr="00B94ECB">
        <w:br w:type="page"/>
      </w:r>
    </w:p>
    <w:p w14:paraId="119011C5" w14:textId="3B63A10F" w:rsidR="004F3A71" w:rsidRPr="00B94ECB" w:rsidRDefault="00E049E0" w:rsidP="00E049E0">
      <w:pPr>
        <w:rPr>
          <w:rStyle w:val="Heading1Char"/>
        </w:rPr>
      </w:pPr>
      <w:proofErr w:type="spellStart"/>
      <w:r w:rsidRPr="00B94ECB">
        <w:rPr>
          <w:rStyle w:val="Heading1Char"/>
        </w:rPr>
        <w:lastRenderedPageBreak/>
        <w:t>Objetivos</w:t>
      </w:r>
      <w:proofErr w:type="spellEnd"/>
      <w:r w:rsidRPr="00B94ECB">
        <w:rPr>
          <w:rStyle w:val="Heading1Char"/>
        </w:rPr>
        <w:t xml:space="preserve"> de </w:t>
      </w:r>
      <w:proofErr w:type="spellStart"/>
      <w:r w:rsidRPr="00B94ECB">
        <w:rPr>
          <w:rStyle w:val="Heading1Char"/>
        </w:rPr>
        <w:t>aprendizaje</w:t>
      </w:r>
      <w:proofErr w:type="spellEnd"/>
      <w:r w:rsidR="004F3A71" w:rsidRPr="00B94ECB">
        <w:rPr>
          <w:rStyle w:val="Heading1Char"/>
        </w:rPr>
        <w:t xml:space="preserve">– </w:t>
      </w:r>
      <w:r w:rsidRPr="00B94ECB">
        <w:rPr>
          <w:rStyle w:val="Heading1Char"/>
        </w:rPr>
        <w:t>Semana</w:t>
      </w:r>
      <w:r w:rsidR="004F3A71" w:rsidRPr="00B94ECB">
        <w:rPr>
          <w:rStyle w:val="Heading1Char"/>
        </w:rPr>
        <w:t xml:space="preserve"> </w:t>
      </w:r>
      <w:r w:rsidRPr="00B94ECB">
        <w:rPr>
          <w:rStyle w:val="Heading1Char"/>
        </w:rPr>
        <w:t>dos</w:t>
      </w:r>
      <w:r w:rsidR="004F3A71" w:rsidRPr="00B94ECB">
        <w:rPr>
          <w:rStyle w:val="Heading1Char"/>
        </w:rPr>
        <w:t xml:space="preserve">: </w:t>
      </w:r>
    </w:p>
    <w:p w14:paraId="61651B00" w14:textId="69F5CE82" w:rsidR="008E3189" w:rsidRPr="00B94ECB" w:rsidRDefault="00E049E0" w:rsidP="008E3189">
      <w:pPr>
        <w:pStyle w:val="Heading2"/>
      </w:pPr>
      <w:proofErr w:type="spellStart"/>
      <w:r w:rsidRPr="00B94ECB">
        <w:t>Creación</w:t>
      </w:r>
      <w:proofErr w:type="spellEnd"/>
      <w:r w:rsidRPr="00B94ECB">
        <w:t xml:space="preserve"> de juntas </w:t>
      </w:r>
      <w:proofErr w:type="spellStart"/>
      <w:r w:rsidRPr="00B94ECB">
        <w:t>impulsadas</w:t>
      </w:r>
      <w:proofErr w:type="spellEnd"/>
      <w:r w:rsidRPr="00B94ECB">
        <w:t xml:space="preserve"> </w:t>
      </w:r>
      <w:proofErr w:type="spellStart"/>
      <w:r w:rsidRPr="00B94ECB">
        <w:t>por</w:t>
      </w:r>
      <w:proofErr w:type="spellEnd"/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consumidor</w:t>
      </w:r>
      <w:proofErr w:type="spellEnd"/>
    </w:p>
    <w:p w14:paraId="04158AD6" w14:textId="77777777" w:rsidR="00E049E0" w:rsidRPr="00B94ECB" w:rsidRDefault="00E049E0" w:rsidP="00E049E0">
      <w:pPr>
        <w:pStyle w:val="BulletedList"/>
      </w:pPr>
      <w:proofErr w:type="spellStart"/>
      <w:r w:rsidRPr="00B94ECB">
        <w:t>Aplicar</w:t>
      </w:r>
      <w:proofErr w:type="spellEnd"/>
      <w:r w:rsidRPr="00B94ECB">
        <w:t xml:space="preserve"> la </w:t>
      </w:r>
      <w:proofErr w:type="spellStart"/>
      <w:r w:rsidRPr="00B94ECB">
        <w:t>filosofía</w:t>
      </w:r>
      <w:proofErr w:type="spellEnd"/>
      <w:r w:rsidRPr="00B94ECB">
        <w:t xml:space="preserve"> de </w:t>
      </w:r>
      <w:proofErr w:type="spellStart"/>
      <w:r w:rsidRPr="00B94ECB">
        <w:t>vida</w:t>
      </w:r>
      <w:proofErr w:type="spellEnd"/>
      <w:r w:rsidRPr="00B94ECB">
        <w:t xml:space="preserve"> </w:t>
      </w:r>
      <w:proofErr w:type="spellStart"/>
      <w:r w:rsidRPr="00B94ECB">
        <w:t>independiente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la </w:t>
      </w:r>
      <w:proofErr w:type="spellStart"/>
      <w:r w:rsidRPr="00B94ECB">
        <w:t>composición</w:t>
      </w:r>
      <w:proofErr w:type="spellEnd"/>
    </w:p>
    <w:p w14:paraId="497BDC34" w14:textId="77777777" w:rsidR="00E049E0" w:rsidRPr="00B94ECB" w:rsidRDefault="00E049E0" w:rsidP="00E049E0">
      <w:pPr>
        <w:pStyle w:val="BulletedList"/>
      </w:pPr>
      <w:r w:rsidRPr="00B94ECB">
        <w:t xml:space="preserve">de la junta y la </w:t>
      </w:r>
      <w:proofErr w:type="spellStart"/>
      <w:r w:rsidRPr="00B94ECB">
        <w:t>toma</w:t>
      </w:r>
      <w:proofErr w:type="spellEnd"/>
      <w:r w:rsidRPr="00B94ECB">
        <w:t xml:space="preserve"> de </w:t>
      </w:r>
      <w:proofErr w:type="spellStart"/>
      <w:r w:rsidRPr="00B94ECB">
        <w:t>decisiones</w:t>
      </w:r>
      <w:proofErr w:type="spellEnd"/>
    </w:p>
    <w:p w14:paraId="23CF32FD" w14:textId="77777777" w:rsidR="00E049E0" w:rsidRPr="00B94ECB" w:rsidRDefault="00E049E0" w:rsidP="00E049E0">
      <w:pPr>
        <w:pStyle w:val="BulletedList"/>
        <w:rPr>
          <w:i/>
          <w:iCs/>
        </w:rPr>
      </w:pPr>
      <w:r w:rsidRPr="00B94ECB">
        <w:t xml:space="preserve">• </w:t>
      </w:r>
      <w:proofErr w:type="spellStart"/>
      <w:r w:rsidRPr="00B94ECB">
        <w:t>Entender</w:t>
      </w:r>
      <w:proofErr w:type="spellEnd"/>
      <w:r w:rsidRPr="00B94ECB">
        <w:t xml:space="preserve"> </w:t>
      </w:r>
      <w:proofErr w:type="spellStart"/>
      <w:r w:rsidRPr="00B94ECB">
        <w:t>los</w:t>
      </w:r>
      <w:proofErr w:type="spellEnd"/>
      <w:r w:rsidRPr="00B94ECB">
        <w:t xml:space="preserve"> </w:t>
      </w:r>
      <w:proofErr w:type="spellStart"/>
      <w:r w:rsidRPr="00B94ECB">
        <w:t>estándares</w:t>
      </w:r>
      <w:proofErr w:type="spellEnd"/>
      <w:r w:rsidRPr="00B94ECB">
        <w:t xml:space="preserve"> y </w:t>
      </w:r>
      <w:proofErr w:type="spellStart"/>
      <w:r w:rsidRPr="00B94ECB">
        <w:t>garantías</w:t>
      </w:r>
      <w:proofErr w:type="spellEnd"/>
      <w:r w:rsidRPr="00B94ECB">
        <w:t xml:space="preserve"> de CIL</w:t>
      </w:r>
    </w:p>
    <w:p w14:paraId="51530711" w14:textId="1230A425" w:rsidR="008E3189" w:rsidRPr="00B94ECB" w:rsidRDefault="00E049E0" w:rsidP="00E049E0">
      <w:pPr>
        <w:pStyle w:val="IntenseQuote"/>
        <w:spacing w:before="0" w:after="240"/>
        <w:ind w:left="90" w:right="270"/>
        <w:rPr>
          <w:rStyle w:val="IntenseReference"/>
          <w:sz w:val="25"/>
          <w:szCs w:val="25"/>
        </w:rPr>
      </w:pPr>
      <w:r w:rsidRPr="00B94ECB">
        <w:rPr>
          <w:rStyle w:val="IntenseReference"/>
          <w:sz w:val="25"/>
          <w:szCs w:val="25"/>
        </w:rPr>
        <w:t xml:space="preserve">El </w:t>
      </w:r>
      <w:proofErr w:type="spellStart"/>
      <w:r w:rsidRPr="00B94ECB">
        <w:rPr>
          <w:rStyle w:val="IntenseReference"/>
          <w:sz w:val="25"/>
          <w:szCs w:val="25"/>
        </w:rPr>
        <w:t>liderazgo</w:t>
      </w:r>
      <w:proofErr w:type="spellEnd"/>
      <w:r w:rsidRPr="00B94ECB">
        <w:rPr>
          <w:rStyle w:val="IntenseReference"/>
          <w:sz w:val="25"/>
          <w:szCs w:val="25"/>
        </w:rPr>
        <w:t xml:space="preserve"> no se </w:t>
      </w:r>
      <w:proofErr w:type="spellStart"/>
      <w:r w:rsidRPr="00B94ECB">
        <w:rPr>
          <w:rStyle w:val="IntenseReference"/>
          <w:sz w:val="25"/>
          <w:szCs w:val="25"/>
        </w:rPr>
        <w:t>trata</w:t>
      </w:r>
      <w:proofErr w:type="spellEnd"/>
      <w:r w:rsidRPr="00B94ECB">
        <w:rPr>
          <w:rStyle w:val="IntenseReference"/>
          <w:sz w:val="25"/>
          <w:szCs w:val="25"/>
        </w:rPr>
        <w:t xml:space="preserve"> de </w:t>
      </w:r>
      <w:proofErr w:type="spellStart"/>
      <w:r w:rsidRPr="00B94ECB">
        <w:rPr>
          <w:rStyle w:val="IntenseReference"/>
          <w:sz w:val="25"/>
          <w:szCs w:val="25"/>
        </w:rPr>
        <w:t>tomar</w:t>
      </w:r>
      <w:proofErr w:type="spellEnd"/>
      <w:r w:rsidRPr="00B94ECB">
        <w:rPr>
          <w:rStyle w:val="IntenseReference"/>
          <w:sz w:val="25"/>
          <w:szCs w:val="25"/>
        </w:rPr>
        <w:t xml:space="preserve"> </w:t>
      </w:r>
      <w:proofErr w:type="spellStart"/>
      <w:r w:rsidRPr="00B94ECB">
        <w:rPr>
          <w:rStyle w:val="IntenseReference"/>
          <w:sz w:val="25"/>
          <w:szCs w:val="25"/>
        </w:rPr>
        <w:t>todas</w:t>
      </w:r>
      <w:proofErr w:type="spellEnd"/>
      <w:r w:rsidRPr="00B94ECB">
        <w:rPr>
          <w:rStyle w:val="IntenseReference"/>
          <w:sz w:val="25"/>
          <w:szCs w:val="25"/>
        </w:rPr>
        <w:t xml:space="preserve"> las </w:t>
      </w:r>
      <w:proofErr w:type="spellStart"/>
      <w:r w:rsidRPr="00B94ECB">
        <w:rPr>
          <w:rStyle w:val="IntenseReference"/>
          <w:sz w:val="25"/>
          <w:szCs w:val="25"/>
        </w:rPr>
        <w:t>decisiones</w:t>
      </w:r>
      <w:proofErr w:type="spellEnd"/>
      <w:r w:rsidRPr="00B94ECB">
        <w:rPr>
          <w:rStyle w:val="IntenseReference"/>
          <w:sz w:val="25"/>
          <w:szCs w:val="25"/>
        </w:rPr>
        <w:t xml:space="preserve">. Se </w:t>
      </w:r>
      <w:proofErr w:type="spellStart"/>
      <w:r w:rsidRPr="00B94ECB">
        <w:rPr>
          <w:rStyle w:val="IntenseReference"/>
          <w:sz w:val="25"/>
          <w:szCs w:val="25"/>
        </w:rPr>
        <w:t>trata</w:t>
      </w:r>
      <w:proofErr w:type="spellEnd"/>
      <w:r w:rsidRPr="00B94ECB">
        <w:rPr>
          <w:rStyle w:val="IntenseReference"/>
          <w:sz w:val="25"/>
          <w:szCs w:val="25"/>
        </w:rPr>
        <w:t xml:space="preserve"> de </w:t>
      </w:r>
      <w:proofErr w:type="spellStart"/>
      <w:r w:rsidRPr="00B94ECB">
        <w:rPr>
          <w:rStyle w:val="IntenseReference"/>
          <w:sz w:val="25"/>
          <w:szCs w:val="25"/>
        </w:rPr>
        <w:t>crear</w:t>
      </w:r>
      <w:proofErr w:type="spellEnd"/>
      <w:r w:rsidRPr="00B94ECB">
        <w:rPr>
          <w:rStyle w:val="IntenseReference"/>
          <w:sz w:val="25"/>
          <w:szCs w:val="25"/>
        </w:rPr>
        <w:t xml:space="preserve"> las </w:t>
      </w:r>
      <w:proofErr w:type="spellStart"/>
      <w:r w:rsidRPr="00B94ECB">
        <w:rPr>
          <w:rStyle w:val="IntenseReference"/>
          <w:sz w:val="25"/>
          <w:szCs w:val="25"/>
        </w:rPr>
        <w:t>condiciones</w:t>
      </w:r>
      <w:proofErr w:type="spellEnd"/>
      <w:r w:rsidRPr="00B94ECB">
        <w:rPr>
          <w:rStyle w:val="IntenseReference"/>
          <w:sz w:val="25"/>
          <w:szCs w:val="25"/>
        </w:rPr>
        <w:t xml:space="preserve"> </w:t>
      </w:r>
      <w:proofErr w:type="spellStart"/>
      <w:r w:rsidRPr="00B94ECB">
        <w:rPr>
          <w:rStyle w:val="IntenseReference"/>
          <w:sz w:val="25"/>
          <w:szCs w:val="25"/>
        </w:rPr>
        <w:t>donde</w:t>
      </w:r>
      <w:proofErr w:type="spellEnd"/>
      <w:r w:rsidRPr="00B94ECB">
        <w:rPr>
          <w:rStyle w:val="IntenseReference"/>
          <w:sz w:val="25"/>
          <w:szCs w:val="25"/>
        </w:rPr>
        <w:t xml:space="preserve"> se </w:t>
      </w:r>
      <w:proofErr w:type="spellStart"/>
      <w:r w:rsidRPr="00B94ECB">
        <w:rPr>
          <w:rStyle w:val="IntenseReference"/>
          <w:sz w:val="25"/>
          <w:szCs w:val="25"/>
        </w:rPr>
        <w:t>pueden</w:t>
      </w:r>
      <w:proofErr w:type="spellEnd"/>
      <w:r w:rsidRPr="00B94ECB">
        <w:rPr>
          <w:rStyle w:val="IntenseReference"/>
          <w:sz w:val="25"/>
          <w:szCs w:val="25"/>
        </w:rPr>
        <w:t xml:space="preserve"> </w:t>
      </w:r>
      <w:proofErr w:type="spellStart"/>
      <w:r w:rsidRPr="00B94ECB">
        <w:rPr>
          <w:rStyle w:val="IntenseReference"/>
          <w:sz w:val="25"/>
          <w:szCs w:val="25"/>
        </w:rPr>
        <w:t>tomar</w:t>
      </w:r>
      <w:proofErr w:type="spellEnd"/>
      <w:r w:rsidRPr="00B94ECB">
        <w:rPr>
          <w:rStyle w:val="IntenseReference"/>
          <w:sz w:val="25"/>
          <w:szCs w:val="25"/>
        </w:rPr>
        <w:t xml:space="preserve"> las </w:t>
      </w:r>
      <w:proofErr w:type="spellStart"/>
      <w:r w:rsidRPr="00B94ECB">
        <w:rPr>
          <w:rStyle w:val="IntenseReference"/>
          <w:sz w:val="25"/>
          <w:szCs w:val="25"/>
        </w:rPr>
        <w:t>mejores</w:t>
      </w:r>
      <w:proofErr w:type="spellEnd"/>
      <w:r w:rsidRPr="00B94ECB">
        <w:rPr>
          <w:rStyle w:val="IntenseReference"/>
          <w:sz w:val="25"/>
          <w:szCs w:val="25"/>
        </w:rPr>
        <w:t xml:space="preserve"> </w:t>
      </w:r>
      <w:proofErr w:type="spellStart"/>
      <w:r w:rsidRPr="00B94ECB">
        <w:rPr>
          <w:rStyle w:val="IntenseReference"/>
          <w:sz w:val="25"/>
          <w:szCs w:val="25"/>
        </w:rPr>
        <w:t>decisiones</w:t>
      </w:r>
      <w:proofErr w:type="spellEnd"/>
      <w:r w:rsidRPr="00B94ECB">
        <w:rPr>
          <w:rStyle w:val="IntenseReference"/>
          <w:sz w:val="25"/>
          <w:szCs w:val="25"/>
        </w:rPr>
        <w:t>.</w:t>
      </w:r>
    </w:p>
    <w:p w14:paraId="7EF2AFE8" w14:textId="031490C7" w:rsidR="008E3189" w:rsidRPr="00B94ECB" w:rsidRDefault="004F3A71" w:rsidP="00E049E0">
      <w:pPr>
        <w:pStyle w:val="IntenseQuote"/>
        <w:spacing w:before="0" w:after="0"/>
        <w:ind w:left="90" w:right="270"/>
        <w:rPr>
          <w:rStyle w:val="IntenseReference"/>
          <w:b w:val="0"/>
          <w:bCs w:val="0"/>
          <w:sz w:val="25"/>
          <w:szCs w:val="25"/>
        </w:rPr>
      </w:pPr>
      <w:r w:rsidRPr="00B94ECB">
        <w:rPr>
          <w:rStyle w:val="IntenseReference"/>
          <w:b w:val="0"/>
          <w:bCs w:val="0"/>
          <w:sz w:val="25"/>
          <w:szCs w:val="25"/>
        </w:rPr>
        <w:t xml:space="preserve">– </w:t>
      </w:r>
      <w:proofErr w:type="spellStart"/>
      <w:r w:rsidR="00E049E0" w:rsidRPr="00B94ECB">
        <w:rPr>
          <w:rStyle w:val="IntenseReference"/>
          <w:b w:val="0"/>
          <w:bCs w:val="0"/>
          <w:sz w:val="25"/>
          <w:szCs w:val="25"/>
        </w:rPr>
        <w:t>Desconocido</w:t>
      </w:r>
      <w:proofErr w:type="spellEnd"/>
    </w:p>
    <w:p w14:paraId="0CB26025" w14:textId="3E69E13D" w:rsidR="004F3A71" w:rsidRPr="00B94ECB" w:rsidRDefault="00D72723" w:rsidP="008E3189">
      <w:pPr>
        <w:pStyle w:val="IntenseQuote"/>
        <w:spacing w:before="0" w:after="0"/>
        <w:ind w:left="0" w:right="1080"/>
        <w:jc w:val="left"/>
        <w:rPr>
          <w:rStyle w:val="Heading1Char"/>
          <w:rFonts w:cstheme="minorBidi"/>
          <w:smallCaps/>
          <w:color w:val="0F4761" w:themeColor="accent1" w:themeShade="BF"/>
          <w:spacing w:val="5"/>
          <w:sz w:val="28"/>
          <w:szCs w:val="28"/>
        </w:rPr>
      </w:pPr>
      <w:r w:rsidRPr="00B94ECB">
        <w:rPr>
          <w:rStyle w:val="Heading1Char"/>
        </w:rPr>
        <w:br w:type="page"/>
      </w:r>
    </w:p>
    <w:p w14:paraId="037A7D94" w14:textId="77777777" w:rsidR="004E6B54" w:rsidRPr="00B94ECB" w:rsidRDefault="004E6B54" w:rsidP="008E3189">
      <w:pPr>
        <w:pStyle w:val="Heading2"/>
        <w:rPr>
          <w:rStyle w:val="Heading1Char"/>
          <w:b/>
          <w:bCs/>
        </w:rPr>
      </w:pPr>
      <w:r w:rsidRPr="00B94ECB">
        <w:rPr>
          <w:rStyle w:val="Heading1Char"/>
          <w:b/>
          <w:bCs/>
        </w:rPr>
        <w:lastRenderedPageBreak/>
        <w:t xml:space="preserve">La </w:t>
      </w:r>
      <w:proofErr w:type="spellStart"/>
      <w:r w:rsidRPr="00B94ECB">
        <w:rPr>
          <w:rStyle w:val="Heading1Char"/>
          <w:b/>
          <w:bCs/>
        </w:rPr>
        <w:t>filosofía</w:t>
      </w:r>
      <w:proofErr w:type="spellEnd"/>
      <w:r w:rsidRPr="00B94ECB">
        <w:rPr>
          <w:rStyle w:val="Heading1Char"/>
          <w:b/>
          <w:bCs/>
        </w:rPr>
        <w:t xml:space="preserve"> de </w:t>
      </w:r>
      <w:proofErr w:type="spellStart"/>
      <w:r w:rsidRPr="00B94ECB">
        <w:rPr>
          <w:rStyle w:val="Heading1Char"/>
          <w:b/>
          <w:bCs/>
        </w:rPr>
        <w:t>vida</w:t>
      </w:r>
      <w:proofErr w:type="spellEnd"/>
      <w:r w:rsidRPr="00B94ECB">
        <w:rPr>
          <w:rStyle w:val="Heading1Char"/>
          <w:b/>
          <w:bCs/>
        </w:rPr>
        <w:t xml:space="preserve"> </w:t>
      </w:r>
      <w:proofErr w:type="spellStart"/>
      <w:r w:rsidRPr="00B94ECB">
        <w:rPr>
          <w:rStyle w:val="Heading1Char"/>
          <w:b/>
          <w:bCs/>
        </w:rPr>
        <w:t>independiente</w:t>
      </w:r>
      <w:proofErr w:type="spellEnd"/>
      <w:r w:rsidRPr="00B94ECB">
        <w:rPr>
          <w:rStyle w:val="Heading1Char"/>
          <w:b/>
          <w:bCs/>
        </w:rPr>
        <w:t xml:space="preserve"> </w:t>
      </w:r>
      <w:proofErr w:type="spellStart"/>
      <w:r w:rsidRPr="00B94ECB">
        <w:rPr>
          <w:rStyle w:val="Heading1Char"/>
          <w:b/>
          <w:bCs/>
        </w:rPr>
        <w:t>en</w:t>
      </w:r>
      <w:proofErr w:type="spellEnd"/>
      <w:r w:rsidRPr="00B94ECB">
        <w:rPr>
          <w:rStyle w:val="Heading1Char"/>
          <w:b/>
          <w:bCs/>
        </w:rPr>
        <w:t xml:space="preserve"> la </w:t>
      </w:r>
      <w:proofErr w:type="spellStart"/>
      <w:r w:rsidRPr="00B94ECB">
        <w:rPr>
          <w:rStyle w:val="Heading1Char"/>
          <w:b/>
          <w:bCs/>
        </w:rPr>
        <w:t>gobernanza</w:t>
      </w:r>
      <w:proofErr w:type="spellEnd"/>
    </w:p>
    <w:p w14:paraId="08ADC997" w14:textId="4A89A030" w:rsidR="004E6B54" w:rsidRPr="00B94ECB" w:rsidRDefault="004E6B54" w:rsidP="004E6B54">
      <w:pPr>
        <w:pStyle w:val="Heading2"/>
      </w:pPr>
      <w:proofErr w:type="spellStart"/>
      <w:r w:rsidRPr="00B94ECB">
        <w:t>Centrando</w:t>
      </w:r>
      <w:proofErr w:type="spellEnd"/>
      <w:r w:rsidRPr="00B94ECB">
        <w:t xml:space="preserve"> la </w:t>
      </w:r>
      <w:proofErr w:type="spellStart"/>
      <w:r w:rsidRPr="00B94ECB">
        <w:t>toma</w:t>
      </w:r>
      <w:proofErr w:type="spellEnd"/>
      <w:r w:rsidRPr="00B94ECB">
        <w:t xml:space="preserve"> de </w:t>
      </w:r>
      <w:proofErr w:type="spellStart"/>
      <w:r w:rsidRPr="00B94ECB">
        <w:t>decisiones</w:t>
      </w:r>
      <w:proofErr w:type="spellEnd"/>
      <w:r w:rsidRPr="00B94ECB">
        <w:t xml:space="preserve">, las </w:t>
      </w:r>
      <w:proofErr w:type="spellStart"/>
      <w:r w:rsidRPr="00B94ECB">
        <w:t>políticas</w:t>
      </w:r>
      <w:proofErr w:type="spellEnd"/>
      <w:r w:rsidRPr="00B94ECB">
        <w:t xml:space="preserve"> y la </w:t>
      </w:r>
      <w:r w:rsidRPr="00B94ECB">
        <w:t>supervision</w:t>
      </w:r>
    </w:p>
    <w:p w14:paraId="31B03BA5" w14:textId="08FA62D2" w:rsidR="004E6B54" w:rsidRPr="004E6B54" w:rsidRDefault="004E6B54" w:rsidP="004E6B54">
      <w:r w:rsidRPr="00B94ECB">
        <w:t xml:space="preserve">La </w:t>
      </w:r>
      <w:proofErr w:type="spellStart"/>
      <w:r w:rsidRPr="00B94ECB">
        <w:t>filosofía</w:t>
      </w:r>
      <w:proofErr w:type="spellEnd"/>
      <w:r w:rsidRPr="00B94ECB">
        <w:t xml:space="preserve"> de </w:t>
      </w:r>
      <w:proofErr w:type="spellStart"/>
      <w:r w:rsidRPr="00B94ECB">
        <w:t>vida</w:t>
      </w:r>
      <w:proofErr w:type="spellEnd"/>
      <w:r w:rsidRPr="00B94ECB">
        <w:t xml:space="preserve"> </w:t>
      </w:r>
      <w:proofErr w:type="spellStart"/>
      <w:r w:rsidRPr="00B94ECB">
        <w:t>independiente</w:t>
      </w:r>
      <w:proofErr w:type="spellEnd"/>
      <w:r w:rsidRPr="00B94ECB">
        <w:t xml:space="preserve"> </w:t>
      </w:r>
      <w:proofErr w:type="spellStart"/>
      <w:r w:rsidRPr="00B94ECB">
        <w:t>cree</w:t>
      </w:r>
      <w:proofErr w:type="spellEnd"/>
      <w:r w:rsidRPr="00B94ECB">
        <w:t xml:space="preserve"> </w:t>
      </w:r>
      <w:proofErr w:type="spellStart"/>
      <w:r w:rsidRPr="00B94ECB">
        <w:t>que</w:t>
      </w:r>
      <w:proofErr w:type="spellEnd"/>
      <w:r w:rsidRPr="00B94ECB">
        <w:t>:</w:t>
      </w:r>
    </w:p>
    <w:p w14:paraId="50ECEC9A" w14:textId="12D21636" w:rsidR="004E6B54" w:rsidRPr="00B94ECB" w:rsidRDefault="004E6B54" w:rsidP="004E6B54">
      <w:pPr>
        <w:pStyle w:val="ListParagraph"/>
        <w:numPr>
          <w:ilvl w:val="0"/>
          <w:numId w:val="88"/>
        </w:numPr>
        <w:spacing w:line="276" w:lineRule="auto"/>
        <w:ind w:left="540"/>
        <w:rPr>
          <w:sz w:val="25"/>
          <w:szCs w:val="25"/>
        </w:rPr>
      </w:pPr>
      <w:r w:rsidRPr="00B94ECB">
        <w:rPr>
          <w:sz w:val="25"/>
          <w:szCs w:val="25"/>
        </w:rPr>
        <w:t>L</w:t>
      </w:r>
      <w:r w:rsidRPr="00B94ECB">
        <w:rPr>
          <w:sz w:val="25"/>
          <w:szCs w:val="25"/>
        </w:rPr>
        <w:t xml:space="preserve">as personas con </w:t>
      </w:r>
      <w:proofErr w:type="spellStart"/>
      <w:r w:rsidRPr="00B94ECB">
        <w:rPr>
          <w:sz w:val="25"/>
          <w:szCs w:val="25"/>
        </w:rPr>
        <w:t>discapacidades</w:t>
      </w:r>
      <w:proofErr w:type="spellEnd"/>
      <w:r w:rsidRPr="00B94ECB">
        <w:rPr>
          <w:sz w:val="25"/>
          <w:szCs w:val="25"/>
        </w:rPr>
        <w:t xml:space="preserve"> son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mejores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expertos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sus </w:t>
      </w:r>
      <w:proofErr w:type="spellStart"/>
      <w:r w:rsidRPr="00B94ECB">
        <w:rPr>
          <w:sz w:val="25"/>
          <w:szCs w:val="25"/>
        </w:rPr>
        <w:t>propias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necesidades</w:t>
      </w:r>
      <w:proofErr w:type="spellEnd"/>
      <w:r w:rsidRPr="00B94ECB">
        <w:rPr>
          <w:sz w:val="25"/>
          <w:szCs w:val="25"/>
        </w:rPr>
        <w:t xml:space="preserve"> </w:t>
      </w:r>
    </w:p>
    <w:p w14:paraId="2C3DAA9C" w14:textId="6882519C" w:rsidR="004E6B54" w:rsidRPr="00B94ECB" w:rsidRDefault="004E6B54" w:rsidP="004E6B54">
      <w:pPr>
        <w:pStyle w:val="ListParagraph"/>
        <w:numPr>
          <w:ilvl w:val="0"/>
          <w:numId w:val="88"/>
        </w:numPr>
        <w:spacing w:line="276" w:lineRule="auto"/>
        <w:ind w:left="540"/>
        <w:rPr>
          <w:sz w:val="25"/>
          <w:szCs w:val="25"/>
        </w:rPr>
      </w:pPr>
      <w:r w:rsidRPr="00B94ECB">
        <w:rPr>
          <w:sz w:val="25"/>
          <w:szCs w:val="25"/>
        </w:rPr>
        <w:t xml:space="preserve">Las personas </w:t>
      </w:r>
      <w:proofErr w:type="spellStart"/>
      <w:r w:rsidRPr="00B94ECB">
        <w:rPr>
          <w:sz w:val="25"/>
          <w:szCs w:val="25"/>
        </w:rPr>
        <w:t>deben</w:t>
      </w:r>
      <w:proofErr w:type="spellEnd"/>
      <w:r w:rsidRPr="00B94ECB">
        <w:rPr>
          <w:sz w:val="25"/>
          <w:szCs w:val="25"/>
        </w:rPr>
        <w:t xml:space="preserve"> ser </w:t>
      </w:r>
      <w:proofErr w:type="spellStart"/>
      <w:r w:rsidRPr="00B94ECB">
        <w:rPr>
          <w:sz w:val="25"/>
          <w:szCs w:val="25"/>
        </w:rPr>
        <w:t>empoderadas</w:t>
      </w:r>
      <w:proofErr w:type="spellEnd"/>
      <w:r w:rsidRPr="00B94ECB">
        <w:rPr>
          <w:sz w:val="25"/>
          <w:szCs w:val="25"/>
        </w:rPr>
        <w:t xml:space="preserve"> para </w:t>
      </w:r>
      <w:proofErr w:type="spellStart"/>
      <w:r w:rsidRPr="00B94ECB">
        <w:rPr>
          <w:sz w:val="25"/>
          <w:szCs w:val="25"/>
        </w:rPr>
        <w:t>tomar</w:t>
      </w:r>
      <w:proofErr w:type="spellEnd"/>
      <w:r w:rsidRPr="00B94ECB">
        <w:rPr>
          <w:sz w:val="25"/>
          <w:szCs w:val="25"/>
        </w:rPr>
        <w:t xml:space="preserve"> sus </w:t>
      </w:r>
      <w:proofErr w:type="spellStart"/>
      <w:r w:rsidRPr="00B94ECB">
        <w:rPr>
          <w:sz w:val="25"/>
          <w:szCs w:val="25"/>
        </w:rPr>
        <w:t>propias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decisiones</w:t>
      </w:r>
      <w:proofErr w:type="spellEnd"/>
      <w:r w:rsidRPr="00B94ECB">
        <w:rPr>
          <w:sz w:val="25"/>
          <w:szCs w:val="25"/>
        </w:rPr>
        <w:t xml:space="preserve"> </w:t>
      </w:r>
    </w:p>
    <w:p w14:paraId="54C6F445" w14:textId="550D9B1D" w:rsidR="004E6B54" w:rsidRPr="00B94ECB" w:rsidRDefault="004E6B54" w:rsidP="004E6B54">
      <w:pPr>
        <w:pStyle w:val="ListParagraph"/>
        <w:numPr>
          <w:ilvl w:val="0"/>
          <w:numId w:val="88"/>
        </w:numPr>
        <w:spacing w:line="276" w:lineRule="auto"/>
        <w:ind w:left="540"/>
        <w:rPr>
          <w:sz w:val="25"/>
          <w:szCs w:val="25"/>
        </w:rPr>
      </w:pPr>
      <w:r w:rsidRPr="00B94ECB">
        <w:rPr>
          <w:sz w:val="25"/>
          <w:szCs w:val="25"/>
        </w:rPr>
        <w:t xml:space="preserve">Las personas </w:t>
      </w:r>
      <w:proofErr w:type="spellStart"/>
      <w:r w:rsidRPr="00B94ECB">
        <w:rPr>
          <w:sz w:val="25"/>
          <w:szCs w:val="25"/>
        </w:rPr>
        <w:t>merecen</w:t>
      </w:r>
      <w:proofErr w:type="spellEnd"/>
      <w:r w:rsidRPr="00B94ECB">
        <w:rPr>
          <w:sz w:val="25"/>
          <w:szCs w:val="25"/>
        </w:rPr>
        <w:t xml:space="preserve"> la </w:t>
      </w:r>
      <w:proofErr w:type="spellStart"/>
      <w:r w:rsidRPr="00B94ECB">
        <w:rPr>
          <w:sz w:val="25"/>
          <w:szCs w:val="25"/>
        </w:rPr>
        <w:t>dignidad</w:t>
      </w:r>
      <w:proofErr w:type="spellEnd"/>
      <w:r w:rsidRPr="00B94ECB">
        <w:rPr>
          <w:sz w:val="25"/>
          <w:szCs w:val="25"/>
        </w:rPr>
        <w:t xml:space="preserve"> del </w:t>
      </w:r>
      <w:proofErr w:type="spellStart"/>
      <w:r w:rsidRPr="00B94ECB">
        <w:rPr>
          <w:sz w:val="25"/>
          <w:szCs w:val="25"/>
        </w:rPr>
        <w:t>riesgo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aprender</w:t>
      </w:r>
      <w:proofErr w:type="spellEnd"/>
      <w:r w:rsidRPr="00B94ECB">
        <w:rPr>
          <w:sz w:val="25"/>
          <w:szCs w:val="25"/>
        </w:rPr>
        <w:t xml:space="preserve"> de sus </w:t>
      </w:r>
      <w:proofErr w:type="spellStart"/>
      <w:r w:rsidRPr="00B94ECB">
        <w:rPr>
          <w:sz w:val="25"/>
          <w:szCs w:val="25"/>
        </w:rPr>
        <w:t>experiencias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vida</w:t>
      </w:r>
      <w:proofErr w:type="spellEnd"/>
      <w:r w:rsidRPr="00B94ECB">
        <w:rPr>
          <w:sz w:val="25"/>
          <w:szCs w:val="25"/>
        </w:rPr>
        <w:t xml:space="preserve"> </w:t>
      </w:r>
    </w:p>
    <w:p w14:paraId="095796D7" w14:textId="069F8605" w:rsidR="008E3189" w:rsidRPr="00B94ECB" w:rsidRDefault="004E6B54" w:rsidP="00321225">
      <w:pPr>
        <w:pStyle w:val="ListParagraph"/>
        <w:numPr>
          <w:ilvl w:val="0"/>
          <w:numId w:val="88"/>
        </w:numPr>
        <w:spacing w:line="276" w:lineRule="auto"/>
        <w:ind w:left="540"/>
        <w:rPr>
          <w:sz w:val="25"/>
          <w:szCs w:val="25"/>
        </w:rPr>
      </w:pPr>
      <w:proofErr w:type="spellStart"/>
      <w:r w:rsidRPr="00B94ECB">
        <w:rPr>
          <w:sz w:val="25"/>
          <w:szCs w:val="25"/>
        </w:rPr>
        <w:t>Nuestras</w:t>
      </w:r>
      <w:proofErr w:type="spellEnd"/>
      <w:r w:rsidRPr="00B94ECB">
        <w:rPr>
          <w:sz w:val="25"/>
          <w:szCs w:val="25"/>
        </w:rPr>
        <w:t xml:space="preserve"> comunidades </w:t>
      </w:r>
      <w:proofErr w:type="spellStart"/>
      <w:r w:rsidRPr="00B94ECB">
        <w:rPr>
          <w:sz w:val="25"/>
          <w:szCs w:val="25"/>
        </w:rPr>
        <w:t>deben</w:t>
      </w:r>
      <w:proofErr w:type="spellEnd"/>
      <w:r w:rsidRPr="00B94ECB">
        <w:rPr>
          <w:sz w:val="25"/>
          <w:szCs w:val="25"/>
        </w:rPr>
        <w:t xml:space="preserve"> ser </w:t>
      </w:r>
      <w:proofErr w:type="spellStart"/>
      <w:r w:rsidRPr="00B94ECB">
        <w:rPr>
          <w:sz w:val="25"/>
          <w:szCs w:val="25"/>
        </w:rPr>
        <w:t>acogedoras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accesibles</w:t>
      </w:r>
      <w:proofErr w:type="spellEnd"/>
      <w:r w:rsidRPr="00B94ECB">
        <w:rPr>
          <w:sz w:val="25"/>
          <w:szCs w:val="25"/>
        </w:rPr>
        <w:t xml:space="preserve"> para </w:t>
      </w:r>
      <w:proofErr w:type="spellStart"/>
      <w:r w:rsidRPr="00B94ECB">
        <w:rPr>
          <w:sz w:val="25"/>
          <w:szCs w:val="25"/>
        </w:rPr>
        <w:t>todas</w:t>
      </w:r>
      <w:proofErr w:type="spellEnd"/>
      <w:r w:rsidRPr="00B94ECB">
        <w:rPr>
          <w:sz w:val="25"/>
          <w:szCs w:val="25"/>
        </w:rPr>
        <w:t xml:space="preserve"> las </w:t>
      </w:r>
      <w:proofErr w:type="spellStart"/>
      <w:r w:rsidRPr="00B94ECB">
        <w:rPr>
          <w:sz w:val="25"/>
          <w:szCs w:val="25"/>
        </w:rPr>
        <w:t>discapacidades</w:t>
      </w:r>
      <w:proofErr w:type="spellEnd"/>
    </w:p>
    <w:p w14:paraId="46112C4B" w14:textId="157B8124" w:rsidR="00321225" w:rsidRPr="00B94ECB" w:rsidRDefault="00321225" w:rsidP="00321225">
      <w:pPr>
        <w:rPr>
          <w:rStyle w:val="Heading1Char"/>
        </w:rPr>
      </w:pPr>
      <w:r w:rsidRPr="00B94ECB">
        <w:rPr>
          <w:rStyle w:val="Heading1Char"/>
        </w:rPr>
        <w:lastRenderedPageBreak/>
        <w:t xml:space="preserve">La </w:t>
      </w:r>
      <w:proofErr w:type="spellStart"/>
      <w:r w:rsidRPr="00B94ECB">
        <w:rPr>
          <w:rStyle w:val="Heading1Char"/>
        </w:rPr>
        <w:t>filosofía</w:t>
      </w:r>
      <w:proofErr w:type="spellEnd"/>
      <w:r w:rsidRPr="00B94ECB">
        <w:rPr>
          <w:rStyle w:val="Heading1Char"/>
        </w:rPr>
        <w:t xml:space="preserve"> de </w:t>
      </w:r>
      <w:proofErr w:type="spellStart"/>
      <w:r w:rsidRPr="00B94ECB">
        <w:rPr>
          <w:rStyle w:val="Heading1Char"/>
        </w:rPr>
        <w:t>vida</w:t>
      </w:r>
      <w:proofErr w:type="spellEnd"/>
      <w:r w:rsidRPr="00B94ECB">
        <w:rPr>
          <w:rStyle w:val="Heading1Char"/>
        </w:rPr>
        <w:t xml:space="preserve"> </w:t>
      </w:r>
      <w:proofErr w:type="spellStart"/>
      <w:r w:rsidRPr="00B94ECB">
        <w:rPr>
          <w:rStyle w:val="Heading1Char"/>
        </w:rPr>
        <w:t>independiente</w:t>
      </w:r>
      <w:proofErr w:type="spellEnd"/>
      <w:r w:rsidRPr="00B94ECB">
        <w:rPr>
          <w:rStyle w:val="Heading1Char"/>
        </w:rPr>
        <w:t xml:space="preserve"> </w:t>
      </w:r>
      <w:proofErr w:type="spellStart"/>
      <w:r w:rsidRPr="00B94ECB">
        <w:rPr>
          <w:rStyle w:val="Heading1Char"/>
        </w:rPr>
        <w:t>en</w:t>
      </w:r>
      <w:proofErr w:type="spellEnd"/>
      <w:r w:rsidRPr="00B94ECB">
        <w:rPr>
          <w:rStyle w:val="Heading1Char"/>
        </w:rPr>
        <w:t xml:space="preserve"> la </w:t>
      </w:r>
      <w:proofErr w:type="spellStart"/>
      <w:r w:rsidRPr="00B94ECB">
        <w:rPr>
          <w:rStyle w:val="Heading1Char"/>
        </w:rPr>
        <w:t>gobernanza</w:t>
      </w:r>
      <w:proofErr w:type="spellEnd"/>
      <w:r w:rsidRPr="00B94ECB">
        <w:rPr>
          <w:rStyle w:val="Heading1Char"/>
        </w:rPr>
        <w:t>(cont.)</w:t>
      </w:r>
    </w:p>
    <w:p w14:paraId="1BDD127D" w14:textId="77777777" w:rsidR="00321225" w:rsidRPr="00B94ECB" w:rsidRDefault="00321225" w:rsidP="00321225">
      <w:pPr>
        <w:pStyle w:val="Heading2"/>
      </w:pPr>
      <w:proofErr w:type="spellStart"/>
      <w:r w:rsidRPr="00B94ECB">
        <w:t>Centrando</w:t>
      </w:r>
      <w:proofErr w:type="spellEnd"/>
      <w:r w:rsidRPr="00B94ECB">
        <w:t xml:space="preserve"> la </w:t>
      </w:r>
      <w:proofErr w:type="spellStart"/>
      <w:r w:rsidRPr="00B94ECB">
        <w:t>toma</w:t>
      </w:r>
      <w:proofErr w:type="spellEnd"/>
      <w:r w:rsidRPr="00B94ECB">
        <w:t xml:space="preserve"> de </w:t>
      </w:r>
      <w:proofErr w:type="spellStart"/>
      <w:r w:rsidRPr="00B94ECB">
        <w:t>decisiones</w:t>
      </w:r>
      <w:proofErr w:type="spellEnd"/>
      <w:r w:rsidRPr="00B94ECB">
        <w:t xml:space="preserve">, las </w:t>
      </w:r>
      <w:proofErr w:type="spellStart"/>
      <w:r w:rsidRPr="00B94ECB">
        <w:t>políticas</w:t>
      </w:r>
      <w:proofErr w:type="spellEnd"/>
      <w:r w:rsidRPr="00B94ECB">
        <w:t xml:space="preserve"> y la supervision</w:t>
      </w:r>
    </w:p>
    <w:p w14:paraId="47B51A2D" w14:textId="77777777" w:rsidR="00321225" w:rsidRPr="00B94ECB" w:rsidRDefault="00321225" w:rsidP="00321225">
      <w:r w:rsidRPr="00B94ECB">
        <w:t xml:space="preserve">El </w:t>
      </w:r>
      <w:proofErr w:type="spellStart"/>
      <w:r w:rsidRPr="00B94ECB">
        <w:t>Movimiento</w:t>
      </w:r>
      <w:proofErr w:type="spellEnd"/>
      <w:r w:rsidRPr="00B94ECB">
        <w:t xml:space="preserve"> de Vida Independiente se </w:t>
      </w:r>
      <w:proofErr w:type="spellStart"/>
      <w:r w:rsidRPr="00B94ECB">
        <w:t>fundó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la </w:t>
      </w:r>
      <w:proofErr w:type="spellStart"/>
      <w:r w:rsidRPr="00B94ECB">
        <w:t>filosofía</w:t>
      </w:r>
      <w:proofErr w:type="spellEnd"/>
      <w:r w:rsidRPr="00B94ECB">
        <w:t xml:space="preserve"> </w:t>
      </w:r>
      <w:r w:rsidRPr="00B94ECB">
        <w:rPr>
          <w:b/>
          <w:bCs/>
        </w:rPr>
        <w:t xml:space="preserve">y se </w:t>
      </w:r>
      <w:proofErr w:type="spellStart"/>
      <w:r w:rsidRPr="00B94ECB">
        <w:rPr>
          <w:b/>
          <w:bCs/>
        </w:rPr>
        <w:t>construyó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en</w:t>
      </w:r>
      <w:proofErr w:type="spellEnd"/>
      <w:r w:rsidRPr="00B94ECB">
        <w:rPr>
          <w:b/>
          <w:bCs/>
        </w:rPr>
        <w:t xml:space="preserve"> la </w:t>
      </w:r>
      <w:proofErr w:type="spellStart"/>
      <w:r w:rsidRPr="00B94ECB">
        <w:rPr>
          <w:b/>
          <w:bCs/>
        </w:rPr>
        <w:t>estructura</w:t>
      </w:r>
      <w:proofErr w:type="spellEnd"/>
      <w:r w:rsidRPr="00B94ECB">
        <w:rPr>
          <w:b/>
          <w:bCs/>
        </w:rPr>
        <w:t xml:space="preserve"> de </w:t>
      </w:r>
      <w:proofErr w:type="spellStart"/>
      <w:r w:rsidRPr="00B94ECB">
        <w:rPr>
          <w:b/>
          <w:bCs/>
        </w:rPr>
        <w:t>cómo</w:t>
      </w:r>
      <w:proofErr w:type="spellEnd"/>
      <w:r w:rsidRPr="00B94ECB">
        <w:rPr>
          <w:b/>
          <w:bCs/>
        </w:rPr>
        <w:t xml:space="preserve"> se </w:t>
      </w:r>
      <w:proofErr w:type="spellStart"/>
      <w:r w:rsidRPr="00B94ECB">
        <w:rPr>
          <w:b/>
          <w:bCs/>
        </w:rPr>
        <w:t>diseña</w:t>
      </w:r>
      <w:proofErr w:type="spellEnd"/>
      <w:r w:rsidRPr="00B94ECB">
        <w:rPr>
          <w:b/>
          <w:bCs/>
        </w:rPr>
        <w:t xml:space="preserve">, </w:t>
      </w:r>
      <w:proofErr w:type="spellStart"/>
      <w:r w:rsidRPr="00B94ECB">
        <w:rPr>
          <w:b/>
          <w:bCs/>
        </w:rPr>
        <w:t>administra</w:t>
      </w:r>
      <w:proofErr w:type="spellEnd"/>
      <w:r w:rsidRPr="00B94ECB">
        <w:rPr>
          <w:b/>
          <w:bCs/>
        </w:rPr>
        <w:t xml:space="preserve"> y </w:t>
      </w:r>
      <w:proofErr w:type="spellStart"/>
      <w:r w:rsidRPr="00B94ECB">
        <w:rPr>
          <w:b/>
          <w:bCs/>
        </w:rPr>
        <w:t>gobierna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cada</w:t>
      </w:r>
      <w:proofErr w:type="spellEnd"/>
      <w:r w:rsidRPr="00B94ECB">
        <w:rPr>
          <w:b/>
          <w:bCs/>
        </w:rPr>
        <w:t xml:space="preserve"> CIL.</w:t>
      </w:r>
    </w:p>
    <w:p w14:paraId="6A6560D9" w14:textId="09B9F882" w:rsidR="00321225" w:rsidRPr="00B94ECB" w:rsidRDefault="00321225" w:rsidP="00321225">
      <w:r w:rsidRPr="00B94ECB">
        <w:rPr>
          <w:b/>
          <w:bCs/>
        </w:rPr>
        <w:t xml:space="preserve">La </w:t>
      </w:r>
      <w:proofErr w:type="spellStart"/>
      <w:r w:rsidRPr="00B94ECB">
        <w:rPr>
          <w:b/>
          <w:bCs/>
        </w:rPr>
        <w:t>filosofía</w:t>
      </w:r>
      <w:proofErr w:type="spellEnd"/>
      <w:r w:rsidRPr="00B94ECB">
        <w:rPr>
          <w:b/>
          <w:bCs/>
        </w:rPr>
        <w:t xml:space="preserve"> de </w:t>
      </w:r>
      <w:proofErr w:type="spellStart"/>
      <w:r w:rsidRPr="00B94ECB">
        <w:rPr>
          <w:b/>
          <w:bCs/>
        </w:rPr>
        <w:t>vida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independiente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debe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estar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incorporada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en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todo</w:t>
      </w:r>
      <w:proofErr w:type="spellEnd"/>
      <w:r w:rsidRPr="00B94ECB">
        <w:rPr>
          <w:b/>
          <w:bCs/>
        </w:rPr>
        <w:t xml:space="preserve"> lo </w:t>
      </w:r>
      <w:proofErr w:type="spellStart"/>
      <w:r w:rsidRPr="00B94ECB">
        <w:rPr>
          <w:b/>
          <w:bCs/>
        </w:rPr>
        <w:t>relacionado</w:t>
      </w:r>
      <w:proofErr w:type="spellEnd"/>
      <w:r w:rsidRPr="00B94ECB">
        <w:rPr>
          <w:b/>
          <w:bCs/>
        </w:rPr>
        <w:t xml:space="preserve"> con </w:t>
      </w:r>
      <w:proofErr w:type="spellStart"/>
      <w:r w:rsidRPr="00B94ECB">
        <w:rPr>
          <w:b/>
          <w:bCs/>
        </w:rPr>
        <w:t>su</w:t>
      </w:r>
      <w:proofErr w:type="spellEnd"/>
      <w:r w:rsidRPr="00B94ECB">
        <w:rPr>
          <w:b/>
          <w:bCs/>
        </w:rPr>
        <w:t xml:space="preserve"> CIL,</w:t>
      </w:r>
      <w:r w:rsidRPr="00B94ECB">
        <w:t xml:space="preserve"> </w:t>
      </w:r>
      <w:proofErr w:type="spellStart"/>
      <w:r w:rsidRPr="00B94ECB">
        <w:t>desde</w:t>
      </w:r>
      <w:proofErr w:type="spellEnd"/>
      <w:r w:rsidRPr="00B94ECB">
        <w:t xml:space="preserve"> las </w:t>
      </w:r>
      <w:proofErr w:type="spellStart"/>
      <w:r w:rsidRPr="00B94ECB">
        <w:t>descripciones</w:t>
      </w:r>
      <w:proofErr w:type="spellEnd"/>
      <w:r w:rsidRPr="00B94ECB">
        <w:t xml:space="preserve"> de </w:t>
      </w:r>
      <w:proofErr w:type="spellStart"/>
      <w:r w:rsidRPr="00B94ECB">
        <w:t>trabajo</w:t>
      </w:r>
      <w:proofErr w:type="spellEnd"/>
      <w:r w:rsidRPr="00B94ECB">
        <w:t xml:space="preserve"> y las </w:t>
      </w:r>
      <w:proofErr w:type="spellStart"/>
      <w:r w:rsidRPr="00B94ECB">
        <w:t>preguntas</w:t>
      </w:r>
      <w:proofErr w:type="spellEnd"/>
      <w:r w:rsidRPr="00B94ECB">
        <w:t xml:space="preserve"> de la </w:t>
      </w:r>
      <w:proofErr w:type="spellStart"/>
      <w:r w:rsidRPr="00B94ECB">
        <w:t>entrevista</w:t>
      </w:r>
      <w:proofErr w:type="spellEnd"/>
      <w:r w:rsidRPr="00B94ECB">
        <w:t xml:space="preserve">, hasta </w:t>
      </w:r>
      <w:proofErr w:type="spellStart"/>
      <w:r w:rsidRPr="00B94ECB">
        <w:t>cómo</w:t>
      </w:r>
      <w:proofErr w:type="spellEnd"/>
      <w:r w:rsidRPr="00B94ECB">
        <w:t xml:space="preserve"> se toman las </w:t>
      </w:r>
      <w:proofErr w:type="spellStart"/>
      <w:r w:rsidRPr="00B94ECB">
        <w:t>decisiones</w:t>
      </w:r>
      <w:proofErr w:type="spellEnd"/>
      <w:r w:rsidRPr="00B94ECB">
        <w:t xml:space="preserve"> </w:t>
      </w:r>
      <w:proofErr w:type="spellStart"/>
      <w:r w:rsidRPr="00B94ECB">
        <w:t>diarias</w:t>
      </w:r>
      <w:proofErr w:type="spellEnd"/>
      <w:r w:rsidRPr="00B94ECB">
        <w:t xml:space="preserve">, las </w:t>
      </w:r>
      <w:proofErr w:type="spellStart"/>
      <w:r w:rsidRPr="00B94ECB">
        <w:t>decisiones</w:t>
      </w:r>
      <w:proofErr w:type="spellEnd"/>
      <w:r w:rsidRPr="00B94ECB">
        <w:t xml:space="preserve"> de </w:t>
      </w:r>
      <w:proofErr w:type="spellStart"/>
      <w:r w:rsidRPr="00B94ECB">
        <w:t>planificación</w:t>
      </w:r>
      <w:proofErr w:type="spellEnd"/>
      <w:r w:rsidRPr="00B94ECB">
        <w:t xml:space="preserve"> a largo </w:t>
      </w:r>
      <w:proofErr w:type="spellStart"/>
      <w:r w:rsidRPr="00B94ECB">
        <w:t>plazo</w:t>
      </w:r>
      <w:proofErr w:type="spellEnd"/>
      <w:r w:rsidRPr="00B94ECB">
        <w:t xml:space="preserve"> y </w:t>
      </w:r>
      <w:proofErr w:type="spellStart"/>
      <w:r w:rsidRPr="00B94ECB">
        <w:t>cómo</w:t>
      </w:r>
      <w:proofErr w:type="spellEnd"/>
      <w:r w:rsidRPr="00B94ECB">
        <w:t xml:space="preserve"> </w:t>
      </w:r>
      <w:proofErr w:type="spellStart"/>
      <w:r w:rsidRPr="00B94ECB">
        <w:t>interactúa</w:t>
      </w:r>
      <w:proofErr w:type="spellEnd"/>
      <w:r w:rsidRPr="00B94ECB">
        <w:t xml:space="preserve"> y </w:t>
      </w:r>
      <w:proofErr w:type="spellStart"/>
      <w:r w:rsidRPr="00B94ECB">
        <w:t>trabaja</w:t>
      </w:r>
      <w:proofErr w:type="spellEnd"/>
      <w:r w:rsidRPr="00B94ECB">
        <w:t xml:space="preserve"> con </w:t>
      </w:r>
      <w:proofErr w:type="spellStart"/>
      <w:r w:rsidRPr="00B94ECB">
        <w:t>los</w:t>
      </w:r>
      <w:proofErr w:type="spellEnd"/>
      <w:r w:rsidRPr="00B94ECB">
        <w:t xml:space="preserve"> </w:t>
      </w:r>
      <w:proofErr w:type="spellStart"/>
      <w:r w:rsidRPr="00B94ECB">
        <w:t>consumidores</w:t>
      </w:r>
      <w:proofErr w:type="spellEnd"/>
      <w:r w:rsidRPr="00B94ECB">
        <w:t xml:space="preserve"> y entre </w:t>
      </w:r>
      <w:proofErr w:type="spellStart"/>
      <w:r w:rsidRPr="00B94ECB">
        <w:t>ustedes</w:t>
      </w:r>
      <w:proofErr w:type="spellEnd"/>
      <w:r w:rsidRPr="00B94ECB">
        <w:t>.</w:t>
      </w:r>
    </w:p>
    <w:p w14:paraId="59E85B41" w14:textId="4C8520B1" w:rsidR="00161F67" w:rsidRPr="00B94ECB" w:rsidRDefault="0095063E" w:rsidP="003B2B86">
      <w:pPr>
        <w:rPr>
          <w:rStyle w:val="Heading2Char"/>
          <w:b w:val="0"/>
          <w:bCs w:val="0"/>
          <w:color w:val="70003E"/>
          <w:sz w:val="24"/>
          <w:szCs w:val="24"/>
        </w:rPr>
      </w:pPr>
      <w:r w:rsidRPr="00B94ECB">
        <w:rPr>
          <w:color w:val="70003E"/>
        </w:rPr>
        <w:br w:type="page"/>
      </w:r>
      <w:proofErr w:type="spellStart"/>
      <w:r w:rsidR="00EF248D" w:rsidRPr="00B94ECB">
        <w:rPr>
          <w:rStyle w:val="Heading1Char"/>
        </w:rPr>
        <w:lastRenderedPageBreak/>
        <w:t>Impulsar</w:t>
      </w:r>
      <w:proofErr w:type="spellEnd"/>
      <w:r w:rsidR="00EF248D" w:rsidRPr="00B94ECB">
        <w:rPr>
          <w:rStyle w:val="Heading1Char"/>
        </w:rPr>
        <w:t xml:space="preserve"> </w:t>
      </w:r>
      <w:proofErr w:type="spellStart"/>
      <w:r w:rsidR="00EF248D" w:rsidRPr="00B94ECB">
        <w:rPr>
          <w:rStyle w:val="Heading1Char"/>
        </w:rPr>
        <w:t>el</w:t>
      </w:r>
      <w:proofErr w:type="spellEnd"/>
      <w:r w:rsidR="00EF248D" w:rsidRPr="00B94ECB">
        <w:rPr>
          <w:rStyle w:val="Heading1Char"/>
        </w:rPr>
        <w:t xml:space="preserve"> </w:t>
      </w:r>
      <w:proofErr w:type="spellStart"/>
      <w:r w:rsidR="00EF248D" w:rsidRPr="00B94ECB">
        <w:rPr>
          <w:rStyle w:val="Heading1Char"/>
        </w:rPr>
        <w:t>movimiento</w:t>
      </w:r>
      <w:proofErr w:type="spellEnd"/>
      <w:r w:rsidR="00EF248D" w:rsidRPr="00B94ECB">
        <w:rPr>
          <w:rStyle w:val="Heading1Char"/>
        </w:rPr>
        <w:t xml:space="preserve"> de </w:t>
      </w:r>
      <w:proofErr w:type="spellStart"/>
      <w:r w:rsidR="00EF248D" w:rsidRPr="00B94ECB">
        <w:rPr>
          <w:rStyle w:val="Heading1Char"/>
        </w:rPr>
        <w:t>vida</w:t>
      </w:r>
      <w:proofErr w:type="spellEnd"/>
      <w:r w:rsidR="00EF248D" w:rsidRPr="00B94ECB">
        <w:rPr>
          <w:rStyle w:val="Heading1Char"/>
        </w:rPr>
        <w:t xml:space="preserve"> </w:t>
      </w:r>
      <w:proofErr w:type="spellStart"/>
      <w:r w:rsidR="00EF248D" w:rsidRPr="00B94ECB">
        <w:rPr>
          <w:rStyle w:val="Heading1Char"/>
        </w:rPr>
        <w:t>independiente</w:t>
      </w:r>
      <w:proofErr w:type="spellEnd"/>
      <w:r w:rsidR="00161F67" w:rsidRPr="00B94ECB">
        <w:rPr>
          <w:color w:val="70003E"/>
        </w:rPr>
        <w:br/>
      </w:r>
      <w:r w:rsidR="00EF248D" w:rsidRPr="00B94ECB">
        <w:rPr>
          <w:rStyle w:val="Heading2Char"/>
        </w:rPr>
        <w:t xml:space="preserve">Historia, </w:t>
      </w:r>
      <w:proofErr w:type="spellStart"/>
      <w:r w:rsidR="00EF248D" w:rsidRPr="00B94ECB">
        <w:rPr>
          <w:rStyle w:val="Heading2Char"/>
        </w:rPr>
        <w:t>responsabilidad</w:t>
      </w:r>
      <w:proofErr w:type="spellEnd"/>
      <w:r w:rsidR="00EF248D" w:rsidRPr="00B94ECB">
        <w:rPr>
          <w:rStyle w:val="Heading2Char"/>
        </w:rPr>
        <w:t xml:space="preserve"> y </w:t>
      </w:r>
      <w:proofErr w:type="spellStart"/>
      <w:r w:rsidR="00EF248D" w:rsidRPr="00B94ECB">
        <w:rPr>
          <w:rStyle w:val="Heading2Char"/>
        </w:rPr>
        <w:t>visión</w:t>
      </w:r>
      <w:proofErr w:type="spellEnd"/>
      <w:r w:rsidR="00EF248D" w:rsidRPr="00B94ECB">
        <w:rPr>
          <w:rStyle w:val="Heading2Char"/>
        </w:rPr>
        <w:t xml:space="preserve"> para </w:t>
      </w:r>
      <w:proofErr w:type="spellStart"/>
      <w:r w:rsidR="00EF248D" w:rsidRPr="00B94ECB">
        <w:rPr>
          <w:rStyle w:val="Heading2Char"/>
        </w:rPr>
        <w:t>el</w:t>
      </w:r>
      <w:proofErr w:type="spellEnd"/>
      <w:r w:rsidR="00EF248D" w:rsidRPr="00B94ECB">
        <w:rPr>
          <w:rStyle w:val="Heading2Char"/>
        </w:rPr>
        <w:t xml:space="preserve"> </w:t>
      </w:r>
      <w:proofErr w:type="spellStart"/>
      <w:r w:rsidR="00EF248D" w:rsidRPr="00B94ECB">
        <w:rPr>
          <w:rStyle w:val="Heading2Char"/>
        </w:rPr>
        <w:t>futuro</w:t>
      </w:r>
      <w:proofErr w:type="spellEnd"/>
    </w:p>
    <w:p w14:paraId="2CBE1BF3" w14:textId="77777777" w:rsidR="00EF248D" w:rsidRPr="00B94ECB" w:rsidRDefault="00EF248D" w:rsidP="00EF248D">
      <w:pPr>
        <w:spacing w:after="120"/>
        <w:ind w:left="-86"/>
        <w:rPr>
          <w:sz w:val="24"/>
          <w:szCs w:val="24"/>
        </w:rPr>
      </w:pPr>
      <w:r w:rsidRPr="00B94ECB">
        <w:rPr>
          <w:sz w:val="24"/>
          <w:szCs w:val="24"/>
        </w:rPr>
        <w:t xml:space="preserve">Las juntas de CIL son </w:t>
      </w:r>
      <w:proofErr w:type="spellStart"/>
      <w:r w:rsidRPr="00B94ECB">
        <w:rPr>
          <w:sz w:val="24"/>
          <w:szCs w:val="24"/>
        </w:rPr>
        <w:t>diferentes</w:t>
      </w:r>
      <w:proofErr w:type="spellEnd"/>
      <w:r w:rsidRPr="00B94ECB">
        <w:rPr>
          <w:sz w:val="24"/>
          <w:szCs w:val="24"/>
        </w:rPr>
        <w:t xml:space="preserve"> de las </w:t>
      </w:r>
      <w:proofErr w:type="spellStart"/>
      <w:r w:rsidRPr="00B94ECB">
        <w:rPr>
          <w:sz w:val="24"/>
          <w:szCs w:val="24"/>
        </w:rPr>
        <w:t>organizaciones</w:t>
      </w:r>
      <w:proofErr w:type="spellEnd"/>
      <w:r w:rsidRPr="00B94ECB">
        <w:rPr>
          <w:sz w:val="24"/>
          <w:szCs w:val="24"/>
        </w:rPr>
        <w:t xml:space="preserve"> sin fines de </w:t>
      </w:r>
      <w:proofErr w:type="spellStart"/>
      <w:r w:rsidRPr="00B94ECB">
        <w:rPr>
          <w:sz w:val="24"/>
          <w:szCs w:val="24"/>
        </w:rPr>
        <w:t>lucro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típicas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porque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deben</w:t>
      </w:r>
      <w:proofErr w:type="spellEnd"/>
      <w:r w:rsidRPr="00B94ECB">
        <w:rPr>
          <w:sz w:val="24"/>
          <w:szCs w:val="24"/>
        </w:rPr>
        <w:t xml:space="preserve"> ser </w:t>
      </w:r>
      <w:proofErr w:type="spellStart"/>
      <w:r w:rsidRPr="00B94ECB">
        <w:rPr>
          <w:sz w:val="24"/>
          <w:szCs w:val="24"/>
        </w:rPr>
        <w:t>controladas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por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consumidores</w:t>
      </w:r>
      <w:proofErr w:type="spellEnd"/>
      <w:r w:rsidRPr="00B94ECB">
        <w:rPr>
          <w:sz w:val="24"/>
          <w:szCs w:val="24"/>
        </w:rPr>
        <w:t>, con</w:t>
      </w:r>
    </w:p>
    <w:p w14:paraId="1442FCCA" w14:textId="77777777" w:rsidR="00EF248D" w:rsidRPr="00B94ECB" w:rsidRDefault="00EF248D" w:rsidP="00EF248D">
      <w:pPr>
        <w:spacing w:after="120"/>
        <w:ind w:left="-86"/>
        <w:rPr>
          <w:sz w:val="24"/>
          <w:szCs w:val="24"/>
        </w:rPr>
      </w:pPr>
      <w:r w:rsidRPr="00B94ECB">
        <w:rPr>
          <w:sz w:val="24"/>
          <w:szCs w:val="24"/>
        </w:rPr>
        <w:t xml:space="preserve">la </w:t>
      </w:r>
      <w:proofErr w:type="spellStart"/>
      <w:r w:rsidRPr="00B94ECB">
        <w:rPr>
          <w:sz w:val="24"/>
          <w:szCs w:val="24"/>
        </w:rPr>
        <w:t>mayoría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miembros</w:t>
      </w:r>
      <w:proofErr w:type="spellEnd"/>
      <w:r w:rsidRPr="00B94ECB">
        <w:rPr>
          <w:sz w:val="24"/>
          <w:szCs w:val="24"/>
        </w:rPr>
        <w:t xml:space="preserve"> de la junta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son personas con </w:t>
      </w:r>
      <w:proofErr w:type="spellStart"/>
      <w:r w:rsidRPr="00B94ECB">
        <w:rPr>
          <w:b/>
          <w:bCs/>
          <w:sz w:val="24"/>
          <w:szCs w:val="24"/>
        </w:rPr>
        <w:t>discapacidades</w:t>
      </w:r>
      <w:proofErr w:type="spellEnd"/>
      <w:r w:rsidRPr="00B94ECB">
        <w:rPr>
          <w:b/>
          <w:bCs/>
          <w:sz w:val="24"/>
          <w:szCs w:val="24"/>
        </w:rPr>
        <w:t xml:space="preserve"> significativas</w:t>
      </w:r>
      <w:r w:rsidRPr="00B94ECB">
        <w:rPr>
          <w:b/>
          <w:bCs/>
          <w:sz w:val="24"/>
          <w:szCs w:val="24"/>
          <w:vertAlign w:val="superscript"/>
        </w:rPr>
        <w:t>1</w:t>
      </w:r>
      <w:r w:rsidRPr="00B94ECB">
        <w:rPr>
          <w:sz w:val="24"/>
          <w:szCs w:val="24"/>
        </w:rPr>
        <w:t>.</w:t>
      </w:r>
    </w:p>
    <w:p w14:paraId="68E89E1B" w14:textId="77777777" w:rsidR="00EF248D" w:rsidRPr="00B94ECB" w:rsidRDefault="00EF248D" w:rsidP="00EF248D">
      <w:pPr>
        <w:spacing w:after="120"/>
        <w:ind w:left="-86"/>
        <w:rPr>
          <w:sz w:val="24"/>
          <w:szCs w:val="24"/>
        </w:rPr>
      </w:pPr>
      <w:r w:rsidRPr="00B94ECB">
        <w:rPr>
          <w:sz w:val="24"/>
          <w:szCs w:val="24"/>
        </w:rPr>
        <w:t xml:space="preserve">En general, la </w:t>
      </w:r>
      <w:proofErr w:type="spellStart"/>
      <w:r w:rsidRPr="00B94ECB">
        <w:rPr>
          <w:sz w:val="24"/>
          <w:szCs w:val="24"/>
        </w:rPr>
        <w:t>organización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está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diseñada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administrada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dentro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una</w:t>
      </w:r>
      <w:proofErr w:type="spellEnd"/>
      <w:r w:rsidRPr="00B94ECB">
        <w:rPr>
          <w:sz w:val="24"/>
          <w:szCs w:val="24"/>
        </w:rPr>
        <w:t xml:space="preserve"> comunidad local </w:t>
      </w:r>
      <w:proofErr w:type="spellStart"/>
      <w:r w:rsidRPr="00B94ECB">
        <w:rPr>
          <w:sz w:val="24"/>
          <w:szCs w:val="24"/>
        </w:rPr>
        <w:t>por</w:t>
      </w:r>
      <w:proofErr w:type="spellEnd"/>
      <w:r w:rsidRPr="00B94ECB">
        <w:rPr>
          <w:sz w:val="24"/>
          <w:szCs w:val="24"/>
        </w:rPr>
        <w:t xml:space="preserve"> personas con </w:t>
      </w:r>
      <w:proofErr w:type="spellStart"/>
      <w:r w:rsidRPr="00B94ECB">
        <w:rPr>
          <w:sz w:val="24"/>
          <w:szCs w:val="24"/>
        </w:rPr>
        <w:t>discapacidades</w:t>
      </w:r>
      <w:proofErr w:type="spellEnd"/>
      <w:r w:rsidRPr="00B94ECB">
        <w:rPr>
          <w:sz w:val="24"/>
          <w:szCs w:val="24"/>
        </w:rPr>
        <w:t>.</w:t>
      </w:r>
    </w:p>
    <w:p w14:paraId="7E284840" w14:textId="3F067203" w:rsidR="003B2B86" w:rsidRPr="00B94ECB" w:rsidRDefault="00EF248D" w:rsidP="00EF248D">
      <w:pPr>
        <w:spacing w:after="120"/>
        <w:ind w:left="-86"/>
      </w:pPr>
      <w:r w:rsidRPr="00B94ECB">
        <w:rPr>
          <w:sz w:val="24"/>
          <w:szCs w:val="24"/>
        </w:rPr>
        <w:t xml:space="preserve">Los </w:t>
      </w:r>
      <w:proofErr w:type="spellStart"/>
      <w:r w:rsidRPr="00B94ECB">
        <w:rPr>
          <w:sz w:val="24"/>
          <w:szCs w:val="24"/>
        </w:rPr>
        <w:t>centros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deben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asegurarse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la </w:t>
      </w:r>
      <w:proofErr w:type="spellStart"/>
      <w:r w:rsidRPr="00B94ECB">
        <w:rPr>
          <w:sz w:val="24"/>
          <w:szCs w:val="24"/>
        </w:rPr>
        <w:t>filosofía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vida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independiente</w:t>
      </w:r>
      <w:proofErr w:type="spellEnd"/>
      <w:r w:rsidRPr="00B94ECB">
        <w:rPr>
          <w:sz w:val="24"/>
          <w:szCs w:val="24"/>
        </w:rPr>
        <w:t xml:space="preserve"> se </w:t>
      </w:r>
      <w:proofErr w:type="spellStart"/>
      <w:r w:rsidRPr="00B94ECB">
        <w:rPr>
          <w:sz w:val="24"/>
          <w:szCs w:val="24"/>
        </w:rPr>
        <w:t>traslade</w:t>
      </w:r>
      <w:proofErr w:type="spellEnd"/>
      <w:r w:rsidRPr="00B94ECB">
        <w:rPr>
          <w:sz w:val="24"/>
          <w:szCs w:val="24"/>
        </w:rPr>
        <w:t xml:space="preserve"> a las </w:t>
      </w:r>
      <w:proofErr w:type="spellStart"/>
      <w:r w:rsidRPr="00B94ECB">
        <w:rPr>
          <w:sz w:val="24"/>
          <w:szCs w:val="24"/>
        </w:rPr>
        <w:t>operaciones</w:t>
      </w:r>
      <w:proofErr w:type="spellEnd"/>
      <w:r w:rsidRPr="00B94ECB">
        <w:rPr>
          <w:sz w:val="24"/>
          <w:szCs w:val="24"/>
        </w:rPr>
        <w:t xml:space="preserve"> del </w:t>
      </w:r>
      <w:proofErr w:type="spellStart"/>
      <w:r w:rsidRPr="00B94ECB">
        <w:rPr>
          <w:sz w:val="24"/>
          <w:szCs w:val="24"/>
        </w:rPr>
        <w:t>centro</w:t>
      </w:r>
      <w:proofErr w:type="spellEnd"/>
      <w:r w:rsidRPr="00B94ECB">
        <w:rPr>
          <w:sz w:val="24"/>
          <w:szCs w:val="24"/>
        </w:rPr>
        <w:t xml:space="preserve">. Los CIL se </w:t>
      </w:r>
      <w:proofErr w:type="spellStart"/>
      <w:r w:rsidRPr="00B94ECB">
        <w:rPr>
          <w:sz w:val="24"/>
          <w:szCs w:val="24"/>
        </w:rPr>
        <w:t>establecieron</w:t>
      </w:r>
      <w:proofErr w:type="spellEnd"/>
      <w:r w:rsidRPr="00B94ECB">
        <w:rPr>
          <w:sz w:val="24"/>
          <w:szCs w:val="24"/>
        </w:rPr>
        <w:t xml:space="preserve"> para </w:t>
      </w:r>
      <w:proofErr w:type="spellStart"/>
      <w:r w:rsidRPr="00B94ECB">
        <w:rPr>
          <w:sz w:val="24"/>
          <w:szCs w:val="24"/>
        </w:rPr>
        <w:t>confrontar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reemplazar</w:t>
      </w:r>
      <w:proofErr w:type="spellEnd"/>
      <w:r w:rsidRPr="00B94ECB">
        <w:rPr>
          <w:sz w:val="24"/>
          <w:szCs w:val="24"/>
        </w:rPr>
        <w:t xml:space="preserve"> a </w:t>
      </w: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proveedores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servicios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paternalistas</w:t>
      </w:r>
      <w:proofErr w:type="spellEnd"/>
      <w:r w:rsidRPr="00B94ECB">
        <w:rPr>
          <w:sz w:val="24"/>
          <w:szCs w:val="24"/>
        </w:rPr>
        <w:t xml:space="preserve"> o </w:t>
      </w:r>
      <w:proofErr w:type="spellStart"/>
      <w:r w:rsidRPr="00B94ECB">
        <w:rPr>
          <w:sz w:val="24"/>
          <w:szCs w:val="24"/>
        </w:rPr>
        <w:t>controladores</w:t>
      </w:r>
      <w:proofErr w:type="spellEnd"/>
      <w:r w:rsidRPr="00B94ECB">
        <w:rPr>
          <w:sz w:val="24"/>
          <w:szCs w:val="24"/>
        </w:rPr>
        <w:t>.</w:t>
      </w:r>
      <w:r w:rsidR="003B2B86" w:rsidRPr="00B94ECB">
        <w:br w:type="page"/>
      </w:r>
    </w:p>
    <w:p w14:paraId="0D0EE269" w14:textId="055C47AD" w:rsidR="00EF248D" w:rsidRPr="00B94ECB" w:rsidRDefault="00EF248D" w:rsidP="00EF248D">
      <w:pPr>
        <w:spacing w:after="120"/>
        <w:ind w:left="-86"/>
        <w:rPr>
          <w:rStyle w:val="Heading2Char"/>
          <w:b w:val="0"/>
          <w:bCs w:val="0"/>
          <w:color w:val="70003E"/>
          <w:sz w:val="24"/>
          <w:szCs w:val="24"/>
        </w:rPr>
      </w:pPr>
      <w:proofErr w:type="spellStart"/>
      <w:r w:rsidRPr="00B94ECB">
        <w:rPr>
          <w:rStyle w:val="Heading1Char"/>
        </w:rPr>
        <w:lastRenderedPageBreak/>
        <w:t>Impulsar</w:t>
      </w:r>
      <w:proofErr w:type="spellEnd"/>
      <w:r w:rsidRPr="00B94ECB">
        <w:rPr>
          <w:rStyle w:val="Heading1Char"/>
        </w:rPr>
        <w:t xml:space="preserve"> </w:t>
      </w:r>
      <w:proofErr w:type="spellStart"/>
      <w:r w:rsidRPr="00B94ECB">
        <w:rPr>
          <w:rStyle w:val="Heading1Char"/>
        </w:rPr>
        <w:t>el</w:t>
      </w:r>
      <w:proofErr w:type="spellEnd"/>
      <w:r w:rsidRPr="00B94ECB">
        <w:rPr>
          <w:rStyle w:val="Heading1Char"/>
        </w:rPr>
        <w:t xml:space="preserve"> </w:t>
      </w:r>
      <w:proofErr w:type="spellStart"/>
      <w:r w:rsidRPr="00B94ECB">
        <w:rPr>
          <w:rStyle w:val="Heading1Char"/>
        </w:rPr>
        <w:t>movimiento</w:t>
      </w:r>
      <w:proofErr w:type="spellEnd"/>
      <w:r w:rsidRPr="00B94ECB">
        <w:rPr>
          <w:rStyle w:val="Heading1Char"/>
        </w:rPr>
        <w:t xml:space="preserve"> de </w:t>
      </w:r>
      <w:proofErr w:type="spellStart"/>
      <w:r w:rsidRPr="00B94ECB">
        <w:rPr>
          <w:rStyle w:val="Heading1Char"/>
        </w:rPr>
        <w:t>vida</w:t>
      </w:r>
      <w:proofErr w:type="spellEnd"/>
      <w:r w:rsidRPr="00B94ECB">
        <w:rPr>
          <w:rStyle w:val="Heading1Char"/>
        </w:rPr>
        <w:t xml:space="preserve"> </w:t>
      </w:r>
      <w:proofErr w:type="spellStart"/>
      <w:r w:rsidRPr="00B94ECB">
        <w:rPr>
          <w:rStyle w:val="Heading1Char"/>
        </w:rPr>
        <w:t>independiente</w:t>
      </w:r>
      <w:proofErr w:type="spellEnd"/>
      <w:r w:rsidRPr="00B94ECB">
        <w:rPr>
          <w:rStyle w:val="Heading1Char"/>
        </w:rPr>
        <w:t xml:space="preserve"> (cont.)</w:t>
      </w:r>
      <w:r w:rsidRPr="00B94ECB">
        <w:rPr>
          <w:color w:val="70003E"/>
        </w:rPr>
        <w:br/>
      </w:r>
      <w:r w:rsidRPr="00B94ECB">
        <w:rPr>
          <w:rStyle w:val="Heading2Char"/>
        </w:rPr>
        <w:t xml:space="preserve">Historia, </w:t>
      </w:r>
      <w:proofErr w:type="spellStart"/>
      <w:r w:rsidRPr="00B94ECB">
        <w:rPr>
          <w:rStyle w:val="Heading2Char"/>
        </w:rPr>
        <w:t>responsabilidad</w:t>
      </w:r>
      <w:proofErr w:type="spellEnd"/>
      <w:r w:rsidRPr="00B94ECB">
        <w:rPr>
          <w:rStyle w:val="Heading2Char"/>
        </w:rPr>
        <w:t xml:space="preserve"> y </w:t>
      </w:r>
      <w:proofErr w:type="spellStart"/>
      <w:r w:rsidRPr="00B94ECB">
        <w:rPr>
          <w:rStyle w:val="Heading2Char"/>
        </w:rPr>
        <w:t>visión</w:t>
      </w:r>
      <w:proofErr w:type="spellEnd"/>
      <w:r w:rsidRPr="00B94ECB">
        <w:rPr>
          <w:rStyle w:val="Heading2Char"/>
        </w:rPr>
        <w:t xml:space="preserve"> para </w:t>
      </w:r>
      <w:proofErr w:type="spellStart"/>
      <w:r w:rsidRPr="00B94ECB">
        <w:rPr>
          <w:rStyle w:val="Heading2Char"/>
        </w:rPr>
        <w:t>el</w:t>
      </w:r>
      <w:proofErr w:type="spellEnd"/>
      <w:r w:rsidRPr="00B94ECB">
        <w:rPr>
          <w:rStyle w:val="Heading2Char"/>
        </w:rPr>
        <w:t xml:space="preserve"> </w:t>
      </w:r>
      <w:proofErr w:type="spellStart"/>
      <w:r w:rsidRPr="00B94ECB">
        <w:rPr>
          <w:rStyle w:val="Heading2Char"/>
        </w:rPr>
        <w:t>futuro</w:t>
      </w:r>
      <w:proofErr w:type="spellEnd"/>
    </w:p>
    <w:p w14:paraId="3B5FAA12" w14:textId="77777777" w:rsidR="00EF248D" w:rsidRPr="00B94ECB" w:rsidRDefault="00EF248D" w:rsidP="00EF248D">
      <w:pPr>
        <w:rPr>
          <w:sz w:val="24"/>
          <w:szCs w:val="24"/>
        </w:rPr>
      </w:pPr>
      <w:r w:rsidRPr="00B94ECB">
        <w:rPr>
          <w:sz w:val="24"/>
          <w:szCs w:val="24"/>
        </w:rPr>
        <w:t xml:space="preserve">La junta es </w:t>
      </w:r>
      <w:proofErr w:type="spellStart"/>
      <w:r w:rsidRPr="00B94ECB">
        <w:rPr>
          <w:sz w:val="24"/>
          <w:szCs w:val="24"/>
        </w:rPr>
        <w:t>responsable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asegurar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centro</w:t>
      </w:r>
      <w:proofErr w:type="spellEnd"/>
      <w:r w:rsidRPr="00B94ECB">
        <w:rPr>
          <w:sz w:val="24"/>
          <w:szCs w:val="24"/>
        </w:rPr>
        <w:t xml:space="preserve"> no se </w:t>
      </w:r>
      <w:proofErr w:type="spellStart"/>
      <w:r w:rsidRPr="00B94ECB">
        <w:rPr>
          <w:sz w:val="24"/>
          <w:szCs w:val="24"/>
        </w:rPr>
        <w:t>convierta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una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agencia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servicios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sociales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más</w:t>
      </w:r>
      <w:proofErr w:type="spellEnd"/>
      <w:r w:rsidRPr="00B94ECB">
        <w:rPr>
          <w:sz w:val="24"/>
          <w:szCs w:val="24"/>
        </w:rPr>
        <w:t>.</w:t>
      </w:r>
    </w:p>
    <w:p w14:paraId="11215E28" w14:textId="600C490E" w:rsidR="00D72723" w:rsidRPr="00B94ECB" w:rsidRDefault="00EF248D" w:rsidP="00EF248D">
      <w:r w:rsidRPr="00B94ECB">
        <w:rPr>
          <w:b/>
          <w:bCs/>
          <w:sz w:val="24"/>
          <w:szCs w:val="24"/>
          <w:vertAlign w:val="superscript"/>
        </w:rPr>
        <w:t>1</w:t>
      </w:r>
      <w:r w:rsidRPr="00B94ECB">
        <w:rPr>
          <w:b/>
          <w:bCs/>
          <w:sz w:val="24"/>
          <w:szCs w:val="24"/>
        </w:rPr>
        <w:t xml:space="preserve">Discapacidad </w:t>
      </w:r>
      <w:proofErr w:type="spellStart"/>
      <w:r w:rsidRPr="00B94ECB">
        <w:rPr>
          <w:b/>
          <w:bCs/>
          <w:sz w:val="24"/>
          <w:szCs w:val="24"/>
        </w:rPr>
        <w:t>significativa</w:t>
      </w:r>
      <w:proofErr w:type="spellEnd"/>
      <w:r w:rsidRPr="00B94ECB">
        <w:rPr>
          <w:b/>
          <w:bCs/>
          <w:sz w:val="24"/>
          <w:szCs w:val="24"/>
        </w:rPr>
        <w:t>:</w:t>
      </w:r>
      <w:r w:rsidRPr="00B94ECB">
        <w:rPr>
          <w:sz w:val="24"/>
          <w:szCs w:val="24"/>
        </w:rPr>
        <w:t xml:space="preserve"> se </w:t>
      </w:r>
      <w:proofErr w:type="spellStart"/>
      <w:r w:rsidRPr="00B94ECB">
        <w:rPr>
          <w:sz w:val="24"/>
          <w:szCs w:val="24"/>
        </w:rPr>
        <w:t>refiere</w:t>
      </w:r>
      <w:proofErr w:type="spellEnd"/>
      <w:r w:rsidRPr="00B94ECB">
        <w:rPr>
          <w:sz w:val="24"/>
          <w:szCs w:val="24"/>
        </w:rPr>
        <w:t xml:space="preserve"> a </w:t>
      </w:r>
      <w:proofErr w:type="spellStart"/>
      <w:r w:rsidRPr="00B94ECB">
        <w:rPr>
          <w:sz w:val="24"/>
          <w:szCs w:val="24"/>
        </w:rPr>
        <w:t>aquella</w:t>
      </w:r>
      <w:proofErr w:type="spellEnd"/>
      <w:r w:rsidRPr="00B94ECB">
        <w:rPr>
          <w:sz w:val="24"/>
          <w:szCs w:val="24"/>
        </w:rPr>
        <w:t xml:space="preserve"> persona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tiene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una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discapacidad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física</w:t>
      </w:r>
      <w:proofErr w:type="spellEnd"/>
      <w:r w:rsidRPr="00B94ECB">
        <w:rPr>
          <w:sz w:val="24"/>
          <w:szCs w:val="24"/>
        </w:rPr>
        <w:t xml:space="preserve"> o mental grave </w:t>
      </w:r>
      <w:proofErr w:type="spellStart"/>
      <w:r w:rsidRPr="00B94ECB">
        <w:rPr>
          <w:sz w:val="24"/>
          <w:szCs w:val="24"/>
        </w:rPr>
        <w:t>cuya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capacidad</w:t>
      </w:r>
      <w:proofErr w:type="spellEnd"/>
      <w:r w:rsidRPr="00B94ECB">
        <w:rPr>
          <w:sz w:val="24"/>
          <w:szCs w:val="24"/>
        </w:rPr>
        <w:t xml:space="preserve"> para </w:t>
      </w:r>
      <w:proofErr w:type="spellStart"/>
      <w:r w:rsidRPr="00B94ECB">
        <w:rPr>
          <w:sz w:val="24"/>
          <w:szCs w:val="24"/>
        </w:rPr>
        <w:t>funcionar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manera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independiente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en</w:t>
      </w:r>
      <w:proofErr w:type="spellEnd"/>
      <w:r w:rsidRPr="00B94ECB">
        <w:rPr>
          <w:sz w:val="24"/>
          <w:szCs w:val="24"/>
        </w:rPr>
        <w:t xml:space="preserve"> la familia o comunidad o </w:t>
      </w:r>
      <w:proofErr w:type="spellStart"/>
      <w:r w:rsidRPr="00B94ECB">
        <w:rPr>
          <w:sz w:val="24"/>
          <w:szCs w:val="24"/>
        </w:rPr>
        <w:t>cuya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capacidad</w:t>
      </w:r>
      <w:proofErr w:type="spellEnd"/>
      <w:r w:rsidRPr="00B94ECB">
        <w:rPr>
          <w:sz w:val="24"/>
          <w:szCs w:val="24"/>
        </w:rPr>
        <w:t xml:space="preserve"> para </w:t>
      </w:r>
      <w:proofErr w:type="spellStart"/>
      <w:r w:rsidRPr="00B94ECB">
        <w:rPr>
          <w:sz w:val="24"/>
          <w:szCs w:val="24"/>
        </w:rPr>
        <w:t>obtener</w:t>
      </w:r>
      <w:proofErr w:type="spellEnd"/>
      <w:r w:rsidRPr="00B94ECB">
        <w:rPr>
          <w:sz w:val="24"/>
          <w:szCs w:val="24"/>
        </w:rPr>
        <w:t xml:space="preserve">, </w:t>
      </w:r>
      <w:proofErr w:type="spellStart"/>
      <w:r w:rsidRPr="00B94ECB">
        <w:rPr>
          <w:sz w:val="24"/>
          <w:szCs w:val="24"/>
        </w:rPr>
        <w:t>mantener</w:t>
      </w:r>
      <w:proofErr w:type="spellEnd"/>
      <w:r w:rsidRPr="00B94ECB">
        <w:rPr>
          <w:sz w:val="24"/>
          <w:szCs w:val="24"/>
        </w:rPr>
        <w:t xml:space="preserve"> o </w:t>
      </w:r>
      <w:proofErr w:type="spellStart"/>
      <w:r w:rsidRPr="00B94ECB">
        <w:rPr>
          <w:sz w:val="24"/>
          <w:szCs w:val="24"/>
        </w:rPr>
        <w:t>progresar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empleo</w:t>
      </w:r>
      <w:proofErr w:type="spellEnd"/>
      <w:r w:rsidRPr="00B94ECB">
        <w:rPr>
          <w:sz w:val="24"/>
          <w:szCs w:val="24"/>
        </w:rPr>
        <w:t xml:space="preserve"> es </w:t>
      </w:r>
      <w:proofErr w:type="spellStart"/>
      <w:r w:rsidRPr="00B94ECB">
        <w:rPr>
          <w:sz w:val="24"/>
          <w:szCs w:val="24"/>
        </w:rPr>
        <w:t>sustancialmente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limitada</w:t>
      </w:r>
      <w:proofErr w:type="spellEnd"/>
      <w:r w:rsidRPr="00B94ECB">
        <w:rPr>
          <w:sz w:val="24"/>
          <w:szCs w:val="24"/>
        </w:rPr>
        <w:t xml:space="preserve"> y para </w:t>
      </w:r>
      <w:proofErr w:type="spellStart"/>
      <w:r w:rsidRPr="00B94ECB">
        <w:rPr>
          <w:sz w:val="24"/>
          <w:szCs w:val="24"/>
        </w:rPr>
        <w:t>quien</w:t>
      </w:r>
      <w:proofErr w:type="spellEnd"/>
      <w:r w:rsidRPr="00B94ECB">
        <w:rPr>
          <w:sz w:val="24"/>
          <w:szCs w:val="24"/>
        </w:rPr>
        <w:t xml:space="preserve"> la </w:t>
      </w:r>
      <w:proofErr w:type="spellStart"/>
      <w:r w:rsidRPr="00B94ECB">
        <w:rPr>
          <w:sz w:val="24"/>
          <w:szCs w:val="24"/>
        </w:rPr>
        <w:t>prestación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servicios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vida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independiente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mejorará</w:t>
      </w:r>
      <w:proofErr w:type="spellEnd"/>
      <w:r w:rsidRPr="00B94ECB">
        <w:rPr>
          <w:sz w:val="24"/>
          <w:szCs w:val="24"/>
        </w:rPr>
        <w:t xml:space="preserve"> la </w:t>
      </w:r>
      <w:proofErr w:type="spellStart"/>
      <w:r w:rsidRPr="00B94ECB">
        <w:rPr>
          <w:sz w:val="24"/>
          <w:szCs w:val="24"/>
        </w:rPr>
        <w:t>capacidad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funcionar</w:t>
      </w:r>
      <w:proofErr w:type="spellEnd"/>
      <w:r w:rsidRPr="00B94ECB">
        <w:rPr>
          <w:sz w:val="24"/>
          <w:szCs w:val="24"/>
        </w:rPr>
        <w:t xml:space="preserve">, </w:t>
      </w:r>
      <w:proofErr w:type="spellStart"/>
      <w:r w:rsidRPr="00B94ECB">
        <w:rPr>
          <w:sz w:val="24"/>
          <w:szCs w:val="24"/>
        </w:rPr>
        <w:t>continuar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funcionando</w:t>
      </w:r>
      <w:proofErr w:type="spellEnd"/>
      <w:r w:rsidRPr="00B94ECB">
        <w:rPr>
          <w:sz w:val="24"/>
          <w:szCs w:val="24"/>
        </w:rPr>
        <w:t xml:space="preserve"> o </w:t>
      </w:r>
      <w:proofErr w:type="spellStart"/>
      <w:r w:rsidRPr="00B94ECB">
        <w:rPr>
          <w:sz w:val="24"/>
          <w:szCs w:val="24"/>
        </w:rPr>
        <w:t>avanzar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hacia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funcionamiento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independiente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en</w:t>
      </w:r>
      <w:proofErr w:type="spellEnd"/>
      <w:r w:rsidRPr="00B94ECB">
        <w:rPr>
          <w:sz w:val="24"/>
          <w:szCs w:val="24"/>
        </w:rPr>
        <w:t xml:space="preserve"> la familia o comunidad o </w:t>
      </w:r>
      <w:proofErr w:type="spellStart"/>
      <w:r w:rsidRPr="00B94ECB">
        <w:rPr>
          <w:sz w:val="24"/>
          <w:szCs w:val="24"/>
        </w:rPr>
        <w:t>progresar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empleo</w:t>
      </w:r>
      <w:proofErr w:type="spellEnd"/>
      <w:r w:rsidRPr="00B94ECB">
        <w:rPr>
          <w:sz w:val="24"/>
          <w:szCs w:val="24"/>
        </w:rPr>
        <w:t xml:space="preserve">, </w:t>
      </w:r>
      <w:proofErr w:type="spellStart"/>
      <w:r w:rsidRPr="00B94ECB">
        <w:rPr>
          <w:sz w:val="24"/>
          <w:szCs w:val="24"/>
        </w:rPr>
        <w:t>respectivamente</w:t>
      </w:r>
      <w:proofErr w:type="spellEnd"/>
      <w:r w:rsidRPr="00B94ECB">
        <w:rPr>
          <w:sz w:val="24"/>
          <w:szCs w:val="24"/>
        </w:rPr>
        <w:t>.</w:t>
      </w:r>
      <w:r w:rsidR="00D72723" w:rsidRPr="00B94ECB">
        <w:br w:type="page"/>
      </w:r>
    </w:p>
    <w:p w14:paraId="620342D3" w14:textId="77777777" w:rsidR="00EF248D" w:rsidRPr="00B94ECB" w:rsidRDefault="00EF248D" w:rsidP="00EF248D">
      <w:pPr>
        <w:pStyle w:val="Heading2"/>
        <w:spacing w:after="120"/>
        <w:ind w:left="-86"/>
        <w:rPr>
          <w:rFonts w:cstheme="majorBidi"/>
          <w:color w:val="70003E"/>
          <w:sz w:val="30"/>
          <w:szCs w:val="30"/>
        </w:rPr>
      </w:pPr>
      <w:r w:rsidRPr="00B94ECB">
        <w:rPr>
          <w:rFonts w:cstheme="majorBidi"/>
          <w:color w:val="70003E"/>
          <w:sz w:val="30"/>
          <w:szCs w:val="30"/>
        </w:rPr>
        <w:lastRenderedPageBreak/>
        <w:t xml:space="preserve">Ley de </w:t>
      </w:r>
      <w:proofErr w:type="spellStart"/>
      <w:r w:rsidRPr="00B94ECB">
        <w:rPr>
          <w:rFonts w:cstheme="majorBidi"/>
          <w:color w:val="70003E"/>
          <w:sz w:val="30"/>
          <w:szCs w:val="30"/>
        </w:rPr>
        <w:t>rehabilitación</w:t>
      </w:r>
      <w:proofErr w:type="spellEnd"/>
    </w:p>
    <w:p w14:paraId="254805A2" w14:textId="7ABD544E" w:rsidR="003B2B86" w:rsidRPr="00B94ECB" w:rsidRDefault="00EF248D" w:rsidP="006B0EEA">
      <w:pPr>
        <w:pStyle w:val="Heading2"/>
        <w:spacing w:after="120"/>
        <w:ind w:left="-86"/>
      </w:pPr>
      <w:r w:rsidRPr="00B94ECB">
        <w:t xml:space="preserve">¿Por </w:t>
      </w:r>
      <w:proofErr w:type="spellStart"/>
      <w:r w:rsidRPr="00B94ECB">
        <w:t>qué</w:t>
      </w:r>
      <w:proofErr w:type="spellEnd"/>
      <w:r w:rsidRPr="00B94ECB">
        <w:t xml:space="preserve"> es </w:t>
      </w:r>
      <w:proofErr w:type="spellStart"/>
      <w:r w:rsidRPr="00B94ECB">
        <w:t>importante</w:t>
      </w:r>
      <w:proofErr w:type="spellEnd"/>
      <w:r w:rsidRPr="00B94ECB">
        <w:t xml:space="preserve"> para mi </w:t>
      </w:r>
      <w:proofErr w:type="spellStart"/>
      <w:r w:rsidRPr="00B94ECB">
        <w:t>rol</w:t>
      </w:r>
      <w:proofErr w:type="spellEnd"/>
      <w:r w:rsidRPr="00B94ECB">
        <w:t>?</w:t>
      </w:r>
      <w:r w:rsidR="003B2B86" w:rsidRPr="00B94ECB">
        <w:t xml:space="preserve"> </w:t>
      </w:r>
    </w:p>
    <w:p w14:paraId="4B9628CC" w14:textId="77777777" w:rsidR="00EF248D" w:rsidRPr="006B0EEA" w:rsidRDefault="00EF248D" w:rsidP="00EF248D">
      <w:pPr>
        <w:pStyle w:val="BulletedList"/>
        <w:numPr>
          <w:ilvl w:val="0"/>
          <w:numId w:val="0"/>
        </w:numPr>
        <w:rPr>
          <w:b/>
          <w:bCs/>
          <w:sz w:val="25"/>
          <w:szCs w:val="25"/>
        </w:rPr>
      </w:pPr>
      <w:r w:rsidRPr="006B0EEA">
        <w:rPr>
          <w:b/>
          <w:bCs/>
          <w:i/>
          <w:iCs/>
          <w:sz w:val="25"/>
          <w:szCs w:val="25"/>
        </w:rPr>
        <w:t xml:space="preserve">La Ley de </w:t>
      </w:r>
      <w:proofErr w:type="spellStart"/>
      <w:r w:rsidRPr="006B0EEA">
        <w:rPr>
          <w:b/>
          <w:bCs/>
          <w:i/>
          <w:iCs/>
          <w:sz w:val="25"/>
          <w:szCs w:val="25"/>
        </w:rPr>
        <w:t>rehabilitación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es la base legal de </w:t>
      </w:r>
      <w:proofErr w:type="spellStart"/>
      <w:r w:rsidRPr="006B0EEA">
        <w:rPr>
          <w:b/>
          <w:bCs/>
          <w:i/>
          <w:iCs/>
          <w:sz w:val="25"/>
          <w:szCs w:val="25"/>
        </w:rPr>
        <w:t>todo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lo </w:t>
      </w:r>
      <w:proofErr w:type="spellStart"/>
      <w:r w:rsidRPr="006B0EEA">
        <w:rPr>
          <w:b/>
          <w:bCs/>
          <w:i/>
          <w:iCs/>
          <w:sz w:val="25"/>
          <w:szCs w:val="25"/>
        </w:rPr>
        <w:t>que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6B0EEA">
        <w:rPr>
          <w:b/>
          <w:bCs/>
          <w:i/>
          <w:iCs/>
          <w:sz w:val="25"/>
          <w:szCs w:val="25"/>
        </w:rPr>
        <w:t>hace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</w:t>
      </w:r>
      <w:proofErr w:type="gramStart"/>
      <w:r w:rsidRPr="006B0EEA">
        <w:rPr>
          <w:b/>
          <w:bCs/>
          <w:i/>
          <w:iCs/>
          <w:sz w:val="25"/>
          <w:szCs w:val="25"/>
        </w:rPr>
        <w:t>un Centro</w:t>
      </w:r>
      <w:proofErr w:type="gramEnd"/>
      <w:r w:rsidRPr="006B0EEA">
        <w:rPr>
          <w:b/>
          <w:bCs/>
          <w:i/>
          <w:iCs/>
          <w:sz w:val="25"/>
          <w:szCs w:val="25"/>
        </w:rPr>
        <w:t xml:space="preserve"> para la Vida Independiente. Para </w:t>
      </w:r>
      <w:proofErr w:type="spellStart"/>
      <w:r w:rsidRPr="006B0EEA">
        <w:rPr>
          <w:b/>
          <w:bCs/>
          <w:i/>
          <w:iCs/>
          <w:sz w:val="25"/>
          <w:szCs w:val="25"/>
        </w:rPr>
        <w:t>los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6B0EEA">
        <w:rPr>
          <w:b/>
          <w:bCs/>
          <w:i/>
          <w:iCs/>
          <w:sz w:val="25"/>
          <w:szCs w:val="25"/>
        </w:rPr>
        <w:t>miembros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de la Junta, la Ley De </w:t>
      </w:r>
      <w:proofErr w:type="spellStart"/>
      <w:r w:rsidRPr="006B0EEA">
        <w:rPr>
          <w:b/>
          <w:bCs/>
          <w:i/>
          <w:iCs/>
          <w:sz w:val="25"/>
          <w:szCs w:val="25"/>
        </w:rPr>
        <w:t>rehabilitación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, </w:t>
      </w:r>
      <w:proofErr w:type="spellStart"/>
      <w:r w:rsidRPr="006B0EEA">
        <w:rPr>
          <w:b/>
          <w:bCs/>
          <w:i/>
          <w:iCs/>
          <w:sz w:val="25"/>
          <w:szCs w:val="25"/>
        </w:rPr>
        <w:t>especialmente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6B0EEA">
        <w:rPr>
          <w:b/>
          <w:bCs/>
          <w:i/>
          <w:iCs/>
          <w:sz w:val="25"/>
          <w:szCs w:val="25"/>
        </w:rPr>
        <w:t>el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6B0EEA">
        <w:rPr>
          <w:b/>
          <w:bCs/>
          <w:i/>
          <w:iCs/>
          <w:sz w:val="25"/>
          <w:szCs w:val="25"/>
        </w:rPr>
        <w:t>Título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VII, no solo es </w:t>
      </w:r>
      <w:proofErr w:type="spellStart"/>
      <w:r w:rsidRPr="006B0EEA">
        <w:rPr>
          <w:b/>
          <w:bCs/>
          <w:i/>
          <w:iCs/>
          <w:sz w:val="25"/>
          <w:szCs w:val="25"/>
        </w:rPr>
        <w:t>útil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, </w:t>
      </w:r>
      <w:proofErr w:type="spellStart"/>
      <w:r w:rsidRPr="006B0EEA">
        <w:rPr>
          <w:b/>
          <w:bCs/>
          <w:i/>
          <w:iCs/>
          <w:sz w:val="25"/>
          <w:szCs w:val="25"/>
        </w:rPr>
        <w:t>sino</w:t>
      </w:r>
      <w:proofErr w:type="spellEnd"/>
      <w:r w:rsidRPr="006B0EEA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6B0EEA">
        <w:rPr>
          <w:b/>
          <w:bCs/>
          <w:i/>
          <w:iCs/>
          <w:sz w:val="25"/>
          <w:szCs w:val="25"/>
        </w:rPr>
        <w:t>esencial</w:t>
      </w:r>
      <w:proofErr w:type="spellEnd"/>
      <w:r w:rsidRPr="006B0EEA">
        <w:rPr>
          <w:b/>
          <w:bCs/>
          <w:i/>
          <w:iCs/>
          <w:sz w:val="25"/>
          <w:szCs w:val="25"/>
        </w:rPr>
        <w:t>.</w:t>
      </w:r>
    </w:p>
    <w:p w14:paraId="5AAB6872" w14:textId="6E764DDE" w:rsidR="00EF248D" w:rsidRPr="00B94ECB" w:rsidRDefault="00EF248D" w:rsidP="00EF248D">
      <w:pPr>
        <w:pStyle w:val="BulletedList"/>
        <w:rPr>
          <w:b/>
          <w:bCs/>
          <w:sz w:val="25"/>
          <w:szCs w:val="25"/>
        </w:rPr>
      </w:pPr>
      <w:r w:rsidRPr="00B94ECB">
        <w:rPr>
          <w:b/>
          <w:bCs/>
          <w:sz w:val="25"/>
          <w:szCs w:val="25"/>
        </w:rPr>
        <w:t xml:space="preserve">Define sus </w:t>
      </w:r>
      <w:proofErr w:type="spellStart"/>
      <w:r w:rsidRPr="00B94ECB">
        <w:rPr>
          <w:b/>
          <w:bCs/>
          <w:sz w:val="25"/>
          <w:szCs w:val="25"/>
        </w:rPr>
        <w:t>responsabilidades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legales</w:t>
      </w:r>
      <w:proofErr w:type="spellEnd"/>
      <w:r w:rsidRPr="00B94ECB">
        <w:rPr>
          <w:b/>
          <w:bCs/>
          <w:sz w:val="25"/>
          <w:szCs w:val="25"/>
        </w:rPr>
        <w:t xml:space="preserve"> y </w:t>
      </w:r>
      <w:proofErr w:type="spellStart"/>
      <w:r w:rsidRPr="00B94ECB">
        <w:rPr>
          <w:b/>
          <w:bCs/>
          <w:sz w:val="25"/>
          <w:szCs w:val="25"/>
        </w:rPr>
        <w:t>éticas</w:t>
      </w:r>
      <w:proofErr w:type="spellEnd"/>
    </w:p>
    <w:p w14:paraId="1E084547" w14:textId="4A8EBA61" w:rsidR="006B0EEA" w:rsidRDefault="00EF248D" w:rsidP="006B0EEA">
      <w:pPr>
        <w:pStyle w:val="BulletedList"/>
        <w:numPr>
          <w:ilvl w:val="0"/>
          <w:numId w:val="0"/>
        </w:numPr>
        <w:spacing w:after="240"/>
        <w:ind w:left="360"/>
        <w:rPr>
          <w:sz w:val="24"/>
          <w:szCs w:val="24"/>
        </w:rPr>
      </w:pPr>
      <w:r w:rsidRPr="00625ABE">
        <w:rPr>
          <w:sz w:val="24"/>
          <w:szCs w:val="24"/>
        </w:rPr>
        <w:t xml:space="preserve">La Ley describe </w:t>
      </w:r>
      <w:proofErr w:type="spellStart"/>
      <w:r w:rsidRPr="00625ABE">
        <w:rPr>
          <w:sz w:val="24"/>
          <w:szCs w:val="24"/>
        </w:rPr>
        <w:t>los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estándares</w:t>
      </w:r>
      <w:proofErr w:type="spellEnd"/>
      <w:r w:rsidRPr="00625ABE">
        <w:rPr>
          <w:sz w:val="24"/>
          <w:szCs w:val="24"/>
        </w:rPr>
        <w:t xml:space="preserve"> y </w:t>
      </w:r>
      <w:proofErr w:type="spellStart"/>
      <w:r w:rsidRPr="00625ABE">
        <w:rPr>
          <w:sz w:val="24"/>
          <w:szCs w:val="24"/>
        </w:rPr>
        <w:t>garantías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que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su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organización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debe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seguir</w:t>
      </w:r>
      <w:proofErr w:type="spellEnd"/>
      <w:r w:rsidRPr="00625ABE">
        <w:rPr>
          <w:sz w:val="24"/>
          <w:szCs w:val="24"/>
        </w:rPr>
        <w:t xml:space="preserve"> para </w:t>
      </w:r>
      <w:proofErr w:type="spellStart"/>
      <w:r w:rsidRPr="00625ABE">
        <w:rPr>
          <w:sz w:val="24"/>
          <w:szCs w:val="24"/>
        </w:rPr>
        <w:t>recibir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fondos</w:t>
      </w:r>
      <w:proofErr w:type="spellEnd"/>
      <w:r w:rsidRPr="00625ABE">
        <w:rPr>
          <w:sz w:val="24"/>
          <w:szCs w:val="24"/>
        </w:rPr>
        <w:t xml:space="preserve"> federales. Como </w:t>
      </w:r>
      <w:proofErr w:type="spellStart"/>
      <w:r w:rsidRPr="00625ABE">
        <w:rPr>
          <w:sz w:val="24"/>
          <w:szCs w:val="24"/>
        </w:rPr>
        <w:t>miembro</w:t>
      </w:r>
      <w:proofErr w:type="spellEnd"/>
      <w:r w:rsidRPr="00625ABE">
        <w:rPr>
          <w:sz w:val="24"/>
          <w:szCs w:val="24"/>
        </w:rPr>
        <w:t xml:space="preserve"> de la Junta, </w:t>
      </w:r>
      <w:proofErr w:type="spellStart"/>
      <w:r w:rsidRPr="00625ABE">
        <w:rPr>
          <w:sz w:val="24"/>
          <w:szCs w:val="24"/>
        </w:rPr>
        <w:t>usted</w:t>
      </w:r>
      <w:proofErr w:type="spellEnd"/>
      <w:r w:rsidRPr="00625ABE">
        <w:rPr>
          <w:sz w:val="24"/>
          <w:szCs w:val="24"/>
        </w:rPr>
        <w:t xml:space="preserve"> es </w:t>
      </w:r>
      <w:proofErr w:type="spellStart"/>
      <w:r w:rsidRPr="00625ABE">
        <w:rPr>
          <w:sz w:val="24"/>
          <w:szCs w:val="24"/>
        </w:rPr>
        <w:t>legalmente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responsable</w:t>
      </w:r>
      <w:proofErr w:type="spellEnd"/>
      <w:r w:rsidRPr="00625ABE">
        <w:rPr>
          <w:sz w:val="24"/>
          <w:szCs w:val="24"/>
        </w:rPr>
        <w:t xml:space="preserve"> de </w:t>
      </w:r>
      <w:proofErr w:type="spellStart"/>
      <w:r w:rsidRPr="00625ABE">
        <w:rPr>
          <w:sz w:val="24"/>
          <w:szCs w:val="24"/>
        </w:rPr>
        <w:t>garantizar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que</w:t>
      </w:r>
      <w:proofErr w:type="spellEnd"/>
      <w:r w:rsidRPr="00625ABE">
        <w:rPr>
          <w:sz w:val="24"/>
          <w:szCs w:val="24"/>
        </w:rPr>
        <w:t xml:space="preserve"> se </w:t>
      </w:r>
      <w:proofErr w:type="spellStart"/>
      <w:r w:rsidRPr="00625ABE">
        <w:rPr>
          <w:sz w:val="24"/>
          <w:szCs w:val="24"/>
        </w:rPr>
        <w:t>cumplan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esos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requisitos</w:t>
      </w:r>
      <w:proofErr w:type="spellEnd"/>
      <w:r w:rsidRPr="00625ABE">
        <w:rPr>
          <w:sz w:val="24"/>
          <w:szCs w:val="24"/>
        </w:rPr>
        <w:t xml:space="preserve">, </w:t>
      </w:r>
      <w:proofErr w:type="spellStart"/>
      <w:r w:rsidRPr="00625ABE">
        <w:rPr>
          <w:sz w:val="24"/>
          <w:szCs w:val="24"/>
        </w:rPr>
        <w:t>incluida</w:t>
      </w:r>
      <w:proofErr w:type="spellEnd"/>
      <w:r w:rsidRPr="00625ABE">
        <w:rPr>
          <w:sz w:val="24"/>
          <w:szCs w:val="24"/>
        </w:rPr>
        <w:t xml:space="preserve"> la </w:t>
      </w:r>
      <w:proofErr w:type="spellStart"/>
      <w:r w:rsidRPr="00625ABE">
        <w:rPr>
          <w:sz w:val="24"/>
          <w:szCs w:val="24"/>
        </w:rPr>
        <w:t>supervisión</w:t>
      </w:r>
      <w:proofErr w:type="spellEnd"/>
      <w:r w:rsidRPr="00625ABE">
        <w:rPr>
          <w:sz w:val="24"/>
          <w:szCs w:val="24"/>
        </w:rPr>
        <w:t xml:space="preserve"> del control del </w:t>
      </w:r>
      <w:proofErr w:type="spellStart"/>
      <w:r w:rsidRPr="00625ABE">
        <w:rPr>
          <w:sz w:val="24"/>
          <w:szCs w:val="24"/>
        </w:rPr>
        <w:t>consumidor</w:t>
      </w:r>
      <w:proofErr w:type="spellEnd"/>
      <w:r w:rsidRPr="00625ABE">
        <w:rPr>
          <w:sz w:val="24"/>
          <w:szCs w:val="24"/>
        </w:rPr>
        <w:t xml:space="preserve">, la </w:t>
      </w:r>
      <w:proofErr w:type="spellStart"/>
      <w:r w:rsidRPr="00625ABE">
        <w:rPr>
          <w:sz w:val="24"/>
          <w:szCs w:val="24"/>
        </w:rPr>
        <w:t>prestación</w:t>
      </w:r>
      <w:proofErr w:type="spellEnd"/>
      <w:r w:rsidRPr="00625ABE">
        <w:rPr>
          <w:sz w:val="24"/>
          <w:szCs w:val="24"/>
        </w:rPr>
        <w:t xml:space="preserve"> de </w:t>
      </w:r>
      <w:proofErr w:type="spellStart"/>
      <w:r w:rsidRPr="00625ABE">
        <w:rPr>
          <w:sz w:val="24"/>
          <w:szCs w:val="24"/>
        </w:rPr>
        <w:t>servicios</w:t>
      </w:r>
      <w:proofErr w:type="spellEnd"/>
      <w:r w:rsidRPr="00625ABE">
        <w:rPr>
          <w:sz w:val="24"/>
          <w:szCs w:val="24"/>
        </w:rPr>
        <w:t xml:space="preserve">, la </w:t>
      </w:r>
      <w:proofErr w:type="spellStart"/>
      <w:r w:rsidRPr="00625ABE">
        <w:rPr>
          <w:sz w:val="24"/>
          <w:szCs w:val="24"/>
        </w:rPr>
        <w:t>integridad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financiera</w:t>
      </w:r>
      <w:proofErr w:type="spellEnd"/>
      <w:r w:rsidRPr="00625ABE">
        <w:rPr>
          <w:sz w:val="24"/>
          <w:szCs w:val="24"/>
        </w:rPr>
        <w:t xml:space="preserve"> y </w:t>
      </w:r>
      <w:proofErr w:type="spellStart"/>
      <w:r w:rsidRPr="00625ABE">
        <w:rPr>
          <w:sz w:val="24"/>
          <w:szCs w:val="24"/>
        </w:rPr>
        <w:t>el</w:t>
      </w:r>
      <w:proofErr w:type="spellEnd"/>
      <w:r w:rsidRPr="00625ABE">
        <w:rPr>
          <w:sz w:val="24"/>
          <w:szCs w:val="24"/>
        </w:rPr>
        <w:t xml:space="preserve"> </w:t>
      </w:r>
      <w:proofErr w:type="spellStart"/>
      <w:r w:rsidRPr="00625ABE">
        <w:rPr>
          <w:sz w:val="24"/>
          <w:szCs w:val="24"/>
        </w:rPr>
        <w:t>liderazgo</w:t>
      </w:r>
      <w:proofErr w:type="spellEnd"/>
      <w:r w:rsidRPr="00625ABE">
        <w:rPr>
          <w:sz w:val="24"/>
          <w:szCs w:val="24"/>
        </w:rPr>
        <w:t xml:space="preserve"> del personal.</w:t>
      </w:r>
      <w:r w:rsidR="002C0B4C">
        <w:rPr>
          <w:sz w:val="24"/>
          <w:szCs w:val="24"/>
        </w:rPr>
        <w:t xml:space="preserve"> </w:t>
      </w:r>
      <w:r w:rsidR="006B0EEA">
        <w:rPr>
          <w:sz w:val="24"/>
          <w:szCs w:val="24"/>
        </w:rPr>
        <w:t xml:space="preserve"> </w:t>
      </w:r>
      <w:r w:rsidR="006B0EEA">
        <w:rPr>
          <w:sz w:val="24"/>
          <w:szCs w:val="24"/>
        </w:rPr>
        <w:br w:type="page"/>
      </w:r>
    </w:p>
    <w:p w14:paraId="423827D4" w14:textId="27AE21D7" w:rsidR="00EF248D" w:rsidRPr="00B94ECB" w:rsidRDefault="00EF248D" w:rsidP="006B0EEA">
      <w:pPr>
        <w:pStyle w:val="Heading1"/>
      </w:pPr>
      <w:r w:rsidRPr="00B94ECB">
        <w:lastRenderedPageBreak/>
        <w:t xml:space="preserve">Ley de </w:t>
      </w:r>
      <w:proofErr w:type="spellStart"/>
      <w:r w:rsidRPr="00B94ECB">
        <w:t>rehabilitación</w:t>
      </w:r>
      <w:proofErr w:type="spellEnd"/>
      <w:r w:rsidRPr="00B94ECB">
        <w:t xml:space="preserve"> (cont.)</w:t>
      </w:r>
    </w:p>
    <w:p w14:paraId="7F5CC0EF" w14:textId="77777777" w:rsidR="00EF248D" w:rsidRPr="00B94ECB" w:rsidRDefault="00EF248D" w:rsidP="00EF248D">
      <w:pPr>
        <w:pStyle w:val="Heading2"/>
      </w:pPr>
      <w:r w:rsidRPr="00B94ECB">
        <w:t xml:space="preserve">¿Por </w:t>
      </w:r>
      <w:proofErr w:type="spellStart"/>
      <w:r w:rsidRPr="00B94ECB">
        <w:t>qué</w:t>
      </w:r>
      <w:proofErr w:type="spellEnd"/>
      <w:r w:rsidRPr="00B94ECB">
        <w:t xml:space="preserve"> es </w:t>
      </w:r>
      <w:proofErr w:type="spellStart"/>
      <w:r w:rsidRPr="00B94ECB">
        <w:t>importante</w:t>
      </w:r>
      <w:proofErr w:type="spellEnd"/>
      <w:r w:rsidRPr="00B94ECB">
        <w:t xml:space="preserve"> para mi </w:t>
      </w:r>
      <w:proofErr w:type="spellStart"/>
      <w:r w:rsidRPr="00B94ECB">
        <w:t>rol</w:t>
      </w:r>
      <w:proofErr w:type="spellEnd"/>
      <w:r w:rsidRPr="00B94ECB">
        <w:t xml:space="preserve">? </w:t>
      </w:r>
    </w:p>
    <w:p w14:paraId="6F588139" w14:textId="77777777" w:rsidR="00EF248D" w:rsidRPr="00B94ECB" w:rsidRDefault="00EF248D" w:rsidP="00EF248D">
      <w:pPr>
        <w:pStyle w:val="BulletedList"/>
        <w:spacing w:after="160"/>
        <w:rPr>
          <w:b/>
          <w:bCs/>
          <w:sz w:val="24"/>
          <w:szCs w:val="24"/>
        </w:rPr>
      </w:pPr>
      <w:r w:rsidRPr="00B94ECB">
        <w:rPr>
          <w:b/>
          <w:bCs/>
          <w:sz w:val="24"/>
          <w:szCs w:val="24"/>
        </w:rPr>
        <w:t xml:space="preserve">Protege la </w:t>
      </w:r>
      <w:proofErr w:type="spellStart"/>
      <w:r w:rsidRPr="00B94ECB">
        <w:rPr>
          <w:b/>
          <w:bCs/>
          <w:sz w:val="24"/>
          <w:szCs w:val="24"/>
        </w:rPr>
        <w:t>misión</w:t>
      </w:r>
      <w:proofErr w:type="spellEnd"/>
      <w:r w:rsidRPr="00B94ECB">
        <w:rPr>
          <w:b/>
          <w:bCs/>
          <w:sz w:val="24"/>
          <w:szCs w:val="24"/>
        </w:rPr>
        <w:t xml:space="preserve"> de la Vida Independiente</w:t>
      </w:r>
    </w:p>
    <w:p w14:paraId="316252EE" w14:textId="77777777" w:rsidR="00EF248D" w:rsidRPr="00B94ECB" w:rsidRDefault="00EF248D" w:rsidP="00EF248D">
      <w:pPr>
        <w:pStyle w:val="BulletedList"/>
        <w:numPr>
          <w:ilvl w:val="0"/>
          <w:numId w:val="0"/>
        </w:numPr>
        <w:spacing w:after="240"/>
        <w:ind w:left="360"/>
        <w:rPr>
          <w:sz w:val="24"/>
          <w:szCs w:val="24"/>
        </w:rPr>
      </w:pPr>
      <w:r w:rsidRPr="00B94ECB">
        <w:rPr>
          <w:sz w:val="24"/>
          <w:szCs w:val="24"/>
        </w:rPr>
        <w:t xml:space="preserve">La Ley </w:t>
      </w:r>
      <w:proofErr w:type="spellStart"/>
      <w:r w:rsidRPr="00B94ECB">
        <w:rPr>
          <w:sz w:val="24"/>
          <w:szCs w:val="24"/>
        </w:rPr>
        <w:t>garantiza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CIL </w:t>
      </w:r>
      <w:proofErr w:type="spellStart"/>
      <w:r w:rsidRPr="00B94ECB">
        <w:rPr>
          <w:sz w:val="24"/>
          <w:szCs w:val="24"/>
        </w:rPr>
        <w:t>sean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administrados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por</w:t>
      </w:r>
      <w:proofErr w:type="spellEnd"/>
      <w:r w:rsidRPr="00B94ECB">
        <w:rPr>
          <w:sz w:val="24"/>
          <w:szCs w:val="24"/>
        </w:rPr>
        <w:t xml:space="preserve"> y para personas con </w:t>
      </w:r>
      <w:proofErr w:type="spellStart"/>
      <w:r w:rsidRPr="00B94ECB">
        <w:rPr>
          <w:sz w:val="24"/>
          <w:szCs w:val="24"/>
        </w:rPr>
        <w:t>discapacidades</w:t>
      </w:r>
      <w:proofErr w:type="spellEnd"/>
      <w:r w:rsidRPr="00B94ECB">
        <w:rPr>
          <w:sz w:val="24"/>
          <w:szCs w:val="24"/>
        </w:rPr>
        <w:t xml:space="preserve">. </w:t>
      </w:r>
      <w:proofErr w:type="spellStart"/>
      <w:r w:rsidRPr="00B94ECB">
        <w:rPr>
          <w:sz w:val="24"/>
          <w:szCs w:val="24"/>
        </w:rPr>
        <w:t>Conocerla</w:t>
      </w:r>
      <w:proofErr w:type="spellEnd"/>
      <w:r w:rsidRPr="00B94ECB">
        <w:rPr>
          <w:sz w:val="24"/>
          <w:szCs w:val="24"/>
        </w:rPr>
        <w:t xml:space="preserve"> le </w:t>
      </w:r>
      <w:proofErr w:type="spellStart"/>
      <w:r w:rsidRPr="00B94ECB">
        <w:rPr>
          <w:sz w:val="24"/>
          <w:szCs w:val="24"/>
        </w:rPr>
        <w:t>ayuda</w:t>
      </w:r>
      <w:proofErr w:type="spellEnd"/>
      <w:r w:rsidRPr="00B94ECB">
        <w:rPr>
          <w:sz w:val="24"/>
          <w:szCs w:val="24"/>
        </w:rPr>
        <w:t xml:space="preserve"> a defender </w:t>
      </w: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valores</w:t>
      </w:r>
      <w:proofErr w:type="spellEnd"/>
      <w:r w:rsidRPr="00B94ECB">
        <w:rPr>
          <w:sz w:val="24"/>
          <w:szCs w:val="24"/>
        </w:rPr>
        <w:t xml:space="preserve"> del control del </w:t>
      </w:r>
      <w:proofErr w:type="spellStart"/>
      <w:r w:rsidRPr="00B94ECB">
        <w:rPr>
          <w:sz w:val="24"/>
          <w:szCs w:val="24"/>
        </w:rPr>
        <w:t>consumidor</w:t>
      </w:r>
      <w:proofErr w:type="spellEnd"/>
      <w:r w:rsidRPr="00B94ECB">
        <w:rPr>
          <w:sz w:val="24"/>
          <w:szCs w:val="24"/>
        </w:rPr>
        <w:t xml:space="preserve">,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liderazgo</w:t>
      </w:r>
      <w:proofErr w:type="spellEnd"/>
      <w:r w:rsidRPr="00B94ECB">
        <w:rPr>
          <w:sz w:val="24"/>
          <w:szCs w:val="24"/>
        </w:rPr>
        <w:t xml:space="preserve"> entre pares y la </w:t>
      </w:r>
      <w:proofErr w:type="spellStart"/>
      <w:r w:rsidRPr="00B94ECB">
        <w:rPr>
          <w:sz w:val="24"/>
          <w:szCs w:val="24"/>
        </w:rPr>
        <w:t>autodeterminación</w:t>
      </w:r>
      <w:proofErr w:type="spellEnd"/>
      <w:r w:rsidRPr="00B94ECB">
        <w:rPr>
          <w:sz w:val="24"/>
          <w:szCs w:val="24"/>
        </w:rPr>
        <w:t xml:space="preserve">, y </w:t>
      </w:r>
      <w:proofErr w:type="gramStart"/>
      <w:r w:rsidRPr="00B94ECB">
        <w:rPr>
          <w:sz w:val="24"/>
          <w:szCs w:val="24"/>
        </w:rPr>
        <w:t>a</w:t>
      </w:r>
      <w:proofErr w:type="gram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oponerse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si</w:t>
      </w:r>
      <w:proofErr w:type="spellEnd"/>
      <w:r w:rsidRPr="00B94ECB">
        <w:rPr>
          <w:sz w:val="24"/>
          <w:szCs w:val="24"/>
        </w:rPr>
        <w:t xml:space="preserve"> las </w:t>
      </w:r>
      <w:proofErr w:type="spellStart"/>
      <w:r w:rsidRPr="00B94ECB">
        <w:rPr>
          <w:sz w:val="24"/>
          <w:szCs w:val="24"/>
        </w:rPr>
        <w:t>decisiones</w:t>
      </w:r>
      <w:proofErr w:type="spellEnd"/>
      <w:r w:rsidRPr="00B94ECB">
        <w:rPr>
          <w:sz w:val="24"/>
          <w:szCs w:val="24"/>
        </w:rPr>
        <w:t xml:space="preserve"> se </w:t>
      </w:r>
      <w:proofErr w:type="spellStart"/>
      <w:r w:rsidRPr="00B94ECB">
        <w:rPr>
          <w:sz w:val="24"/>
          <w:szCs w:val="24"/>
        </w:rPr>
        <w:t>desvían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esos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principios</w:t>
      </w:r>
      <w:proofErr w:type="spellEnd"/>
    </w:p>
    <w:p w14:paraId="24144B9B" w14:textId="2E159151" w:rsidR="00EF248D" w:rsidRPr="00B94ECB" w:rsidRDefault="00EF248D" w:rsidP="00EF248D">
      <w:pPr>
        <w:pStyle w:val="BulletedList"/>
        <w:spacing w:after="160"/>
        <w:rPr>
          <w:b/>
          <w:bCs/>
          <w:sz w:val="24"/>
          <w:szCs w:val="24"/>
        </w:rPr>
      </w:pPr>
      <w:proofErr w:type="spellStart"/>
      <w:r w:rsidRPr="00B94ECB">
        <w:rPr>
          <w:b/>
          <w:bCs/>
          <w:sz w:val="24"/>
          <w:szCs w:val="24"/>
        </w:rPr>
        <w:t>Fortalece</w:t>
      </w:r>
      <w:proofErr w:type="spellEnd"/>
      <w:r w:rsidRPr="00B94ECB">
        <w:rPr>
          <w:b/>
          <w:bCs/>
          <w:sz w:val="24"/>
          <w:szCs w:val="24"/>
        </w:rPr>
        <w:t xml:space="preserve"> </w:t>
      </w:r>
      <w:proofErr w:type="spellStart"/>
      <w:r w:rsidRPr="00B94ECB">
        <w:rPr>
          <w:b/>
          <w:bCs/>
          <w:sz w:val="24"/>
          <w:szCs w:val="24"/>
        </w:rPr>
        <w:t>su</w:t>
      </w:r>
      <w:proofErr w:type="spellEnd"/>
      <w:r w:rsidRPr="00B94ECB">
        <w:rPr>
          <w:b/>
          <w:bCs/>
          <w:sz w:val="24"/>
          <w:szCs w:val="24"/>
        </w:rPr>
        <w:t xml:space="preserve"> </w:t>
      </w:r>
      <w:proofErr w:type="spellStart"/>
      <w:r w:rsidRPr="00B94ECB">
        <w:rPr>
          <w:b/>
          <w:bCs/>
          <w:sz w:val="24"/>
          <w:szCs w:val="24"/>
        </w:rPr>
        <w:t>papel</w:t>
      </w:r>
      <w:proofErr w:type="spellEnd"/>
      <w:r w:rsidRPr="00B94ECB">
        <w:rPr>
          <w:b/>
          <w:bCs/>
          <w:sz w:val="24"/>
          <w:szCs w:val="24"/>
        </w:rPr>
        <w:t xml:space="preserve"> </w:t>
      </w:r>
      <w:proofErr w:type="spellStart"/>
      <w:r w:rsidRPr="00B94ECB">
        <w:rPr>
          <w:b/>
          <w:bCs/>
          <w:sz w:val="24"/>
          <w:szCs w:val="24"/>
        </w:rPr>
        <w:t>como</w:t>
      </w:r>
      <w:proofErr w:type="spellEnd"/>
      <w:r w:rsidRPr="00B94ECB">
        <w:rPr>
          <w:b/>
          <w:bCs/>
          <w:sz w:val="24"/>
          <w:szCs w:val="24"/>
        </w:rPr>
        <w:t xml:space="preserve"> </w:t>
      </w:r>
      <w:proofErr w:type="spellStart"/>
      <w:r w:rsidRPr="00B94ECB">
        <w:rPr>
          <w:b/>
          <w:bCs/>
          <w:sz w:val="24"/>
          <w:szCs w:val="24"/>
        </w:rPr>
        <w:t>líder</w:t>
      </w:r>
      <w:proofErr w:type="spellEnd"/>
      <w:r w:rsidRPr="00B94ECB">
        <w:rPr>
          <w:b/>
          <w:bCs/>
          <w:sz w:val="24"/>
          <w:szCs w:val="24"/>
        </w:rPr>
        <w:t xml:space="preserve"> de </w:t>
      </w:r>
      <w:proofErr w:type="spellStart"/>
      <w:r w:rsidRPr="00B94ECB">
        <w:rPr>
          <w:b/>
          <w:bCs/>
          <w:sz w:val="24"/>
          <w:szCs w:val="24"/>
        </w:rPr>
        <w:t>gobernanza</w:t>
      </w:r>
      <w:proofErr w:type="spellEnd"/>
    </w:p>
    <w:p w14:paraId="085C529F" w14:textId="2D6F64AC" w:rsidR="007E6E71" w:rsidRPr="00B94ECB" w:rsidRDefault="00EF248D" w:rsidP="00B1492F">
      <w:pPr>
        <w:pStyle w:val="BulletedList"/>
        <w:numPr>
          <w:ilvl w:val="0"/>
          <w:numId w:val="0"/>
        </w:numPr>
        <w:spacing w:after="240"/>
        <w:ind w:left="360"/>
        <w:rPr>
          <w:sz w:val="24"/>
          <w:szCs w:val="24"/>
        </w:rPr>
      </w:pPr>
      <w:r w:rsidRPr="00B94ECB">
        <w:rPr>
          <w:sz w:val="24"/>
          <w:szCs w:val="24"/>
        </w:rPr>
        <w:t xml:space="preserve">Los </w:t>
      </w:r>
      <w:proofErr w:type="spellStart"/>
      <w:r w:rsidRPr="00B94ECB">
        <w:rPr>
          <w:sz w:val="24"/>
          <w:szCs w:val="24"/>
        </w:rPr>
        <w:t>miembros</w:t>
      </w:r>
      <w:proofErr w:type="spellEnd"/>
      <w:r w:rsidRPr="00B94ECB">
        <w:rPr>
          <w:sz w:val="24"/>
          <w:szCs w:val="24"/>
        </w:rPr>
        <w:t xml:space="preserve"> de la Junta no son solo </w:t>
      </w:r>
      <w:proofErr w:type="spellStart"/>
      <w:r w:rsidRPr="00B94ECB">
        <w:rPr>
          <w:sz w:val="24"/>
          <w:szCs w:val="24"/>
        </w:rPr>
        <w:t>asesores</w:t>
      </w:r>
      <w:proofErr w:type="spellEnd"/>
      <w:r w:rsidRPr="00B94ECB">
        <w:rPr>
          <w:sz w:val="24"/>
          <w:szCs w:val="24"/>
        </w:rPr>
        <w:t xml:space="preserve">, </w:t>
      </w:r>
      <w:proofErr w:type="spellStart"/>
      <w:r w:rsidRPr="00B94ECB">
        <w:rPr>
          <w:sz w:val="24"/>
          <w:szCs w:val="24"/>
        </w:rPr>
        <w:t>sino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administradores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responsables</w:t>
      </w:r>
      <w:proofErr w:type="spellEnd"/>
      <w:r w:rsidRPr="00B94ECB">
        <w:rPr>
          <w:sz w:val="24"/>
          <w:szCs w:val="24"/>
        </w:rPr>
        <w:t xml:space="preserve"> del </w:t>
      </w:r>
      <w:proofErr w:type="spellStart"/>
      <w:r w:rsidRPr="00B94ECB">
        <w:rPr>
          <w:sz w:val="24"/>
          <w:szCs w:val="24"/>
        </w:rPr>
        <w:t>cumplimiento</w:t>
      </w:r>
      <w:proofErr w:type="spellEnd"/>
      <w:r w:rsidRPr="00B94ECB">
        <w:rPr>
          <w:sz w:val="24"/>
          <w:szCs w:val="24"/>
        </w:rPr>
        <w:t xml:space="preserve">, la </w:t>
      </w:r>
      <w:proofErr w:type="spellStart"/>
      <w:r w:rsidRPr="00B94ECB">
        <w:rPr>
          <w:sz w:val="24"/>
          <w:szCs w:val="24"/>
        </w:rPr>
        <w:t>misión</w:t>
      </w:r>
      <w:proofErr w:type="spellEnd"/>
      <w:r w:rsidRPr="00B94ECB">
        <w:rPr>
          <w:sz w:val="24"/>
          <w:szCs w:val="24"/>
        </w:rPr>
        <w:t xml:space="preserve"> y la </w:t>
      </w:r>
      <w:proofErr w:type="spellStart"/>
      <w:r w:rsidRPr="00B94ECB">
        <w:rPr>
          <w:sz w:val="24"/>
          <w:szCs w:val="24"/>
        </w:rPr>
        <w:t>eficacia</w:t>
      </w:r>
      <w:proofErr w:type="spellEnd"/>
      <w:r w:rsidRPr="00B94ECB">
        <w:rPr>
          <w:sz w:val="24"/>
          <w:szCs w:val="24"/>
        </w:rPr>
        <w:t xml:space="preserve"> de la </w:t>
      </w:r>
      <w:proofErr w:type="spellStart"/>
      <w:r w:rsidRPr="00B94ECB">
        <w:rPr>
          <w:sz w:val="24"/>
          <w:szCs w:val="24"/>
        </w:rPr>
        <w:t>organización</w:t>
      </w:r>
      <w:proofErr w:type="spellEnd"/>
      <w:r w:rsidRPr="00B94ECB">
        <w:rPr>
          <w:sz w:val="24"/>
          <w:szCs w:val="24"/>
        </w:rPr>
        <w:t xml:space="preserve">. </w:t>
      </w:r>
      <w:r w:rsidR="007E6E71" w:rsidRPr="00B94ECB">
        <w:br w:type="page"/>
      </w:r>
    </w:p>
    <w:p w14:paraId="2462979F" w14:textId="0948C1A8" w:rsidR="00EF248D" w:rsidRPr="00B94ECB" w:rsidRDefault="00EF248D" w:rsidP="00EF248D">
      <w:pPr>
        <w:pStyle w:val="Heading2"/>
        <w:spacing w:after="120"/>
        <w:ind w:left="-86"/>
        <w:rPr>
          <w:rFonts w:cstheme="majorBidi"/>
          <w:color w:val="70003E"/>
          <w:sz w:val="30"/>
          <w:szCs w:val="30"/>
        </w:rPr>
      </w:pPr>
      <w:r w:rsidRPr="00B94ECB">
        <w:rPr>
          <w:rFonts w:cstheme="majorBidi"/>
          <w:color w:val="70003E"/>
          <w:sz w:val="30"/>
          <w:szCs w:val="30"/>
        </w:rPr>
        <w:lastRenderedPageBreak/>
        <w:t xml:space="preserve">Ley de </w:t>
      </w:r>
      <w:proofErr w:type="spellStart"/>
      <w:r w:rsidRPr="00B94ECB">
        <w:rPr>
          <w:rFonts w:cstheme="majorBidi"/>
          <w:color w:val="70003E"/>
          <w:sz w:val="30"/>
          <w:szCs w:val="30"/>
        </w:rPr>
        <w:t>rehabilitación</w:t>
      </w:r>
      <w:proofErr w:type="spellEnd"/>
      <w:r w:rsidR="00B1492F" w:rsidRPr="00B94ECB">
        <w:rPr>
          <w:rFonts w:cstheme="majorBidi"/>
          <w:color w:val="70003E"/>
          <w:sz w:val="30"/>
          <w:szCs w:val="30"/>
        </w:rPr>
        <w:t xml:space="preserve"> (cont.)</w:t>
      </w:r>
    </w:p>
    <w:p w14:paraId="755F7FE8" w14:textId="77777777" w:rsidR="00EF248D" w:rsidRPr="00B94ECB" w:rsidRDefault="00EF248D" w:rsidP="00EF248D">
      <w:pPr>
        <w:pStyle w:val="Heading2"/>
      </w:pPr>
      <w:r w:rsidRPr="00B94ECB">
        <w:t xml:space="preserve">¿Por </w:t>
      </w:r>
      <w:proofErr w:type="spellStart"/>
      <w:r w:rsidRPr="00B94ECB">
        <w:t>qué</w:t>
      </w:r>
      <w:proofErr w:type="spellEnd"/>
      <w:r w:rsidRPr="00B94ECB">
        <w:t xml:space="preserve"> es </w:t>
      </w:r>
      <w:proofErr w:type="spellStart"/>
      <w:r w:rsidRPr="00B94ECB">
        <w:t>importante</w:t>
      </w:r>
      <w:proofErr w:type="spellEnd"/>
      <w:r w:rsidRPr="00B94ECB">
        <w:t xml:space="preserve"> para mi </w:t>
      </w:r>
      <w:proofErr w:type="spellStart"/>
      <w:r w:rsidRPr="00B94ECB">
        <w:t>rol</w:t>
      </w:r>
      <w:proofErr w:type="spellEnd"/>
      <w:r w:rsidRPr="00B94ECB">
        <w:t xml:space="preserve">? </w:t>
      </w:r>
    </w:p>
    <w:p w14:paraId="7F4C4015" w14:textId="2B4374BE" w:rsidR="00B1492F" w:rsidRPr="00B94ECB" w:rsidRDefault="00B1492F" w:rsidP="001F69D6">
      <w:pPr>
        <w:pStyle w:val="BulletedList"/>
        <w:numPr>
          <w:ilvl w:val="0"/>
          <w:numId w:val="0"/>
        </w:numPr>
        <w:ind w:left="360"/>
        <w:rPr>
          <w:rStyle w:val="Heading1Char"/>
          <w:rFonts w:cstheme="minorBidi"/>
          <w:b w:val="0"/>
          <w:bCs w:val="0"/>
          <w:color w:val="auto"/>
          <w:sz w:val="26"/>
          <w:szCs w:val="26"/>
        </w:rPr>
      </w:pPr>
      <w:r w:rsidRPr="00B94ECB">
        <w:rPr>
          <w:sz w:val="24"/>
          <w:szCs w:val="24"/>
        </w:rPr>
        <w:t xml:space="preserve">Un </w:t>
      </w:r>
      <w:proofErr w:type="spellStart"/>
      <w:r w:rsidRPr="00B94ECB">
        <w:rPr>
          <w:sz w:val="24"/>
          <w:szCs w:val="24"/>
        </w:rPr>
        <w:t>conocimiento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práctico</w:t>
      </w:r>
      <w:proofErr w:type="spellEnd"/>
      <w:r w:rsidRPr="00B94ECB">
        <w:rPr>
          <w:sz w:val="24"/>
          <w:szCs w:val="24"/>
        </w:rPr>
        <w:t xml:space="preserve"> de la Ley De </w:t>
      </w:r>
      <w:proofErr w:type="spellStart"/>
      <w:r w:rsidRPr="00B94ECB">
        <w:rPr>
          <w:sz w:val="24"/>
          <w:szCs w:val="24"/>
        </w:rPr>
        <w:t>Rehabilitación</w:t>
      </w:r>
      <w:proofErr w:type="spellEnd"/>
      <w:r w:rsidRPr="00B94ECB">
        <w:rPr>
          <w:sz w:val="24"/>
          <w:szCs w:val="24"/>
        </w:rPr>
        <w:t xml:space="preserve"> le </w:t>
      </w:r>
      <w:proofErr w:type="spellStart"/>
      <w:r w:rsidRPr="00B94ECB">
        <w:rPr>
          <w:sz w:val="24"/>
          <w:szCs w:val="24"/>
        </w:rPr>
        <w:t>permite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hacer</w:t>
      </w:r>
      <w:proofErr w:type="spellEnd"/>
      <w:r w:rsidRPr="00B94ECB">
        <w:rPr>
          <w:sz w:val="24"/>
          <w:szCs w:val="24"/>
        </w:rPr>
        <w:t xml:space="preserve"> las </w:t>
      </w:r>
      <w:proofErr w:type="spellStart"/>
      <w:r w:rsidRPr="00B94ECB">
        <w:rPr>
          <w:sz w:val="24"/>
          <w:szCs w:val="24"/>
        </w:rPr>
        <w:t>preguntas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correctas</w:t>
      </w:r>
      <w:proofErr w:type="spellEnd"/>
      <w:r w:rsidRPr="00B94ECB">
        <w:rPr>
          <w:sz w:val="24"/>
          <w:szCs w:val="24"/>
        </w:rPr>
        <w:t xml:space="preserve">, </w:t>
      </w:r>
      <w:proofErr w:type="spellStart"/>
      <w:r w:rsidRPr="00B94ECB">
        <w:rPr>
          <w:sz w:val="24"/>
          <w:szCs w:val="24"/>
        </w:rPr>
        <w:t>diseñar</w:t>
      </w:r>
      <w:proofErr w:type="spellEnd"/>
      <w:r w:rsidRPr="00B94ECB">
        <w:rPr>
          <w:sz w:val="24"/>
          <w:szCs w:val="24"/>
        </w:rPr>
        <w:t xml:space="preserve"> las </w:t>
      </w:r>
      <w:proofErr w:type="spellStart"/>
      <w:r w:rsidRPr="00B94ECB">
        <w:rPr>
          <w:sz w:val="24"/>
          <w:szCs w:val="24"/>
        </w:rPr>
        <w:t>políticas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correctas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colaborar</w:t>
      </w:r>
      <w:proofErr w:type="spellEnd"/>
      <w:r w:rsidRPr="00B94ECB">
        <w:rPr>
          <w:sz w:val="24"/>
          <w:szCs w:val="24"/>
        </w:rPr>
        <w:t xml:space="preserve"> con </w:t>
      </w:r>
      <w:proofErr w:type="spellStart"/>
      <w:r w:rsidRPr="00B94ECB">
        <w:rPr>
          <w:sz w:val="24"/>
          <w:szCs w:val="24"/>
        </w:rPr>
        <w:t>confianza</w:t>
      </w:r>
      <w:proofErr w:type="spellEnd"/>
      <w:r w:rsidRPr="00B94ECB">
        <w:rPr>
          <w:sz w:val="24"/>
          <w:szCs w:val="24"/>
        </w:rPr>
        <w:t xml:space="preserve"> con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Director Ejecutivo.</w:t>
      </w:r>
    </w:p>
    <w:p w14:paraId="49C4389B" w14:textId="6D8EA5A8" w:rsidR="003B2B86" w:rsidRPr="00B94ECB" w:rsidRDefault="00D72723" w:rsidP="00B1492F">
      <w:pPr>
        <w:pStyle w:val="Heading2"/>
        <w:spacing w:after="120"/>
        <w:ind w:left="0"/>
        <w:rPr>
          <w:rFonts w:cstheme="majorBidi"/>
          <w:color w:val="70003E"/>
          <w:sz w:val="30"/>
          <w:szCs w:val="30"/>
        </w:rPr>
      </w:pPr>
      <w:r w:rsidRPr="00B94ECB">
        <w:br w:type="page"/>
      </w:r>
      <w:r w:rsidR="00B1492F" w:rsidRPr="00B94ECB">
        <w:rPr>
          <w:rFonts w:cstheme="majorBidi"/>
          <w:color w:val="70003E"/>
          <w:sz w:val="30"/>
          <w:szCs w:val="30"/>
        </w:rPr>
        <w:lastRenderedPageBreak/>
        <w:t xml:space="preserve">Ley de </w:t>
      </w:r>
      <w:proofErr w:type="spellStart"/>
      <w:r w:rsidR="00B1492F" w:rsidRPr="00B94ECB">
        <w:rPr>
          <w:rFonts w:cstheme="majorBidi"/>
          <w:color w:val="70003E"/>
          <w:sz w:val="30"/>
          <w:szCs w:val="30"/>
        </w:rPr>
        <w:t>rehabilitación</w:t>
      </w:r>
      <w:proofErr w:type="spellEnd"/>
    </w:p>
    <w:p w14:paraId="0EE7F5A1" w14:textId="77777777" w:rsidR="00B1492F" w:rsidRPr="00B94ECB" w:rsidRDefault="00B1492F" w:rsidP="00B1492F">
      <w:pPr>
        <w:pStyle w:val="BulletedList"/>
        <w:numPr>
          <w:ilvl w:val="0"/>
          <w:numId w:val="0"/>
        </w:numPr>
        <w:spacing w:after="80"/>
        <w:rPr>
          <w:b/>
          <w:bCs/>
          <w:sz w:val="28"/>
          <w:szCs w:val="28"/>
        </w:rPr>
      </w:pPr>
      <w:proofErr w:type="spellStart"/>
      <w:r w:rsidRPr="00B94ECB">
        <w:rPr>
          <w:b/>
          <w:bCs/>
          <w:sz w:val="28"/>
          <w:szCs w:val="28"/>
        </w:rPr>
        <w:t>Secciones</w:t>
      </w:r>
      <w:proofErr w:type="spellEnd"/>
      <w:r w:rsidRPr="00B94ECB">
        <w:rPr>
          <w:b/>
          <w:bCs/>
          <w:sz w:val="28"/>
          <w:szCs w:val="28"/>
        </w:rPr>
        <w:t xml:space="preserve"> </w:t>
      </w:r>
      <w:proofErr w:type="spellStart"/>
      <w:r w:rsidRPr="00B94ECB">
        <w:rPr>
          <w:b/>
          <w:bCs/>
          <w:sz w:val="28"/>
          <w:szCs w:val="28"/>
        </w:rPr>
        <w:t>destacadas</w:t>
      </w:r>
      <w:proofErr w:type="spellEnd"/>
      <w:r w:rsidRPr="00B94ECB">
        <w:rPr>
          <w:b/>
          <w:bCs/>
          <w:sz w:val="28"/>
          <w:szCs w:val="28"/>
        </w:rPr>
        <w:t xml:space="preserve"> para </w:t>
      </w:r>
      <w:proofErr w:type="spellStart"/>
      <w:r w:rsidRPr="00B94ECB">
        <w:rPr>
          <w:b/>
          <w:bCs/>
          <w:sz w:val="28"/>
          <w:szCs w:val="28"/>
        </w:rPr>
        <w:t>orientar</w:t>
      </w:r>
      <w:proofErr w:type="spellEnd"/>
      <w:r w:rsidRPr="00B94ECB">
        <w:rPr>
          <w:b/>
          <w:bCs/>
          <w:sz w:val="28"/>
          <w:szCs w:val="28"/>
        </w:rPr>
        <w:t xml:space="preserve"> la</w:t>
      </w:r>
      <w:r w:rsidRPr="00B94ECB">
        <w:rPr>
          <w:b/>
          <w:bCs/>
          <w:sz w:val="28"/>
          <w:szCs w:val="28"/>
        </w:rPr>
        <w:t xml:space="preserve"> </w:t>
      </w:r>
      <w:proofErr w:type="spellStart"/>
      <w:r w:rsidRPr="00B94ECB">
        <w:rPr>
          <w:b/>
          <w:bCs/>
          <w:sz w:val="28"/>
          <w:szCs w:val="28"/>
        </w:rPr>
        <w:t>gobernanza</w:t>
      </w:r>
      <w:proofErr w:type="spellEnd"/>
      <w:r w:rsidRPr="00B94ECB">
        <w:rPr>
          <w:b/>
          <w:bCs/>
          <w:sz w:val="28"/>
          <w:szCs w:val="28"/>
        </w:rPr>
        <w:t xml:space="preserve"> de </w:t>
      </w:r>
      <w:proofErr w:type="spellStart"/>
      <w:r w:rsidRPr="00B94ECB">
        <w:rPr>
          <w:b/>
          <w:bCs/>
          <w:sz w:val="28"/>
          <w:szCs w:val="28"/>
        </w:rPr>
        <w:t>los</w:t>
      </w:r>
      <w:proofErr w:type="spellEnd"/>
      <w:r w:rsidRPr="00B94ECB">
        <w:rPr>
          <w:b/>
          <w:bCs/>
          <w:sz w:val="28"/>
          <w:szCs w:val="28"/>
        </w:rPr>
        <w:t xml:space="preserve"> CIL</w:t>
      </w:r>
    </w:p>
    <w:p w14:paraId="766ACF59" w14:textId="77777777" w:rsidR="00B1492F" w:rsidRPr="00B94ECB" w:rsidRDefault="00B1492F" w:rsidP="003B2B86">
      <w:pPr>
        <w:pStyle w:val="BulletedList"/>
        <w:numPr>
          <w:ilvl w:val="0"/>
          <w:numId w:val="0"/>
        </w:numPr>
        <w:rPr>
          <w:b/>
          <w:bCs/>
          <w:sz w:val="24"/>
          <w:szCs w:val="24"/>
        </w:rPr>
      </w:pPr>
      <w:r w:rsidRPr="00B94ECB">
        <w:rPr>
          <w:b/>
          <w:bCs/>
          <w:sz w:val="24"/>
          <w:szCs w:val="24"/>
        </w:rPr>
        <w:t xml:space="preserve">Ley de </w:t>
      </w:r>
      <w:proofErr w:type="spellStart"/>
      <w:r w:rsidRPr="00B94ECB">
        <w:rPr>
          <w:b/>
          <w:bCs/>
          <w:sz w:val="24"/>
          <w:szCs w:val="24"/>
        </w:rPr>
        <w:t>rehabilitación</w:t>
      </w:r>
      <w:proofErr w:type="spellEnd"/>
      <w:r w:rsidRPr="00B94ECB">
        <w:rPr>
          <w:b/>
          <w:bCs/>
          <w:sz w:val="24"/>
          <w:szCs w:val="24"/>
        </w:rPr>
        <w:t xml:space="preserve"> de 1973, </w:t>
      </w:r>
      <w:r w:rsidRPr="00B94ECB">
        <w:rPr>
          <w:sz w:val="24"/>
          <w:szCs w:val="24"/>
        </w:rPr>
        <w:t xml:space="preserve">con sus </w:t>
      </w:r>
      <w:proofErr w:type="spellStart"/>
      <w:r w:rsidRPr="00B94ECB">
        <w:rPr>
          <w:sz w:val="24"/>
          <w:szCs w:val="24"/>
        </w:rPr>
        <w:t>enmiendas</w:t>
      </w:r>
      <w:proofErr w:type="spellEnd"/>
    </w:p>
    <w:p w14:paraId="3800B552" w14:textId="77777777" w:rsidR="00B1492F" w:rsidRPr="00B94ECB" w:rsidRDefault="00B1492F" w:rsidP="00B1492F">
      <w:pPr>
        <w:pStyle w:val="BulletedList"/>
        <w:numPr>
          <w:ilvl w:val="0"/>
          <w:numId w:val="0"/>
        </w:numPr>
        <w:rPr>
          <w:sz w:val="24"/>
          <w:szCs w:val="24"/>
        </w:rPr>
      </w:pPr>
      <w:proofErr w:type="spellStart"/>
      <w:r w:rsidRPr="00B94ECB">
        <w:rPr>
          <w:b/>
          <w:bCs/>
          <w:sz w:val="24"/>
          <w:szCs w:val="24"/>
        </w:rPr>
        <w:t>Título</w:t>
      </w:r>
      <w:proofErr w:type="spellEnd"/>
      <w:r w:rsidRPr="00B94ECB">
        <w:rPr>
          <w:b/>
          <w:bCs/>
          <w:sz w:val="24"/>
          <w:szCs w:val="24"/>
        </w:rPr>
        <w:t xml:space="preserve"> VII: </w:t>
      </w:r>
      <w:proofErr w:type="spellStart"/>
      <w:r w:rsidRPr="00B94ECB">
        <w:rPr>
          <w:sz w:val="24"/>
          <w:szCs w:val="24"/>
        </w:rPr>
        <w:t>servicios</w:t>
      </w:r>
      <w:proofErr w:type="spellEnd"/>
      <w:r w:rsidRPr="00B94ECB">
        <w:rPr>
          <w:sz w:val="24"/>
          <w:szCs w:val="24"/>
        </w:rPr>
        <w:t xml:space="preserve"> para la Vida Independiente y Centros de Vida Independiente</w:t>
      </w:r>
    </w:p>
    <w:p w14:paraId="663C2804" w14:textId="77777777" w:rsidR="00B1492F" w:rsidRPr="00B94ECB" w:rsidRDefault="00B1492F" w:rsidP="00B1492F">
      <w:pPr>
        <w:pStyle w:val="BulletedList"/>
        <w:rPr>
          <w:b/>
          <w:bCs/>
          <w:spacing w:val="-4"/>
          <w:sz w:val="24"/>
          <w:szCs w:val="24"/>
        </w:rPr>
      </w:pPr>
      <w:proofErr w:type="spellStart"/>
      <w:r w:rsidRPr="00B94ECB">
        <w:rPr>
          <w:b/>
          <w:bCs/>
          <w:spacing w:val="-4"/>
          <w:sz w:val="24"/>
          <w:szCs w:val="24"/>
        </w:rPr>
        <w:t>Capítulo</w:t>
      </w:r>
      <w:proofErr w:type="spellEnd"/>
      <w:r w:rsidRPr="00B94ECB">
        <w:rPr>
          <w:b/>
          <w:bCs/>
          <w:spacing w:val="-4"/>
          <w:sz w:val="24"/>
          <w:szCs w:val="24"/>
        </w:rPr>
        <w:t xml:space="preserve"> 1: </w:t>
      </w:r>
      <w:r w:rsidRPr="00B94ECB">
        <w:rPr>
          <w:spacing w:val="-4"/>
          <w:sz w:val="24"/>
          <w:szCs w:val="24"/>
        </w:rPr>
        <w:t xml:space="preserve">personas con </w:t>
      </w:r>
      <w:proofErr w:type="spellStart"/>
      <w:r w:rsidRPr="00B94ECB">
        <w:rPr>
          <w:spacing w:val="-4"/>
          <w:sz w:val="24"/>
          <w:szCs w:val="24"/>
        </w:rPr>
        <w:t>discapacidades</w:t>
      </w:r>
      <w:proofErr w:type="spellEnd"/>
      <w:r w:rsidRPr="00B94ECB">
        <w:rPr>
          <w:spacing w:val="-4"/>
          <w:sz w:val="24"/>
          <w:szCs w:val="24"/>
        </w:rPr>
        <w:t xml:space="preserve"> </w:t>
      </w:r>
      <w:proofErr w:type="spellStart"/>
      <w:r w:rsidRPr="00B94ECB">
        <w:rPr>
          <w:spacing w:val="-4"/>
          <w:sz w:val="24"/>
          <w:szCs w:val="24"/>
        </w:rPr>
        <w:t>significativas</w:t>
      </w:r>
      <w:proofErr w:type="spellEnd"/>
    </w:p>
    <w:p w14:paraId="2CD7FD3E" w14:textId="2F20F943" w:rsidR="00B1492F" w:rsidRPr="00B94ECB" w:rsidRDefault="00B1492F" w:rsidP="00961583">
      <w:pPr>
        <w:pStyle w:val="2ndLevelBullet"/>
        <w:spacing w:after="0"/>
        <w:rPr>
          <w:sz w:val="24"/>
          <w:szCs w:val="24"/>
        </w:rPr>
      </w:pPr>
      <w:proofErr w:type="spellStart"/>
      <w:r w:rsidRPr="00B94ECB">
        <w:rPr>
          <w:b/>
          <w:bCs/>
          <w:sz w:val="24"/>
          <w:szCs w:val="24"/>
        </w:rPr>
        <w:t>Parte</w:t>
      </w:r>
      <w:proofErr w:type="spellEnd"/>
      <w:r w:rsidRPr="00B94ECB">
        <w:rPr>
          <w:b/>
          <w:bCs/>
          <w:sz w:val="24"/>
          <w:szCs w:val="24"/>
        </w:rPr>
        <w:t xml:space="preserve"> A:</w:t>
      </w:r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disposiciones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generales</w:t>
      </w:r>
      <w:proofErr w:type="spellEnd"/>
    </w:p>
    <w:p w14:paraId="751AFA8D" w14:textId="5E77CDB7" w:rsidR="00B1492F" w:rsidRPr="00B94ECB" w:rsidRDefault="00B1492F" w:rsidP="00B1492F">
      <w:pPr>
        <w:pStyle w:val="3rdLevelBullet"/>
        <w:rPr>
          <w:sz w:val="22"/>
          <w:szCs w:val="22"/>
        </w:rPr>
      </w:pPr>
      <w:r w:rsidRPr="00B94ECB">
        <w:rPr>
          <w:sz w:val="22"/>
          <w:szCs w:val="22"/>
        </w:rPr>
        <w:t xml:space="preserve">Las </w:t>
      </w:r>
      <w:proofErr w:type="spellStart"/>
      <w:r w:rsidRPr="00B94ECB">
        <w:rPr>
          <w:sz w:val="22"/>
          <w:szCs w:val="22"/>
        </w:rPr>
        <w:t>secciones</w:t>
      </w:r>
      <w:proofErr w:type="spellEnd"/>
      <w:r w:rsidRPr="00B94ECB">
        <w:rPr>
          <w:sz w:val="22"/>
          <w:szCs w:val="22"/>
        </w:rPr>
        <w:t xml:space="preserve"> 701 </w:t>
      </w:r>
      <w:proofErr w:type="spellStart"/>
      <w:r w:rsidRPr="00B94ECB">
        <w:rPr>
          <w:sz w:val="22"/>
          <w:szCs w:val="22"/>
        </w:rPr>
        <w:t>definirán</w:t>
      </w:r>
      <w:proofErr w:type="spellEnd"/>
      <w:r w:rsidRPr="00B94ECB">
        <w:rPr>
          <w:sz w:val="22"/>
          <w:szCs w:val="22"/>
        </w:rPr>
        <w:t xml:space="preserve"> la </w:t>
      </w:r>
      <w:proofErr w:type="spellStart"/>
      <w:r w:rsidRPr="00B94ECB">
        <w:rPr>
          <w:sz w:val="22"/>
          <w:szCs w:val="22"/>
        </w:rPr>
        <w:t>filosofía</w:t>
      </w:r>
      <w:proofErr w:type="spellEnd"/>
      <w:r w:rsidRPr="00B94ECB">
        <w:rPr>
          <w:sz w:val="22"/>
          <w:szCs w:val="22"/>
        </w:rPr>
        <w:t xml:space="preserve"> de la </w:t>
      </w:r>
      <w:proofErr w:type="spellStart"/>
      <w:r w:rsidRPr="00B94ECB">
        <w:rPr>
          <w:sz w:val="22"/>
          <w:szCs w:val="22"/>
        </w:rPr>
        <w:t>vida</w:t>
      </w:r>
      <w:proofErr w:type="spellEnd"/>
      <w:r w:rsidRPr="00B94ECB">
        <w:rPr>
          <w:sz w:val="22"/>
          <w:szCs w:val="22"/>
        </w:rPr>
        <w:t xml:space="preserve"> </w:t>
      </w:r>
      <w:proofErr w:type="spellStart"/>
      <w:r w:rsidRPr="00B94ECB">
        <w:rPr>
          <w:sz w:val="22"/>
          <w:szCs w:val="22"/>
        </w:rPr>
        <w:t>independiente</w:t>
      </w:r>
      <w:proofErr w:type="spellEnd"/>
      <w:r w:rsidRPr="00B94ECB">
        <w:rPr>
          <w:sz w:val="22"/>
          <w:szCs w:val="22"/>
        </w:rPr>
        <w:t>, y</w:t>
      </w:r>
    </w:p>
    <w:p w14:paraId="270AFAEB" w14:textId="0789DBCE" w:rsidR="00B1492F" w:rsidRPr="00B94ECB" w:rsidRDefault="00B1492F" w:rsidP="00B1492F">
      <w:pPr>
        <w:pStyle w:val="3rdLevelBullet"/>
        <w:rPr>
          <w:sz w:val="22"/>
          <w:szCs w:val="22"/>
        </w:rPr>
      </w:pPr>
      <w:r w:rsidRPr="00B94ECB">
        <w:rPr>
          <w:sz w:val="22"/>
          <w:szCs w:val="22"/>
        </w:rPr>
        <w:t xml:space="preserve">La </w:t>
      </w:r>
      <w:proofErr w:type="spellStart"/>
      <w:r w:rsidRPr="00B94ECB">
        <w:rPr>
          <w:sz w:val="22"/>
          <w:szCs w:val="22"/>
        </w:rPr>
        <w:t>sección</w:t>
      </w:r>
      <w:proofErr w:type="spellEnd"/>
      <w:r w:rsidRPr="00B94ECB">
        <w:rPr>
          <w:sz w:val="22"/>
          <w:szCs w:val="22"/>
        </w:rPr>
        <w:t xml:space="preserve"> 702 </w:t>
      </w:r>
      <w:proofErr w:type="spellStart"/>
      <w:r w:rsidRPr="00B94ECB">
        <w:rPr>
          <w:sz w:val="22"/>
          <w:szCs w:val="22"/>
        </w:rPr>
        <w:t>definirá</w:t>
      </w:r>
      <w:proofErr w:type="spellEnd"/>
      <w:r w:rsidRPr="00B94ECB">
        <w:rPr>
          <w:sz w:val="22"/>
          <w:szCs w:val="22"/>
        </w:rPr>
        <w:t xml:space="preserve"> </w:t>
      </w:r>
      <w:proofErr w:type="spellStart"/>
      <w:r w:rsidRPr="00B94ECB">
        <w:rPr>
          <w:sz w:val="22"/>
          <w:szCs w:val="22"/>
        </w:rPr>
        <w:t>el</w:t>
      </w:r>
      <w:proofErr w:type="spellEnd"/>
      <w:r w:rsidRPr="00B94ECB">
        <w:rPr>
          <w:sz w:val="22"/>
          <w:szCs w:val="22"/>
        </w:rPr>
        <w:t xml:space="preserve"> control del </w:t>
      </w:r>
      <w:proofErr w:type="spellStart"/>
      <w:r w:rsidRPr="00B94ECB">
        <w:rPr>
          <w:sz w:val="22"/>
          <w:szCs w:val="22"/>
        </w:rPr>
        <w:t>consumidor</w:t>
      </w:r>
      <w:proofErr w:type="spellEnd"/>
    </w:p>
    <w:p w14:paraId="6B48E169" w14:textId="09A9FE8C" w:rsidR="00B1492F" w:rsidRPr="00B94ECB" w:rsidRDefault="00B1492F" w:rsidP="00B1492F">
      <w:pPr>
        <w:pStyle w:val="2ndLevelBullet"/>
        <w:rPr>
          <w:sz w:val="24"/>
          <w:szCs w:val="24"/>
        </w:rPr>
      </w:pPr>
      <w:proofErr w:type="spellStart"/>
      <w:r w:rsidRPr="00B94ECB">
        <w:rPr>
          <w:b/>
          <w:bCs/>
          <w:sz w:val="24"/>
          <w:szCs w:val="24"/>
        </w:rPr>
        <w:t>Parte</w:t>
      </w:r>
      <w:proofErr w:type="spellEnd"/>
      <w:r w:rsidRPr="00B94ECB">
        <w:rPr>
          <w:b/>
          <w:bCs/>
          <w:sz w:val="24"/>
          <w:szCs w:val="24"/>
        </w:rPr>
        <w:t xml:space="preserve"> B:</w:t>
      </w:r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servicios</w:t>
      </w:r>
      <w:proofErr w:type="spellEnd"/>
      <w:r w:rsidRPr="00B94ECB">
        <w:rPr>
          <w:sz w:val="24"/>
          <w:szCs w:val="24"/>
        </w:rPr>
        <w:t xml:space="preserve"> de Vida Independiente</w:t>
      </w:r>
    </w:p>
    <w:p w14:paraId="65FC6364" w14:textId="2DB0924E" w:rsidR="00B1492F" w:rsidRPr="00B94ECB" w:rsidRDefault="00B1492F" w:rsidP="00961583">
      <w:pPr>
        <w:pStyle w:val="2ndLevelBullet"/>
        <w:spacing w:after="0"/>
        <w:rPr>
          <w:sz w:val="24"/>
          <w:szCs w:val="24"/>
        </w:rPr>
      </w:pPr>
      <w:proofErr w:type="spellStart"/>
      <w:r w:rsidRPr="00B94ECB">
        <w:rPr>
          <w:b/>
          <w:bCs/>
          <w:sz w:val="24"/>
          <w:szCs w:val="24"/>
        </w:rPr>
        <w:t>Parte</w:t>
      </w:r>
      <w:proofErr w:type="spellEnd"/>
      <w:r w:rsidRPr="00B94ECB">
        <w:rPr>
          <w:b/>
          <w:bCs/>
          <w:sz w:val="24"/>
          <w:szCs w:val="24"/>
        </w:rPr>
        <w:t xml:space="preserve"> C:</w:t>
      </w:r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centros</w:t>
      </w:r>
      <w:proofErr w:type="spellEnd"/>
      <w:r w:rsidRPr="00B94ECB">
        <w:rPr>
          <w:sz w:val="24"/>
          <w:szCs w:val="24"/>
        </w:rPr>
        <w:t xml:space="preserve"> para la Vida Independiente</w:t>
      </w:r>
    </w:p>
    <w:p w14:paraId="64C67D40" w14:textId="451A3EDF" w:rsidR="003B2B86" w:rsidRPr="00B94ECB" w:rsidRDefault="00B1492F" w:rsidP="00961583">
      <w:pPr>
        <w:pStyle w:val="3rdLevelBullet"/>
        <w:rPr>
          <w:sz w:val="22"/>
          <w:szCs w:val="22"/>
        </w:rPr>
      </w:pPr>
      <w:r w:rsidRPr="00B94ECB">
        <w:rPr>
          <w:sz w:val="22"/>
          <w:szCs w:val="22"/>
        </w:rPr>
        <w:t xml:space="preserve">La </w:t>
      </w:r>
      <w:proofErr w:type="spellStart"/>
      <w:r w:rsidRPr="00B94ECB">
        <w:rPr>
          <w:sz w:val="22"/>
          <w:szCs w:val="22"/>
        </w:rPr>
        <w:t>sección</w:t>
      </w:r>
      <w:proofErr w:type="spellEnd"/>
      <w:r w:rsidRPr="00B94ECB">
        <w:rPr>
          <w:sz w:val="22"/>
          <w:szCs w:val="22"/>
        </w:rPr>
        <w:t xml:space="preserve"> 725 </w:t>
      </w:r>
      <w:proofErr w:type="spellStart"/>
      <w:r w:rsidRPr="00B94ECB">
        <w:rPr>
          <w:sz w:val="22"/>
          <w:szCs w:val="22"/>
        </w:rPr>
        <w:t>proporcionará</w:t>
      </w:r>
      <w:proofErr w:type="spellEnd"/>
      <w:r w:rsidRPr="00B94ECB">
        <w:rPr>
          <w:sz w:val="22"/>
          <w:szCs w:val="22"/>
        </w:rPr>
        <w:t xml:space="preserve"> </w:t>
      </w:r>
      <w:proofErr w:type="spellStart"/>
      <w:r w:rsidRPr="00B94ECB">
        <w:rPr>
          <w:sz w:val="22"/>
          <w:szCs w:val="22"/>
        </w:rPr>
        <w:t>definiciones</w:t>
      </w:r>
      <w:proofErr w:type="spellEnd"/>
      <w:r w:rsidRPr="00B94ECB">
        <w:rPr>
          <w:sz w:val="22"/>
          <w:szCs w:val="22"/>
        </w:rPr>
        <w:t xml:space="preserve"> de (b) </w:t>
      </w:r>
      <w:proofErr w:type="spellStart"/>
      <w:r w:rsidRPr="00B94ECB">
        <w:rPr>
          <w:sz w:val="22"/>
          <w:szCs w:val="22"/>
        </w:rPr>
        <w:t>normas</w:t>
      </w:r>
      <w:proofErr w:type="spellEnd"/>
      <w:r w:rsidRPr="00B94ECB">
        <w:rPr>
          <w:sz w:val="22"/>
          <w:szCs w:val="22"/>
        </w:rPr>
        <w:t xml:space="preserve"> y (c) </w:t>
      </w:r>
      <w:proofErr w:type="spellStart"/>
      <w:r w:rsidRPr="00B94ECB">
        <w:rPr>
          <w:sz w:val="22"/>
          <w:szCs w:val="22"/>
        </w:rPr>
        <w:t>garantías</w:t>
      </w:r>
      <w:proofErr w:type="spellEnd"/>
      <w:r w:rsidR="003B2B86" w:rsidRPr="00B94ECB">
        <w:rPr>
          <w:highlight w:val="yellow"/>
        </w:rPr>
        <w:br w:type="page"/>
      </w:r>
    </w:p>
    <w:p w14:paraId="4A246360" w14:textId="77777777" w:rsidR="00961583" w:rsidRPr="00B94ECB" w:rsidRDefault="00961583" w:rsidP="003B2B86">
      <w:pPr>
        <w:rPr>
          <w:rFonts w:cstheme="majorBidi"/>
          <w:b/>
          <w:bCs/>
          <w:color w:val="70003E"/>
          <w:sz w:val="30"/>
          <w:szCs w:val="30"/>
        </w:rPr>
      </w:pPr>
      <w:proofErr w:type="spellStart"/>
      <w:r w:rsidRPr="00B94ECB">
        <w:rPr>
          <w:rFonts w:cstheme="majorBidi"/>
          <w:b/>
          <w:bCs/>
          <w:color w:val="70003E"/>
          <w:sz w:val="30"/>
          <w:szCs w:val="30"/>
        </w:rPr>
        <w:lastRenderedPageBreak/>
        <w:t>Definición</w:t>
      </w:r>
      <w:proofErr w:type="spellEnd"/>
      <w:r w:rsidRPr="00B94ECB">
        <w:rPr>
          <w:rFonts w:cstheme="majorBidi"/>
          <w:b/>
          <w:bCs/>
          <w:color w:val="70003E"/>
          <w:sz w:val="30"/>
          <w:szCs w:val="30"/>
        </w:rPr>
        <w:t xml:space="preserve"> </w:t>
      </w:r>
      <w:proofErr w:type="spellStart"/>
      <w:r w:rsidRPr="00B94ECB">
        <w:rPr>
          <w:rFonts w:cstheme="majorBidi"/>
          <w:b/>
          <w:bCs/>
          <w:color w:val="70003E"/>
          <w:sz w:val="30"/>
          <w:szCs w:val="30"/>
        </w:rPr>
        <w:t>Filosofía</w:t>
      </w:r>
      <w:proofErr w:type="spellEnd"/>
      <w:r w:rsidRPr="00B94ECB">
        <w:rPr>
          <w:rFonts w:cstheme="majorBidi"/>
          <w:b/>
          <w:bCs/>
          <w:color w:val="70003E"/>
          <w:sz w:val="30"/>
          <w:szCs w:val="30"/>
        </w:rPr>
        <w:t xml:space="preserve"> de </w:t>
      </w:r>
      <w:proofErr w:type="spellStart"/>
      <w:r w:rsidRPr="00B94ECB">
        <w:rPr>
          <w:rFonts w:cstheme="majorBidi"/>
          <w:b/>
          <w:bCs/>
          <w:color w:val="70003E"/>
          <w:sz w:val="30"/>
          <w:szCs w:val="30"/>
        </w:rPr>
        <w:t>vida</w:t>
      </w:r>
      <w:proofErr w:type="spellEnd"/>
      <w:r w:rsidRPr="00B94ECB">
        <w:rPr>
          <w:rFonts w:cstheme="majorBidi"/>
          <w:b/>
          <w:bCs/>
          <w:color w:val="70003E"/>
          <w:sz w:val="30"/>
          <w:szCs w:val="30"/>
        </w:rPr>
        <w:t xml:space="preserve"> </w:t>
      </w:r>
      <w:proofErr w:type="spellStart"/>
      <w:r w:rsidRPr="00B94ECB">
        <w:rPr>
          <w:rFonts w:cstheme="majorBidi"/>
          <w:b/>
          <w:bCs/>
          <w:color w:val="70003E"/>
          <w:sz w:val="30"/>
          <w:szCs w:val="30"/>
        </w:rPr>
        <w:t>independiente</w:t>
      </w:r>
    </w:p>
    <w:p w14:paraId="1F5C1EF0" w14:textId="77777777" w:rsidR="00961583" w:rsidRPr="00B94ECB" w:rsidRDefault="00961583" w:rsidP="003B2B86">
      <w:pPr>
        <w:rPr>
          <w:b/>
          <w:bCs/>
          <w:sz w:val="28"/>
          <w:szCs w:val="28"/>
        </w:rPr>
      </w:pPr>
      <w:proofErr w:type="spellEnd"/>
      <w:r w:rsidRPr="00B94ECB">
        <w:rPr>
          <w:b/>
          <w:bCs/>
          <w:sz w:val="28"/>
          <w:szCs w:val="28"/>
        </w:rPr>
        <w:t xml:space="preserve">Ley de </w:t>
      </w:r>
      <w:proofErr w:type="spellStart"/>
      <w:r w:rsidRPr="00B94ECB">
        <w:rPr>
          <w:b/>
          <w:bCs/>
          <w:sz w:val="28"/>
          <w:szCs w:val="28"/>
        </w:rPr>
        <w:t>Rehabilitación</w:t>
      </w:r>
      <w:proofErr w:type="spellEnd"/>
      <w:r w:rsidRPr="00B94ECB">
        <w:rPr>
          <w:b/>
          <w:bCs/>
          <w:sz w:val="28"/>
          <w:szCs w:val="28"/>
        </w:rPr>
        <w:t xml:space="preserve"> de 1973</w:t>
      </w:r>
    </w:p>
    <w:p w14:paraId="42FF02F2" w14:textId="77777777" w:rsidR="00961583" w:rsidRPr="00B94ECB" w:rsidRDefault="00961583" w:rsidP="00961583">
      <w:pPr>
        <w:spacing w:after="80"/>
        <w:ind w:left="-86"/>
        <w:rPr>
          <w:b/>
          <w:bCs/>
          <w:i/>
          <w:iCs/>
        </w:rPr>
      </w:pPr>
      <w:proofErr w:type="spellStart"/>
      <w:r w:rsidRPr="00B94ECB">
        <w:rPr>
          <w:b/>
          <w:bCs/>
          <w:i/>
          <w:iCs/>
        </w:rPr>
        <w:t>Título</w:t>
      </w:r>
      <w:proofErr w:type="spellEnd"/>
      <w:r w:rsidRPr="00B94ECB">
        <w:rPr>
          <w:b/>
          <w:bCs/>
          <w:i/>
          <w:iCs/>
        </w:rPr>
        <w:t xml:space="preserve"> VII. </w:t>
      </w:r>
      <w:proofErr w:type="spellStart"/>
      <w:r w:rsidRPr="00B94ECB">
        <w:rPr>
          <w:b/>
          <w:bCs/>
          <w:i/>
          <w:iCs/>
        </w:rPr>
        <w:t>Capítulo</w:t>
      </w:r>
      <w:proofErr w:type="spellEnd"/>
      <w:r w:rsidRPr="00B94ECB">
        <w:rPr>
          <w:b/>
          <w:bCs/>
          <w:i/>
          <w:iCs/>
        </w:rPr>
        <w:t xml:space="preserve"> 1. </w:t>
      </w:r>
      <w:proofErr w:type="spellStart"/>
      <w:r w:rsidRPr="00B94ECB">
        <w:rPr>
          <w:b/>
          <w:bCs/>
          <w:i/>
          <w:iCs/>
        </w:rPr>
        <w:t>Parte</w:t>
      </w:r>
      <w:proofErr w:type="spellEnd"/>
      <w:r w:rsidRPr="00B94ECB">
        <w:rPr>
          <w:b/>
          <w:bCs/>
          <w:i/>
          <w:iCs/>
        </w:rPr>
        <w:t xml:space="preserve"> A. </w:t>
      </w:r>
      <w:proofErr w:type="spellStart"/>
      <w:r w:rsidRPr="00B94ECB">
        <w:rPr>
          <w:b/>
          <w:bCs/>
          <w:i/>
          <w:iCs/>
        </w:rPr>
        <w:t>Sección</w:t>
      </w:r>
      <w:proofErr w:type="spellEnd"/>
      <w:r w:rsidRPr="00B94ECB">
        <w:rPr>
          <w:b/>
          <w:bCs/>
          <w:i/>
          <w:iCs/>
        </w:rPr>
        <w:t xml:space="preserve"> 701. </w:t>
      </w:r>
      <w:proofErr w:type="spellStart"/>
      <w:r w:rsidRPr="00B94ECB">
        <w:rPr>
          <w:b/>
          <w:bCs/>
          <w:i/>
          <w:iCs/>
        </w:rPr>
        <w:t>Propósito</w:t>
      </w:r>
      <w:proofErr w:type="spellEnd"/>
      <w:r w:rsidRPr="00B94ECB">
        <w:rPr>
          <w:b/>
          <w:bCs/>
          <w:i/>
          <w:iCs/>
        </w:rPr>
        <w:t>.</w:t>
      </w:r>
    </w:p>
    <w:p w14:paraId="2B8D7DAE" w14:textId="1FD82B3A" w:rsidR="00D72723" w:rsidRPr="00B94ECB" w:rsidRDefault="00961583" w:rsidP="00961583">
      <w:pPr>
        <w:spacing w:after="80"/>
        <w:ind w:left="-86"/>
        <w:rPr>
          <w:rStyle w:val="Heading1Char"/>
          <w:sz w:val="25"/>
          <w:szCs w:val="25"/>
        </w:rPr>
      </w:pPr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El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propósito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de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este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capítulo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es </w:t>
      </w:r>
      <w:proofErr w:type="spellStart"/>
      <w:r w:rsidRPr="00B94ECB">
        <w:rPr>
          <w:rStyle w:val="Heading1Char"/>
          <w:rFonts w:cstheme="minorBidi"/>
          <w:color w:val="auto"/>
          <w:sz w:val="25"/>
          <w:szCs w:val="25"/>
        </w:rPr>
        <w:t>promover</w:t>
      </w:r>
      <w:proofErr w:type="spellEnd"/>
      <w:r w:rsidRPr="00B94ECB">
        <w:rPr>
          <w:rStyle w:val="Heading1Char"/>
          <w:rFonts w:cstheme="minorBidi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color w:val="auto"/>
          <w:sz w:val="25"/>
          <w:szCs w:val="25"/>
        </w:rPr>
        <w:t>una</w:t>
      </w:r>
      <w:proofErr w:type="spellEnd"/>
      <w:r w:rsidRPr="00B94ECB">
        <w:rPr>
          <w:rStyle w:val="Heading1Char"/>
          <w:rFonts w:cstheme="minorBidi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color w:val="auto"/>
          <w:sz w:val="25"/>
          <w:szCs w:val="25"/>
        </w:rPr>
        <w:t>filosofía</w:t>
      </w:r>
      <w:proofErr w:type="spellEnd"/>
      <w:r w:rsidRPr="00B94ECB">
        <w:rPr>
          <w:rStyle w:val="Heading1Char"/>
          <w:rFonts w:cstheme="minorBidi"/>
          <w:color w:val="auto"/>
          <w:sz w:val="25"/>
          <w:szCs w:val="25"/>
        </w:rPr>
        <w:t xml:space="preserve"> de </w:t>
      </w:r>
      <w:proofErr w:type="spellStart"/>
      <w:r w:rsidRPr="00B94ECB">
        <w:rPr>
          <w:rStyle w:val="Heading1Char"/>
          <w:rFonts w:cstheme="minorBidi"/>
          <w:color w:val="auto"/>
          <w:sz w:val="25"/>
          <w:szCs w:val="25"/>
        </w:rPr>
        <w:t>vida</w:t>
      </w:r>
      <w:proofErr w:type="spellEnd"/>
      <w:r w:rsidRPr="00B94ECB">
        <w:rPr>
          <w:rStyle w:val="Heading1Char"/>
          <w:rFonts w:cstheme="minorBidi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color w:val="auto"/>
          <w:sz w:val="25"/>
          <w:szCs w:val="25"/>
        </w:rPr>
        <w:t>independiente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,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incluyendo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color w:val="auto"/>
          <w:sz w:val="25"/>
          <w:szCs w:val="25"/>
        </w:rPr>
        <w:t>una</w:t>
      </w:r>
      <w:proofErr w:type="spellEnd"/>
      <w:r w:rsidRPr="00B94ECB">
        <w:rPr>
          <w:rStyle w:val="Heading1Char"/>
          <w:rFonts w:cstheme="minorBidi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color w:val="auto"/>
          <w:sz w:val="25"/>
          <w:szCs w:val="25"/>
        </w:rPr>
        <w:t>filosofía</w:t>
      </w:r>
      <w:proofErr w:type="spellEnd"/>
      <w:r w:rsidRPr="00B94ECB">
        <w:rPr>
          <w:rStyle w:val="Heading1Char"/>
          <w:rFonts w:cstheme="minorBidi"/>
          <w:color w:val="auto"/>
          <w:sz w:val="25"/>
          <w:szCs w:val="25"/>
        </w:rPr>
        <w:t xml:space="preserve"> de control del </w:t>
      </w:r>
      <w:proofErr w:type="spellStart"/>
      <w:r w:rsidRPr="00B94ECB">
        <w:rPr>
          <w:rStyle w:val="Heading1Char"/>
          <w:rFonts w:cstheme="minorBidi"/>
          <w:color w:val="auto"/>
          <w:sz w:val="25"/>
          <w:szCs w:val="25"/>
        </w:rPr>
        <w:t>consumidor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,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apoyo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entre pares,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autoayuda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,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autodeterminación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,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igualdad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de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acceso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y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defensa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individual y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sistémica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, con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el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fin de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maximizar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el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liderazgo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,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el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empoderamiento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, la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independencia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y la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productividad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de las personas con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discapacidad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, la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integración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y la plena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inclusión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de las personas con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discapacidad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en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la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corriente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principal de la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sociedad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 xml:space="preserve"> </w:t>
      </w:r>
      <w:proofErr w:type="spellStart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estadounidense</w:t>
      </w:r>
      <w:proofErr w:type="spellEnd"/>
      <w:r w:rsidRPr="00B94ECB">
        <w:rPr>
          <w:rStyle w:val="Heading1Char"/>
          <w:rFonts w:cstheme="minorBidi"/>
          <w:b w:val="0"/>
          <w:bCs w:val="0"/>
          <w:color w:val="auto"/>
          <w:sz w:val="25"/>
          <w:szCs w:val="25"/>
        </w:rPr>
        <w:t>, (…)</w:t>
      </w:r>
      <w:r w:rsidR="00D72723" w:rsidRPr="00B94ECB">
        <w:rPr>
          <w:rStyle w:val="Heading1Char"/>
          <w:sz w:val="25"/>
          <w:szCs w:val="25"/>
        </w:rPr>
        <w:br w:type="page"/>
      </w:r>
    </w:p>
    <w:p w14:paraId="07A47177" w14:textId="77777777" w:rsidR="00843C09" w:rsidRPr="00B94ECB" w:rsidRDefault="00843C09" w:rsidP="00D125DD">
      <w:pPr>
        <w:rPr>
          <w:rFonts w:cstheme="majorBidi"/>
          <w:b/>
          <w:bCs/>
          <w:color w:val="70003E"/>
          <w:sz w:val="30"/>
          <w:szCs w:val="30"/>
        </w:rPr>
      </w:pPr>
      <w:proofErr w:type="spellStart"/>
      <w:r w:rsidRPr="00B94ECB">
        <w:rPr>
          <w:rFonts w:cstheme="majorBidi"/>
          <w:b/>
          <w:bCs/>
          <w:color w:val="70003E"/>
          <w:sz w:val="30"/>
          <w:szCs w:val="30"/>
        </w:rPr>
        <w:lastRenderedPageBreak/>
        <w:t>Definición</w:t>
      </w:r>
      <w:proofErr w:type="spellEnd"/>
      <w:r w:rsidRPr="00B94ECB">
        <w:rPr>
          <w:rFonts w:cstheme="majorBidi"/>
          <w:b/>
          <w:bCs/>
          <w:color w:val="70003E"/>
          <w:sz w:val="30"/>
          <w:szCs w:val="30"/>
        </w:rPr>
        <w:t xml:space="preserve"> Control del </w:t>
      </w:r>
      <w:proofErr w:type="spellStart"/>
      <w:r w:rsidRPr="00B94ECB">
        <w:rPr>
          <w:rFonts w:cstheme="majorBidi"/>
          <w:b/>
          <w:bCs/>
          <w:color w:val="70003E"/>
          <w:sz w:val="30"/>
          <w:szCs w:val="30"/>
        </w:rPr>
        <w:t>Consumidor</w:t>
      </w:r>
      <w:proofErr w:type="spellEnd"/>
    </w:p>
    <w:p w14:paraId="746A6121" w14:textId="77777777" w:rsidR="00843C09" w:rsidRPr="00B94ECB" w:rsidRDefault="00843C09" w:rsidP="00843C09">
      <w:pPr>
        <w:rPr>
          <w:b/>
          <w:bCs/>
          <w:sz w:val="28"/>
          <w:szCs w:val="28"/>
        </w:rPr>
      </w:pPr>
      <w:r w:rsidRPr="00B94ECB">
        <w:rPr>
          <w:b/>
          <w:bCs/>
          <w:sz w:val="28"/>
          <w:szCs w:val="28"/>
        </w:rPr>
        <w:t xml:space="preserve">Ley de </w:t>
      </w:r>
      <w:proofErr w:type="spellStart"/>
      <w:r w:rsidRPr="00B94ECB">
        <w:rPr>
          <w:b/>
          <w:bCs/>
          <w:sz w:val="28"/>
          <w:szCs w:val="28"/>
        </w:rPr>
        <w:t>Rehabilitación</w:t>
      </w:r>
      <w:proofErr w:type="spellEnd"/>
      <w:r w:rsidRPr="00B94ECB">
        <w:rPr>
          <w:b/>
          <w:bCs/>
          <w:sz w:val="28"/>
          <w:szCs w:val="28"/>
        </w:rPr>
        <w:t xml:space="preserve"> de 1973</w:t>
      </w:r>
    </w:p>
    <w:p w14:paraId="301D192A" w14:textId="69C8D3CF" w:rsidR="00843C09" w:rsidRPr="00B94ECB" w:rsidRDefault="00843C09" w:rsidP="00843C09">
      <w:pPr>
        <w:spacing w:after="80"/>
        <w:ind w:left="-86"/>
        <w:rPr>
          <w:b/>
          <w:bCs/>
          <w:i/>
          <w:iCs/>
        </w:rPr>
      </w:pPr>
      <w:proofErr w:type="spellStart"/>
      <w:r w:rsidRPr="00B94ECB">
        <w:rPr>
          <w:b/>
          <w:bCs/>
          <w:i/>
          <w:iCs/>
        </w:rPr>
        <w:t>Título</w:t>
      </w:r>
      <w:proofErr w:type="spellEnd"/>
      <w:r w:rsidRPr="00B94ECB">
        <w:rPr>
          <w:b/>
          <w:bCs/>
          <w:i/>
          <w:iCs/>
        </w:rPr>
        <w:t xml:space="preserve"> VII. </w:t>
      </w:r>
      <w:proofErr w:type="spellStart"/>
      <w:r w:rsidRPr="00B94ECB">
        <w:rPr>
          <w:b/>
          <w:bCs/>
          <w:i/>
          <w:iCs/>
        </w:rPr>
        <w:t>Capítulo</w:t>
      </w:r>
      <w:proofErr w:type="spellEnd"/>
      <w:r w:rsidRPr="00B94ECB">
        <w:rPr>
          <w:b/>
          <w:bCs/>
          <w:i/>
          <w:iCs/>
        </w:rPr>
        <w:t xml:space="preserve"> 1. </w:t>
      </w:r>
      <w:proofErr w:type="spellStart"/>
      <w:r w:rsidRPr="00B94ECB">
        <w:rPr>
          <w:b/>
          <w:bCs/>
          <w:i/>
          <w:iCs/>
        </w:rPr>
        <w:t>Parte</w:t>
      </w:r>
      <w:proofErr w:type="spellEnd"/>
      <w:r w:rsidRPr="00B94ECB">
        <w:rPr>
          <w:b/>
          <w:bCs/>
          <w:i/>
          <w:iCs/>
        </w:rPr>
        <w:t xml:space="preserve"> A. </w:t>
      </w:r>
      <w:proofErr w:type="spellStart"/>
      <w:r w:rsidRPr="00B94ECB">
        <w:rPr>
          <w:b/>
          <w:bCs/>
          <w:i/>
          <w:iCs/>
        </w:rPr>
        <w:t>Sección</w:t>
      </w:r>
      <w:proofErr w:type="spellEnd"/>
      <w:r w:rsidRPr="00B94ECB">
        <w:rPr>
          <w:b/>
          <w:bCs/>
          <w:i/>
          <w:iCs/>
        </w:rPr>
        <w:t xml:space="preserve"> 70</w:t>
      </w:r>
      <w:r w:rsidRPr="00B94ECB">
        <w:rPr>
          <w:b/>
          <w:bCs/>
          <w:i/>
          <w:iCs/>
        </w:rPr>
        <w:t>2 (3)</w:t>
      </w:r>
      <w:r w:rsidRPr="00B94ECB">
        <w:rPr>
          <w:b/>
          <w:bCs/>
          <w:i/>
          <w:iCs/>
        </w:rPr>
        <w:t xml:space="preserve">. </w:t>
      </w:r>
      <w:r w:rsidRPr="00B94ECB">
        <w:rPr>
          <w:b/>
          <w:bCs/>
          <w:i/>
          <w:iCs/>
        </w:rPr>
        <w:t xml:space="preserve">Control del </w:t>
      </w:r>
      <w:proofErr w:type="spellStart"/>
      <w:r w:rsidRPr="00B94ECB">
        <w:rPr>
          <w:b/>
          <w:bCs/>
          <w:i/>
          <w:iCs/>
        </w:rPr>
        <w:t>Consumidor</w:t>
      </w:r>
      <w:proofErr w:type="spellEnd"/>
      <w:r w:rsidRPr="00B94ECB">
        <w:rPr>
          <w:b/>
          <w:bCs/>
          <w:i/>
          <w:iCs/>
        </w:rPr>
        <w:t>.</w:t>
      </w:r>
    </w:p>
    <w:p w14:paraId="3EE00489" w14:textId="48E368C5" w:rsidR="00843C09" w:rsidRPr="00B94ECB" w:rsidRDefault="00843C09" w:rsidP="00D125DD">
      <w:pPr>
        <w:rPr>
          <w:b/>
          <w:bCs/>
        </w:rPr>
      </w:pPr>
      <w:r w:rsidRPr="00B94ECB">
        <w:t xml:space="preserve">El </w:t>
      </w:r>
      <w:proofErr w:type="spellStart"/>
      <w:r w:rsidRPr="00B94ECB">
        <w:t>término</w:t>
      </w:r>
      <w:proofErr w:type="spellEnd"/>
      <w:r w:rsidRPr="00B94ECB">
        <w:t xml:space="preserve"> “control del </w:t>
      </w:r>
      <w:proofErr w:type="spellStart"/>
      <w:r w:rsidRPr="00B94ECB">
        <w:t>consumidor</w:t>
      </w:r>
      <w:proofErr w:type="spellEnd"/>
      <w:r w:rsidRPr="00B94ECB">
        <w:t xml:space="preserve">” </w:t>
      </w:r>
      <w:proofErr w:type="spellStart"/>
      <w:r w:rsidRPr="00B94ECB">
        <w:t>significa</w:t>
      </w:r>
      <w:proofErr w:type="spellEnd"/>
      <w:r w:rsidRPr="00B94ECB">
        <w:t xml:space="preserve">, con </w:t>
      </w:r>
      <w:proofErr w:type="spellStart"/>
      <w:r w:rsidRPr="00B94ECB">
        <w:t>respecto</w:t>
      </w:r>
      <w:proofErr w:type="spellEnd"/>
      <w:r w:rsidRPr="00B94ECB">
        <w:t xml:space="preserve"> a un </w:t>
      </w:r>
      <w:proofErr w:type="spellStart"/>
      <w:r w:rsidRPr="00B94ECB">
        <w:t>centro</w:t>
      </w:r>
      <w:proofErr w:type="spellEnd"/>
      <w:r w:rsidRPr="00B94ECB">
        <w:t xml:space="preserve"> para la </w:t>
      </w:r>
      <w:proofErr w:type="spellStart"/>
      <w:r w:rsidRPr="00B94ECB">
        <w:t>vida</w:t>
      </w:r>
      <w:proofErr w:type="spellEnd"/>
      <w:r w:rsidRPr="00B94ECB">
        <w:t xml:space="preserve"> </w:t>
      </w:r>
      <w:proofErr w:type="spellStart"/>
      <w:r w:rsidRPr="00B94ECB">
        <w:t>independiente</w:t>
      </w:r>
      <w:proofErr w:type="spellEnd"/>
      <w:r w:rsidRPr="00B94ECB">
        <w:t xml:space="preserve">, </w:t>
      </w:r>
      <w:proofErr w:type="spellStart"/>
      <w:r w:rsidRPr="00B94ECB">
        <w:t>que</w:t>
      </w:r>
      <w:proofErr w:type="spellEnd"/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centro</w:t>
      </w:r>
      <w:proofErr w:type="spellEnd"/>
      <w:r w:rsidRPr="00B94ECB">
        <w:t xml:space="preserve"> </w:t>
      </w:r>
      <w:proofErr w:type="spellStart"/>
      <w:r w:rsidRPr="00B94ECB">
        <w:rPr>
          <w:b/>
          <w:bCs/>
        </w:rPr>
        <w:t>confiere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poder</w:t>
      </w:r>
      <w:proofErr w:type="spellEnd"/>
      <w:r w:rsidRPr="00B94ECB">
        <w:rPr>
          <w:b/>
          <w:bCs/>
        </w:rPr>
        <w:t xml:space="preserve"> y </w:t>
      </w:r>
      <w:proofErr w:type="spellStart"/>
      <w:r w:rsidRPr="00B94ECB">
        <w:rPr>
          <w:b/>
          <w:bCs/>
        </w:rPr>
        <w:t>autoridad</w:t>
      </w:r>
      <w:proofErr w:type="spellEnd"/>
      <w:r w:rsidRPr="00B94ECB">
        <w:rPr>
          <w:b/>
          <w:bCs/>
        </w:rPr>
        <w:t xml:space="preserve"> a las personas con </w:t>
      </w:r>
      <w:proofErr w:type="spellStart"/>
      <w:r w:rsidRPr="00B94ECB">
        <w:rPr>
          <w:b/>
          <w:bCs/>
        </w:rPr>
        <w:t>discapacidades</w:t>
      </w:r>
      <w:proofErr w:type="spellEnd"/>
      <w:r w:rsidRPr="00B94ECB">
        <w:t xml:space="preserve">, </w:t>
      </w:r>
      <w:proofErr w:type="spellStart"/>
      <w:r w:rsidRPr="00B94ECB">
        <w:t>en</w:t>
      </w:r>
      <w:proofErr w:type="spellEnd"/>
      <w:r w:rsidRPr="00B94ECB">
        <w:t xml:space="preserve"> </w:t>
      </w:r>
      <w:proofErr w:type="spellStart"/>
      <w:r w:rsidRPr="00B94ECB">
        <w:t>términos</w:t>
      </w:r>
      <w:proofErr w:type="spellEnd"/>
      <w:r w:rsidRPr="00B94ECB">
        <w:t xml:space="preserve"> de </w:t>
      </w:r>
      <w:proofErr w:type="spellStart"/>
      <w:r w:rsidRPr="00B94ECB">
        <w:rPr>
          <w:b/>
          <w:bCs/>
        </w:rPr>
        <w:t>administración</w:t>
      </w:r>
      <w:proofErr w:type="spellEnd"/>
      <w:r w:rsidRPr="00B94ECB">
        <w:rPr>
          <w:b/>
          <w:bCs/>
        </w:rPr>
        <w:t xml:space="preserve">, </w:t>
      </w:r>
      <w:proofErr w:type="spellStart"/>
      <w:r w:rsidRPr="00B94ECB">
        <w:rPr>
          <w:b/>
          <w:bCs/>
        </w:rPr>
        <w:t>dotación</w:t>
      </w:r>
      <w:proofErr w:type="spellEnd"/>
      <w:r w:rsidRPr="00B94ECB">
        <w:rPr>
          <w:b/>
          <w:bCs/>
        </w:rPr>
        <w:t xml:space="preserve"> de personal, </w:t>
      </w:r>
      <w:proofErr w:type="spellStart"/>
      <w:r w:rsidRPr="00B94ECB">
        <w:rPr>
          <w:b/>
          <w:bCs/>
        </w:rPr>
        <w:t>toma</w:t>
      </w:r>
      <w:proofErr w:type="spellEnd"/>
      <w:r w:rsidRPr="00B94ECB">
        <w:rPr>
          <w:b/>
          <w:bCs/>
        </w:rPr>
        <w:t xml:space="preserve"> de </w:t>
      </w:r>
      <w:proofErr w:type="spellStart"/>
      <w:r w:rsidRPr="00B94ECB">
        <w:rPr>
          <w:b/>
          <w:bCs/>
        </w:rPr>
        <w:t>decisiones</w:t>
      </w:r>
      <w:proofErr w:type="spellEnd"/>
      <w:r w:rsidRPr="00B94ECB">
        <w:rPr>
          <w:b/>
          <w:bCs/>
        </w:rPr>
        <w:t xml:space="preserve">, </w:t>
      </w:r>
      <w:proofErr w:type="spellStart"/>
      <w:r w:rsidRPr="00B94ECB">
        <w:rPr>
          <w:b/>
          <w:bCs/>
        </w:rPr>
        <w:t>operación</w:t>
      </w:r>
      <w:proofErr w:type="spellEnd"/>
      <w:r w:rsidRPr="00B94ECB">
        <w:t xml:space="preserve"> y </w:t>
      </w:r>
      <w:proofErr w:type="spellStart"/>
      <w:r w:rsidRPr="00B94ECB">
        <w:rPr>
          <w:b/>
          <w:bCs/>
        </w:rPr>
        <w:t>prestación</w:t>
      </w:r>
      <w:proofErr w:type="spellEnd"/>
      <w:r w:rsidRPr="00B94ECB">
        <w:rPr>
          <w:b/>
          <w:bCs/>
        </w:rPr>
        <w:t xml:space="preserve"> de </w:t>
      </w:r>
      <w:proofErr w:type="spellStart"/>
      <w:r w:rsidRPr="00B94ECB">
        <w:rPr>
          <w:b/>
          <w:bCs/>
        </w:rPr>
        <w:t>servicios</w:t>
      </w:r>
      <w:proofErr w:type="spellEnd"/>
      <w:r w:rsidRPr="00B94ECB">
        <w:rPr>
          <w:b/>
          <w:bCs/>
        </w:rPr>
        <w:t>.</w:t>
      </w:r>
    </w:p>
    <w:p w14:paraId="718E6ADB" w14:textId="77777777" w:rsidR="00221D0A" w:rsidRPr="00B94ECB" w:rsidRDefault="00221D0A" w:rsidP="0095063E">
      <w:pPr>
        <w:rPr>
          <w:sz w:val="22"/>
          <w:szCs w:val="22"/>
        </w:rPr>
      </w:pPr>
      <w:r w:rsidRPr="00B94ECB">
        <w:br w:type="page"/>
      </w:r>
    </w:p>
    <w:p w14:paraId="1CAE06A0" w14:textId="77777777" w:rsidR="00E514FC" w:rsidRPr="00B94ECB" w:rsidRDefault="00E514FC" w:rsidP="00E514FC">
      <w:pPr>
        <w:pStyle w:val="Heading1"/>
        <w:ind w:left="-90"/>
      </w:pPr>
      <w:bookmarkStart w:id="0" w:name="Slide_16:__Standards_and_Assurances_for_"/>
      <w:bookmarkEnd w:id="0"/>
      <w:r w:rsidRPr="00B94ECB">
        <w:lastRenderedPageBreak/>
        <w:t xml:space="preserve">Normas y </w:t>
      </w:r>
      <w:proofErr w:type="spellStart"/>
      <w:r w:rsidRPr="00B94ECB">
        <w:t>garantías</w:t>
      </w:r>
      <w:proofErr w:type="spellEnd"/>
      <w:r w:rsidRPr="00B94ECB">
        <w:t xml:space="preserve"> para la </w:t>
      </w:r>
      <w:proofErr w:type="spellStart"/>
      <w:r w:rsidRPr="00B94ECB">
        <w:t>vida</w:t>
      </w:r>
      <w:proofErr w:type="spellEnd"/>
      <w:r w:rsidRPr="00B94ECB">
        <w:t xml:space="preserve"> </w:t>
      </w:r>
      <w:proofErr w:type="spellStart"/>
      <w:r w:rsidRPr="00B94ECB">
        <w:t>independiente</w:t>
      </w:r>
      <w:proofErr w:type="spellEnd"/>
    </w:p>
    <w:p w14:paraId="6FC51DB2" w14:textId="5B40F00E" w:rsidR="003B2B86" w:rsidRPr="00B94ECB" w:rsidRDefault="00E514FC" w:rsidP="00E514FC">
      <w:pPr>
        <w:pStyle w:val="Heading2"/>
      </w:pPr>
      <w:proofErr w:type="spellStart"/>
      <w:r w:rsidRPr="00B94ECB">
        <w:t>Sección</w:t>
      </w:r>
      <w:proofErr w:type="spellEnd"/>
      <w:r w:rsidRPr="00B94ECB">
        <w:t xml:space="preserve"> 725 (b) y (c)</w:t>
      </w:r>
    </w:p>
    <w:p w14:paraId="5CDD322E" w14:textId="76D7A365" w:rsidR="0054555D" w:rsidRPr="00B94ECB" w:rsidRDefault="00BA5798" w:rsidP="003B2B86">
      <w:pPr>
        <w:pStyle w:val="BulletedList"/>
        <w:numPr>
          <w:ilvl w:val="0"/>
          <w:numId w:val="0"/>
        </w:numPr>
        <w:ind w:left="360"/>
      </w:pPr>
      <w:r w:rsidRPr="00B94ECB">
        <w:rPr>
          <w:spacing w:val="-2"/>
        </w:rPr>
        <w:t xml:space="preserve">En general: </w:t>
      </w:r>
      <w:proofErr w:type="spellStart"/>
      <w:r w:rsidRPr="00B94ECB">
        <w:rPr>
          <w:spacing w:val="-2"/>
        </w:rPr>
        <w:t>cada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centro</w:t>
      </w:r>
      <w:proofErr w:type="spellEnd"/>
      <w:r w:rsidRPr="00B94ECB">
        <w:rPr>
          <w:spacing w:val="-2"/>
        </w:rPr>
        <w:t xml:space="preserve"> de </w:t>
      </w:r>
      <w:proofErr w:type="spellStart"/>
      <w:r w:rsidRPr="00B94ECB">
        <w:rPr>
          <w:spacing w:val="-2"/>
        </w:rPr>
        <w:t>vida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independiente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que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reciba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asistencia</w:t>
      </w:r>
      <w:proofErr w:type="spellEnd"/>
      <w:r w:rsidRPr="00B94ECB">
        <w:rPr>
          <w:spacing w:val="-2"/>
        </w:rPr>
        <w:t xml:space="preserve"> bajo </w:t>
      </w:r>
      <w:proofErr w:type="spellStart"/>
      <w:r w:rsidRPr="00B94ECB">
        <w:rPr>
          <w:spacing w:val="-2"/>
        </w:rPr>
        <w:t>esta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subparte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deberá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cumplir</w:t>
      </w:r>
      <w:proofErr w:type="spellEnd"/>
      <w:r w:rsidRPr="00B94ECB">
        <w:rPr>
          <w:spacing w:val="-2"/>
        </w:rPr>
        <w:t xml:space="preserve"> con </w:t>
      </w:r>
      <w:proofErr w:type="spellStart"/>
      <w:r w:rsidRPr="00B94ECB">
        <w:rPr>
          <w:spacing w:val="-2"/>
        </w:rPr>
        <w:t>los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b/>
          <w:bCs/>
          <w:spacing w:val="-2"/>
        </w:rPr>
        <w:t>estándares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establecidos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en</w:t>
      </w:r>
      <w:proofErr w:type="spellEnd"/>
      <w:r w:rsidRPr="00B94ECB">
        <w:rPr>
          <w:spacing w:val="-2"/>
        </w:rPr>
        <w:t xml:space="preserve"> la </w:t>
      </w:r>
      <w:proofErr w:type="spellStart"/>
      <w:r w:rsidRPr="00B94ECB">
        <w:rPr>
          <w:spacing w:val="-2"/>
        </w:rPr>
        <w:t>subsección</w:t>
      </w:r>
      <w:proofErr w:type="spellEnd"/>
      <w:r w:rsidRPr="00B94ECB">
        <w:rPr>
          <w:spacing w:val="-2"/>
        </w:rPr>
        <w:t xml:space="preserve"> (b) y </w:t>
      </w:r>
      <w:proofErr w:type="spellStart"/>
      <w:r w:rsidRPr="00B94ECB">
        <w:rPr>
          <w:spacing w:val="-2"/>
        </w:rPr>
        <w:t>proporcionar</w:t>
      </w:r>
      <w:proofErr w:type="spellEnd"/>
      <w:r w:rsidRPr="00B94ECB">
        <w:rPr>
          <w:spacing w:val="-2"/>
        </w:rPr>
        <w:t xml:space="preserve"> y </w:t>
      </w:r>
      <w:proofErr w:type="spellStart"/>
      <w:r w:rsidRPr="00B94ECB">
        <w:rPr>
          <w:spacing w:val="-2"/>
        </w:rPr>
        <w:t>cumplir</w:t>
      </w:r>
      <w:proofErr w:type="spellEnd"/>
      <w:r w:rsidRPr="00B94ECB">
        <w:rPr>
          <w:spacing w:val="-2"/>
        </w:rPr>
        <w:t xml:space="preserve"> con las </w:t>
      </w:r>
      <w:proofErr w:type="spellStart"/>
      <w:r w:rsidRPr="00B94ECB">
        <w:rPr>
          <w:b/>
          <w:bCs/>
          <w:spacing w:val="-2"/>
        </w:rPr>
        <w:t>garantías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establecidas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en</w:t>
      </w:r>
      <w:proofErr w:type="spellEnd"/>
      <w:r w:rsidRPr="00B94ECB">
        <w:rPr>
          <w:spacing w:val="-2"/>
        </w:rPr>
        <w:t xml:space="preserve"> la </w:t>
      </w:r>
      <w:proofErr w:type="spellStart"/>
      <w:r w:rsidRPr="00B94ECB">
        <w:rPr>
          <w:spacing w:val="-2"/>
        </w:rPr>
        <w:t>subsección</w:t>
      </w:r>
      <w:proofErr w:type="spellEnd"/>
      <w:r w:rsidRPr="00B94ECB">
        <w:rPr>
          <w:spacing w:val="-2"/>
        </w:rPr>
        <w:t xml:space="preserve"> (c) para </w:t>
      </w:r>
      <w:proofErr w:type="spellStart"/>
      <w:r w:rsidRPr="00B94ECB">
        <w:rPr>
          <w:spacing w:val="-2"/>
        </w:rPr>
        <w:t>asegurar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que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todos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los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programas</w:t>
      </w:r>
      <w:proofErr w:type="spellEnd"/>
      <w:r w:rsidRPr="00B94ECB">
        <w:rPr>
          <w:spacing w:val="-2"/>
        </w:rPr>
        <w:t xml:space="preserve"> y </w:t>
      </w:r>
      <w:proofErr w:type="spellStart"/>
      <w:r w:rsidRPr="00B94ECB">
        <w:rPr>
          <w:spacing w:val="-2"/>
        </w:rPr>
        <w:t>actividades</w:t>
      </w:r>
      <w:proofErr w:type="spellEnd"/>
      <w:r w:rsidRPr="00B94ECB">
        <w:rPr>
          <w:spacing w:val="-2"/>
        </w:rPr>
        <w:t xml:space="preserve"> bajo </w:t>
      </w:r>
      <w:proofErr w:type="spellStart"/>
      <w:r w:rsidRPr="00B94ECB">
        <w:rPr>
          <w:spacing w:val="-2"/>
        </w:rPr>
        <w:t>esta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subparte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sean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planificados</w:t>
      </w:r>
      <w:proofErr w:type="spellEnd"/>
      <w:r w:rsidRPr="00B94ECB">
        <w:rPr>
          <w:spacing w:val="-2"/>
        </w:rPr>
        <w:t xml:space="preserve">, </w:t>
      </w:r>
      <w:proofErr w:type="spellStart"/>
      <w:r w:rsidRPr="00B94ECB">
        <w:rPr>
          <w:spacing w:val="-2"/>
        </w:rPr>
        <w:t>realizados</w:t>
      </w:r>
      <w:proofErr w:type="spellEnd"/>
      <w:r w:rsidRPr="00B94ECB">
        <w:rPr>
          <w:spacing w:val="-2"/>
        </w:rPr>
        <w:t xml:space="preserve">, </w:t>
      </w:r>
      <w:proofErr w:type="spellStart"/>
      <w:r w:rsidRPr="00B94ECB">
        <w:rPr>
          <w:spacing w:val="-2"/>
        </w:rPr>
        <w:t>administrados</w:t>
      </w:r>
      <w:proofErr w:type="spellEnd"/>
      <w:r w:rsidRPr="00B94ECB">
        <w:rPr>
          <w:spacing w:val="-2"/>
        </w:rPr>
        <w:t xml:space="preserve"> y </w:t>
      </w:r>
      <w:proofErr w:type="spellStart"/>
      <w:r w:rsidRPr="00B94ECB">
        <w:rPr>
          <w:spacing w:val="-2"/>
        </w:rPr>
        <w:t>evaluados</w:t>
      </w:r>
      <w:proofErr w:type="spellEnd"/>
      <w:r w:rsidRPr="00B94ECB">
        <w:rPr>
          <w:spacing w:val="-2"/>
        </w:rPr>
        <w:t xml:space="preserve"> de </w:t>
      </w:r>
      <w:proofErr w:type="spellStart"/>
      <w:r w:rsidRPr="00B94ECB">
        <w:rPr>
          <w:spacing w:val="-2"/>
        </w:rPr>
        <w:t>manera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consistente</w:t>
      </w:r>
      <w:proofErr w:type="spellEnd"/>
      <w:r w:rsidRPr="00B94ECB">
        <w:rPr>
          <w:spacing w:val="-2"/>
        </w:rPr>
        <w:t xml:space="preserve"> con </w:t>
      </w:r>
      <w:proofErr w:type="spellStart"/>
      <w:r w:rsidRPr="00B94ECB">
        <w:rPr>
          <w:spacing w:val="-2"/>
        </w:rPr>
        <w:t>los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propósitos</w:t>
      </w:r>
      <w:proofErr w:type="spellEnd"/>
      <w:r w:rsidRPr="00B94ECB">
        <w:rPr>
          <w:spacing w:val="-2"/>
        </w:rPr>
        <w:t xml:space="preserve"> de </w:t>
      </w:r>
      <w:proofErr w:type="spellStart"/>
      <w:r w:rsidRPr="00B94ECB">
        <w:rPr>
          <w:spacing w:val="-2"/>
        </w:rPr>
        <w:t>esta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parte</w:t>
      </w:r>
      <w:proofErr w:type="spellEnd"/>
      <w:r w:rsidRPr="00B94ECB">
        <w:rPr>
          <w:spacing w:val="-2"/>
        </w:rPr>
        <w:t xml:space="preserve"> y </w:t>
      </w:r>
      <w:proofErr w:type="spellStart"/>
      <w:r w:rsidRPr="00B94ECB">
        <w:rPr>
          <w:spacing w:val="-2"/>
        </w:rPr>
        <w:t>el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objetivo</w:t>
      </w:r>
      <w:proofErr w:type="spellEnd"/>
      <w:r w:rsidRPr="00B94ECB">
        <w:rPr>
          <w:spacing w:val="-2"/>
        </w:rPr>
        <w:t xml:space="preserve"> de </w:t>
      </w:r>
      <w:proofErr w:type="spellStart"/>
      <w:r w:rsidRPr="00B94ECB">
        <w:rPr>
          <w:spacing w:val="-2"/>
        </w:rPr>
        <w:t>proporcionar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asistencia</w:t>
      </w:r>
      <w:proofErr w:type="spellEnd"/>
      <w:r w:rsidRPr="00B94ECB">
        <w:rPr>
          <w:spacing w:val="-2"/>
        </w:rPr>
        <w:t xml:space="preserve"> de </w:t>
      </w:r>
      <w:proofErr w:type="spellStart"/>
      <w:r w:rsidRPr="00B94ECB">
        <w:rPr>
          <w:spacing w:val="-2"/>
        </w:rPr>
        <w:t>manera</w:t>
      </w:r>
      <w:proofErr w:type="spellEnd"/>
      <w:r w:rsidRPr="00B94ECB">
        <w:rPr>
          <w:spacing w:val="-2"/>
        </w:rPr>
        <w:t xml:space="preserve"> </w:t>
      </w:r>
      <w:proofErr w:type="spellStart"/>
      <w:r w:rsidRPr="00B94ECB">
        <w:rPr>
          <w:spacing w:val="-2"/>
        </w:rPr>
        <w:t>efectiva</w:t>
      </w:r>
      <w:proofErr w:type="spellEnd"/>
      <w:r w:rsidRPr="00B94ECB">
        <w:rPr>
          <w:spacing w:val="-2"/>
        </w:rPr>
        <w:t xml:space="preserve"> y </w:t>
      </w:r>
      <w:proofErr w:type="spellStart"/>
      <w:r w:rsidRPr="00B94ECB">
        <w:rPr>
          <w:spacing w:val="-2"/>
        </w:rPr>
        <w:t>eficiente</w:t>
      </w:r>
      <w:proofErr w:type="spellEnd"/>
      <w:r w:rsidRPr="00B94ECB">
        <w:rPr>
          <w:spacing w:val="-2"/>
        </w:rPr>
        <w:t>.</w:t>
      </w:r>
      <w:r w:rsidR="0054555D" w:rsidRPr="00B94ECB">
        <w:br w:type="page"/>
      </w:r>
    </w:p>
    <w:p w14:paraId="2F9B794E" w14:textId="42D50BBA" w:rsidR="003B2B86" w:rsidRPr="00B94ECB" w:rsidRDefault="00E4508D" w:rsidP="00A6057F">
      <w:pPr>
        <w:pStyle w:val="Heading1"/>
      </w:pPr>
      <w:proofErr w:type="spellStart"/>
      <w:r w:rsidRPr="00B94ECB">
        <w:lastRenderedPageBreak/>
        <w:t>Resumen</w:t>
      </w:r>
      <w:proofErr w:type="spellEnd"/>
      <w:r w:rsidR="003B2B86" w:rsidRPr="00B94ECB">
        <w:t xml:space="preserve">: </w:t>
      </w:r>
      <w:proofErr w:type="spellStart"/>
      <w:r w:rsidRPr="00B94ECB">
        <w:t>Estándares</w:t>
      </w:r>
      <w:proofErr w:type="spellEnd"/>
      <w:r w:rsidRPr="00B94ECB">
        <w:t xml:space="preserve"> del CIL</w:t>
      </w:r>
    </w:p>
    <w:p w14:paraId="3B6693FC" w14:textId="0FC84595" w:rsidR="00D130AF" w:rsidRPr="00B94ECB" w:rsidRDefault="00E4508D" w:rsidP="00BA5798">
      <w:pPr>
        <w:spacing w:after="120"/>
        <w:ind w:left="0"/>
        <w:rPr>
          <w:b/>
          <w:bCs/>
        </w:rPr>
      </w:pPr>
      <w:proofErr w:type="spellStart"/>
      <w:r w:rsidRPr="00B94ECB">
        <w:rPr>
          <w:b/>
          <w:bCs/>
        </w:rPr>
        <w:t>Estándares</w:t>
      </w:r>
      <w:proofErr w:type="spellEnd"/>
      <w:r w:rsidRPr="00B94ECB">
        <w:rPr>
          <w:b/>
          <w:bCs/>
        </w:rPr>
        <w:t xml:space="preserve"> del CIL</w:t>
      </w:r>
      <w:r w:rsidRPr="00B94ECB">
        <w:rPr>
          <w:b/>
          <w:bCs/>
        </w:rPr>
        <w:t xml:space="preserve"> </w:t>
      </w:r>
      <w:r w:rsidR="00D130AF" w:rsidRPr="00B94ECB">
        <w:rPr>
          <w:b/>
          <w:bCs/>
        </w:rPr>
        <w:t xml:space="preserve">– </w:t>
      </w:r>
      <w:proofErr w:type="spellStart"/>
      <w:r w:rsidRPr="00B94ECB">
        <w:rPr>
          <w:b/>
          <w:bCs/>
        </w:rPr>
        <w:t>están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en</w:t>
      </w:r>
      <w:proofErr w:type="spellEnd"/>
      <w:r w:rsidRPr="00B94ECB">
        <w:rPr>
          <w:b/>
          <w:bCs/>
        </w:rPr>
        <w:t xml:space="preserve"> la Ley de </w:t>
      </w:r>
      <w:proofErr w:type="spellStart"/>
      <w:r w:rsidRPr="00B94ECB">
        <w:rPr>
          <w:b/>
          <w:bCs/>
        </w:rPr>
        <w:t>Rehabilitación</w:t>
      </w:r>
      <w:proofErr w:type="spellEnd"/>
      <w:r w:rsidRPr="00B94ECB">
        <w:rPr>
          <w:b/>
          <w:bCs/>
        </w:rPr>
        <w:t xml:space="preserve">, </w:t>
      </w:r>
      <w:proofErr w:type="spellStart"/>
      <w:r w:rsidRPr="00B94ECB">
        <w:rPr>
          <w:b/>
          <w:bCs/>
        </w:rPr>
        <w:t>Sección</w:t>
      </w:r>
      <w:proofErr w:type="spellEnd"/>
      <w:r w:rsidRPr="00B94ECB">
        <w:rPr>
          <w:b/>
          <w:bCs/>
        </w:rPr>
        <w:t xml:space="preserve"> 725(b)</w:t>
      </w:r>
      <w:r w:rsidRPr="00B94ECB">
        <w:rPr>
          <w:b/>
          <w:bCs/>
        </w:rPr>
        <w:t>:</w:t>
      </w:r>
    </w:p>
    <w:p w14:paraId="3D7C22AD" w14:textId="77777777" w:rsidR="00BA5798" w:rsidRPr="00B94ECB" w:rsidRDefault="00BA5798" w:rsidP="00BA5798">
      <w:pPr>
        <w:pStyle w:val="BulletedList"/>
        <w:rPr>
          <w:sz w:val="25"/>
          <w:szCs w:val="25"/>
        </w:rPr>
      </w:pPr>
      <w:r w:rsidRPr="00B94ECB">
        <w:rPr>
          <w:sz w:val="25"/>
          <w:szCs w:val="25"/>
        </w:rPr>
        <w:t xml:space="preserve">Los </w:t>
      </w:r>
      <w:proofErr w:type="spellStart"/>
      <w:r w:rsidRPr="00B94ECB">
        <w:rPr>
          <w:sz w:val="25"/>
          <w:szCs w:val="25"/>
        </w:rPr>
        <w:t>estándares</w:t>
      </w:r>
      <w:proofErr w:type="spellEnd"/>
      <w:r w:rsidRPr="00B94ECB">
        <w:rPr>
          <w:sz w:val="25"/>
          <w:szCs w:val="25"/>
        </w:rPr>
        <w:t xml:space="preserve"> son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principios</w:t>
      </w:r>
      <w:proofErr w:type="spellEnd"/>
      <w:r w:rsidRPr="00B94ECB">
        <w:rPr>
          <w:b/>
          <w:bCs/>
          <w:sz w:val="25"/>
          <w:szCs w:val="25"/>
        </w:rPr>
        <w:t xml:space="preserve"> y </w:t>
      </w:r>
      <w:proofErr w:type="spellStart"/>
      <w:r w:rsidRPr="00B94ECB">
        <w:rPr>
          <w:b/>
          <w:bCs/>
          <w:sz w:val="25"/>
          <w:szCs w:val="25"/>
        </w:rPr>
        <w:t>prácticas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fundamentales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obligatorios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todo</w:t>
      </w:r>
      <w:proofErr w:type="spellEnd"/>
      <w:r w:rsidRPr="00B94ECB">
        <w:rPr>
          <w:sz w:val="25"/>
          <w:szCs w:val="25"/>
        </w:rPr>
        <w:t xml:space="preserve"> CIL </w:t>
      </w:r>
      <w:proofErr w:type="spellStart"/>
      <w:r w:rsidRPr="00B94ECB">
        <w:rPr>
          <w:sz w:val="25"/>
          <w:szCs w:val="25"/>
        </w:rPr>
        <w:t>financiado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gobierno</w:t>
      </w:r>
      <w:proofErr w:type="spellEnd"/>
      <w:r w:rsidRPr="00B94ECB">
        <w:rPr>
          <w:sz w:val="25"/>
          <w:szCs w:val="25"/>
        </w:rPr>
        <w:t xml:space="preserve"> federal </w:t>
      </w:r>
      <w:proofErr w:type="spellStart"/>
      <w:r w:rsidRPr="00B94ECB">
        <w:rPr>
          <w:sz w:val="25"/>
          <w:szCs w:val="25"/>
        </w:rPr>
        <w:t>debe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cumplir</w:t>
      </w:r>
      <w:proofErr w:type="spellEnd"/>
      <w:r w:rsidRPr="00B94ECB">
        <w:rPr>
          <w:sz w:val="25"/>
          <w:szCs w:val="25"/>
        </w:rPr>
        <w:t>.</w:t>
      </w:r>
    </w:p>
    <w:p w14:paraId="5E4B2495" w14:textId="77777777" w:rsidR="00BA5798" w:rsidRPr="00B94ECB" w:rsidRDefault="00BA5798" w:rsidP="00BA5798">
      <w:pPr>
        <w:pStyle w:val="BulletedList"/>
        <w:rPr>
          <w:sz w:val="25"/>
          <w:szCs w:val="25"/>
        </w:rPr>
      </w:pPr>
      <w:proofErr w:type="spellStart"/>
      <w:r w:rsidRPr="00B94ECB">
        <w:rPr>
          <w:sz w:val="25"/>
          <w:szCs w:val="25"/>
        </w:rPr>
        <w:t>Definen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qué</w:t>
      </w:r>
      <w:proofErr w:type="spellEnd"/>
      <w:r w:rsidRPr="00B94ECB">
        <w:rPr>
          <w:sz w:val="25"/>
          <w:szCs w:val="25"/>
        </w:rPr>
        <w:t xml:space="preserve"> es </w:t>
      </w:r>
      <w:proofErr w:type="gramStart"/>
      <w:r w:rsidRPr="00B94ECB">
        <w:rPr>
          <w:sz w:val="25"/>
          <w:szCs w:val="25"/>
        </w:rPr>
        <w:t>un CIL</w:t>
      </w:r>
      <w:proofErr w:type="gram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cómo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debe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funcionar</w:t>
      </w:r>
      <w:proofErr w:type="spellEnd"/>
      <w:r w:rsidRPr="00B94ECB">
        <w:rPr>
          <w:sz w:val="25"/>
          <w:szCs w:val="25"/>
        </w:rPr>
        <w:t xml:space="preserve"> para </w:t>
      </w:r>
      <w:proofErr w:type="spellStart"/>
      <w:r w:rsidRPr="00B94ECB">
        <w:rPr>
          <w:sz w:val="25"/>
          <w:szCs w:val="25"/>
        </w:rPr>
        <w:t>encanar</w:t>
      </w:r>
      <w:proofErr w:type="spellEnd"/>
      <w:r w:rsidRPr="00B94ECB">
        <w:rPr>
          <w:sz w:val="25"/>
          <w:szCs w:val="25"/>
        </w:rPr>
        <w:t xml:space="preserve"> la </w:t>
      </w:r>
      <w:proofErr w:type="spellStart"/>
      <w:r w:rsidRPr="00B94ECB">
        <w:rPr>
          <w:b/>
          <w:bCs/>
          <w:sz w:val="25"/>
          <w:szCs w:val="25"/>
        </w:rPr>
        <w:t>filosofía</w:t>
      </w:r>
      <w:proofErr w:type="spellEnd"/>
      <w:r w:rsidRPr="00B94ECB">
        <w:rPr>
          <w:b/>
          <w:bCs/>
          <w:sz w:val="25"/>
          <w:szCs w:val="25"/>
        </w:rPr>
        <w:t xml:space="preserve"> de Vida Independiente.</w:t>
      </w:r>
    </w:p>
    <w:p w14:paraId="006E3238" w14:textId="1AFF6162" w:rsidR="00D125DD" w:rsidRPr="00B94ECB" w:rsidRDefault="00BA5798" w:rsidP="00BA5798">
      <w:pPr>
        <w:pStyle w:val="BulletedList"/>
      </w:pPr>
      <w:r w:rsidRPr="00B94ECB">
        <w:rPr>
          <w:b/>
          <w:bCs/>
          <w:sz w:val="25"/>
          <w:szCs w:val="25"/>
        </w:rPr>
        <w:t xml:space="preserve">En </w:t>
      </w:r>
      <w:proofErr w:type="spellStart"/>
      <w:r w:rsidRPr="00B94ECB">
        <w:rPr>
          <w:b/>
          <w:bCs/>
          <w:sz w:val="25"/>
          <w:szCs w:val="25"/>
        </w:rPr>
        <w:t>resumen</w:t>
      </w:r>
      <w:proofErr w:type="spellEnd"/>
      <w:r w:rsidRPr="00B94ECB">
        <w:rPr>
          <w:b/>
          <w:bCs/>
          <w:sz w:val="25"/>
          <w:szCs w:val="25"/>
        </w:rPr>
        <w:t>:</w:t>
      </w:r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estándares</w:t>
      </w:r>
      <w:proofErr w:type="spellEnd"/>
      <w:r w:rsidRPr="00B94ECB">
        <w:rPr>
          <w:sz w:val="25"/>
          <w:szCs w:val="25"/>
        </w:rPr>
        <w:t xml:space="preserve"> </w:t>
      </w:r>
      <w:r w:rsidRPr="00B94ECB">
        <w:rPr>
          <w:b/>
          <w:bCs/>
          <w:sz w:val="25"/>
          <w:szCs w:val="25"/>
        </w:rPr>
        <w:t xml:space="preserve">son la base para </w:t>
      </w:r>
      <w:proofErr w:type="spellStart"/>
      <w:r w:rsidRPr="00B94ECB">
        <w:rPr>
          <w:b/>
          <w:bCs/>
          <w:sz w:val="25"/>
          <w:szCs w:val="25"/>
        </w:rPr>
        <w:t>el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funcionamiento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CIL, </w:t>
      </w:r>
      <w:proofErr w:type="spellStart"/>
      <w:r w:rsidRPr="00B94ECB">
        <w:rPr>
          <w:sz w:val="25"/>
          <w:szCs w:val="25"/>
        </w:rPr>
        <w:t>asegurando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estén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controlados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consumidores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sz w:val="25"/>
          <w:szCs w:val="25"/>
        </w:rPr>
        <w:t>proporcionen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servicios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básicos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sz w:val="25"/>
          <w:szCs w:val="25"/>
        </w:rPr>
        <w:t>promuevan</w:t>
      </w:r>
      <w:proofErr w:type="spellEnd"/>
      <w:r w:rsidRPr="00B94ECB">
        <w:rPr>
          <w:sz w:val="25"/>
          <w:szCs w:val="25"/>
        </w:rPr>
        <w:t xml:space="preserve"> la </w:t>
      </w:r>
      <w:proofErr w:type="spellStart"/>
      <w:r w:rsidRPr="00B94ECB">
        <w:rPr>
          <w:sz w:val="25"/>
          <w:szCs w:val="25"/>
        </w:rPr>
        <w:t>autodeterminación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reflejen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valores</w:t>
      </w:r>
      <w:proofErr w:type="spellEnd"/>
      <w:r w:rsidRPr="00B94ECB">
        <w:rPr>
          <w:sz w:val="25"/>
          <w:szCs w:val="25"/>
        </w:rPr>
        <w:t xml:space="preserve"> del </w:t>
      </w:r>
      <w:proofErr w:type="spellStart"/>
      <w:r w:rsidRPr="00B94ECB">
        <w:rPr>
          <w:sz w:val="25"/>
          <w:szCs w:val="25"/>
        </w:rPr>
        <w:t>movimiento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derechos de las personas con </w:t>
      </w:r>
      <w:proofErr w:type="spellStart"/>
      <w:r w:rsidRPr="00B94ECB">
        <w:rPr>
          <w:sz w:val="25"/>
          <w:szCs w:val="25"/>
        </w:rPr>
        <w:t>discapacidad</w:t>
      </w:r>
      <w:proofErr w:type="spellEnd"/>
      <w:r w:rsidRPr="00B94ECB">
        <w:rPr>
          <w:sz w:val="25"/>
          <w:szCs w:val="25"/>
        </w:rPr>
        <w:t>.</w:t>
      </w:r>
      <w:r w:rsidR="00D125DD" w:rsidRPr="00B94ECB">
        <w:br w:type="page"/>
      </w:r>
    </w:p>
    <w:p w14:paraId="1D5BA27B" w14:textId="0F00BC75" w:rsidR="00E4508D" w:rsidRPr="00B94ECB" w:rsidRDefault="00E4508D" w:rsidP="00E4508D">
      <w:pPr>
        <w:pStyle w:val="Heading1"/>
      </w:pPr>
      <w:proofErr w:type="spellStart"/>
      <w:r w:rsidRPr="00B94ECB">
        <w:lastRenderedPageBreak/>
        <w:t>Resumen</w:t>
      </w:r>
      <w:proofErr w:type="spellEnd"/>
      <w:r w:rsidRPr="00B94ECB">
        <w:t xml:space="preserve">: </w:t>
      </w:r>
      <w:proofErr w:type="spellStart"/>
      <w:r w:rsidRPr="00B94ECB">
        <w:t>Garantías</w:t>
      </w:r>
      <w:proofErr w:type="spellEnd"/>
      <w:r w:rsidRPr="00B94ECB">
        <w:t xml:space="preserve"> del CIL</w:t>
      </w:r>
    </w:p>
    <w:p w14:paraId="387B8404" w14:textId="4D5EE3C2" w:rsidR="00D125DD" w:rsidRPr="00B94ECB" w:rsidRDefault="00E4508D" w:rsidP="00E4508D">
      <w:pPr>
        <w:spacing w:after="120"/>
        <w:ind w:left="0"/>
        <w:rPr>
          <w:b/>
          <w:bCs/>
        </w:rPr>
      </w:pPr>
      <w:proofErr w:type="spellStart"/>
      <w:r w:rsidRPr="00B94ECB">
        <w:rPr>
          <w:b/>
          <w:bCs/>
        </w:rPr>
        <w:t>Garantías</w:t>
      </w:r>
      <w:proofErr w:type="spellEnd"/>
      <w:r w:rsidRPr="00B94ECB">
        <w:rPr>
          <w:b/>
          <w:bCs/>
        </w:rPr>
        <w:t xml:space="preserve"> del CIL – </w:t>
      </w:r>
      <w:proofErr w:type="spellStart"/>
      <w:r w:rsidRPr="00B94ECB">
        <w:rPr>
          <w:b/>
          <w:bCs/>
        </w:rPr>
        <w:t>están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en</w:t>
      </w:r>
      <w:proofErr w:type="spellEnd"/>
      <w:r w:rsidRPr="00B94ECB">
        <w:rPr>
          <w:b/>
          <w:bCs/>
        </w:rPr>
        <w:t xml:space="preserve"> la Ley de </w:t>
      </w:r>
      <w:proofErr w:type="spellStart"/>
      <w:r w:rsidRPr="00B94ECB">
        <w:rPr>
          <w:b/>
          <w:bCs/>
        </w:rPr>
        <w:t>Rehabilitación</w:t>
      </w:r>
      <w:proofErr w:type="spellEnd"/>
      <w:r w:rsidRPr="00B94ECB">
        <w:rPr>
          <w:b/>
          <w:bCs/>
        </w:rPr>
        <w:t xml:space="preserve">, </w:t>
      </w:r>
      <w:proofErr w:type="spellStart"/>
      <w:r w:rsidRPr="00B94ECB">
        <w:rPr>
          <w:b/>
          <w:bCs/>
        </w:rPr>
        <w:t>Sección</w:t>
      </w:r>
      <w:proofErr w:type="spellEnd"/>
      <w:r w:rsidRPr="00B94ECB">
        <w:rPr>
          <w:b/>
          <w:bCs/>
        </w:rPr>
        <w:t xml:space="preserve"> 725(</w:t>
      </w:r>
      <w:r w:rsidRPr="00B94ECB">
        <w:rPr>
          <w:b/>
          <w:bCs/>
        </w:rPr>
        <w:t>c</w:t>
      </w:r>
      <w:r w:rsidRPr="00B94ECB">
        <w:rPr>
          <w:b/>
          <w:bCs/>
        </w:rPr>
        <w:t>):</w:t>
      </w:r>
    </w:p>
    <w:p w14:paraId="48063031" w14:textId="77777777" w:rsidR="00E4508D" w:rsidRPr="00B94ECB" w:rsidRDefault="00E4508D" w:rsidP="00E4508D">
      <w:pPr>
        <w:pStyle w:val="BulletedList"/>
        <w:spacing w:after="80" w:line="276" w:lineRule="auto"/>
        <w:rPr>
          <w:sz w:val="25"/>
          <w:szCs w:val="25"/>
        </w:rPr>
      </w:pPr>
      <w:r w:rsidRPr="00B94ECB">
        <w:rPr>
          <w:sz w:val="25"/>
          <w:szCs w:val="25"/>
        </w:rPr>
        <w:t xml:space="preserve">Las </w:t>
      </w:r>
      <w:proofErr w:type="spellStart"/>
      <w:r w:rsidRPr="00B94ECB">
        <w:rPr>
          <w:sz w:val="25"/>
          <w:szCs w:val="25"/>
        </w:rPr>
        <w:t>garantías</w:t>
      </w:r>
      <w:proofErr w:type="spellEnd"/>
      <w:r w:rsidRPr="00B94ECB">
        <w:rPr>
          <w:sz w:val="25"/>
          <w:szCs w:val="25"/>
        </w:rPr>
        <w:t xml:space="preserve"> son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compromisos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gramStart"/>
      <w:r w:rsidRPr="00B94ECB">
        <w:rPr>
          <w:sz w:val="25"/>
          <w:szCs w:val="25"/>
        </w:rPr>
        <w:t>un CIL</w:t>
      </w:r>
      <w:proofErr w:type="gram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hace</w:t>
      </w:r>
      <w:proofErr w:type="spellEnd"/>
      <w:r w:rsidRPr="00B94ECB">
        <w:rPr>
          <w:sz w:val="25"/>
          <w:szCs w:val="25"/>
        </w:rPr>
        <w:t xml:space="preserve"> con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gobierno</w:t>
      </w:r>
      <w:proofErr w:type="spellEnd"/>
      <w:r w:rsidRPr="00B94ECB">
        <w:rPr>
          <w:sz w:val="25"/>
          <w:szCs w:val="25"/>
        </w:rPr>
        <w:t xml:space="preserve"> federal para </w:t>
      </w:r>
      <w:proofErr w:type="spellStart"/>
      <w:r w:rsidRPr="00B94ECB">
        <w:rPr>
          <w:sz w:val="25"/>
          <w:szCs w:val="25"/>
        </w:rPr>
        <w:t>demostrar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cumplirá</w:t>
      </w:r>
      <w:proofErr w:type="spellEnd"/>
      <w:r w:rsidRPr="00B94ECB">
        <w:rPr>
          <w:sz w:val="25"/>
          <w:szCs w:val="25"/>
        </w:rPr>
        <w:t xml:space="preserve"> con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estándares</w:t>
      </w:r>
      <w:proofErr w:type="spellEnd"/>
      <w:r w:rsidRPr="00B94ECB">
        <w:rPr>
          <w:sz w:val="25"/>
          <w:szCs w:val="25"/>
        </w:rPr>
        <w:t>.</w:t>
      </w:r>
    </w:p>
    <w:p w14:paraId="30739919" w14:textId="62D24C10" w:rsidR="00E4508D" w:rsidRPr="00B94ECB" w:rsidRDefault="00E4508D" w:rsidP="00E4508D">
      <w:pPr>
        <w:pStyle w:val="BulletedList"/>
        <w:spacing w:after="80" w:line="276" w:lineRule="auto"/>
        <w:rPr>
          <w:sz w:val="25"/>
          <w:szCs w:val="25"/>
        </w:rPr>
      </w:pPr>
      <w:proofErr w:type="spellStart"/>
      <w:r w:rsidRPr="00B94ECB">
        <w:rPr>
          <w:sz w:val="25"/>
          <w:szCs w:val="25"/>
        </w:rPr>
        <w:t>Describen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procedimientos</w:t>
      </w:r>
      <w:proofErr w:type="spellEnd"/>
      <w:r w:rsidRPr="00B94ECB">
        <w:rPr>
          <w:b/>
          <w:bCs/>
          <w:sz w:val="25"/>
          <w:szCs w:val="25"/>
        </w:rPr>
        <w:t xml:space="preserve">, las </w:t>
      </w:r>
      <w:proofErr w:type="spellStart"/>
      <w:r w:rsidRPr="00B94ECB">
        <w:rPr>
          <w:b/>
          <w:bCs/>
          <w:sz w:val="25"/>
          <w:szCs w:val="25"/>
        </w:rPr>
        <w:t>salvaguardas</w:t>
      </w:r>
      <w:proofErr w:type="spellEnd"/>
      <w:r w:rsidRPr="00B94ECB">
        <w:rPr>
          <w:b/>
          <w:bCs/>
          <w:sz w:val="25"/>
          <w:szCs w:val="25"/>
        </w:rPr>
        <w:t xml:space="preserve"> y la </w:t>
      </w:r>
      <w:proofErr w:type="spellStart"/>
      <w:r w:rsidRPr="00B94ECB">
        <w:rPr>
          <w:b/>
          <w:bCs/>
          <w:sz w:val="25"/>
          <w:szCs w:val="25"/>
        </w:rPr>
        <w:t>planificación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gramStart"/>
      <w:r w:rsidRPr="00B94ECB">
        <w:rPr>
          <w:sz w:val="25"/>
          <w:szCs w:val="25"/>
        </w:rPr>
        <w:t>un CIL</w:t>
      </w:r>
      <w:proofErr w:type="gramEnd"/>
      <w:r w:rsidRPr="00B94ECB">
        <w:rPr>
          <w:sz w:val="25"/>
          <w:szCs w:val="25"/>
        </w:rPr>
        <w:t xml:space="preserve"> se </w:t>
      </w:r>
      <w:proofErr w:type="spellStart"/>
      <w:r w:rsidRPr="00B94ECB">
        <w:rPr>
          <w:sz w:val="25"/>
          <w:szCs w:val="25"/>
        </w:rPr>
        <w:t>compromete</w:t>
      </w:r>
      <w:proofErr w:type="spellEnd"/>
      <w:r w:rsidRPr="00B94ECB">
        <w:rPr>
          <w:sz w:val="25"/>
          <w:szCs w:val="25"/>
        </w:rPr>
        <w:t xml:space="preserve"> a </w:t>
      </w:r>
      <w:proofErr w:type="spellStart"/>
      <w:r w:rsidRPr="00B94ECB">
        <w:rPr>
          <w:sz w:val="25"/>
          <w:szCs w:val="25"/>
        </w:rPr>
        <w:t>seguir</w:t>
      </w:r>
      <w:proofErr w:type="spellEnd"/>
      <w:r w:rsidRPr="00B94ECB">
        <w:rPr>
          <w:sz w:val="25"/>
          <w:szCs w:val="25"/>
        </w:rPr>
        <w:t xml:space="preserve"> para </w:t>
      </w:r>
      <w:proofErr w:type="spellStart"/>
      <w:r w:rsidRPr="00B94ECB">
        <w:rPr>
          <w:sz w:val="25"/>
          <w:szCs w:val="25"/>
        </w:rPr>
        <w:t>garantizar</w:t>
      </w:r>
      <w:proofErr w:type="spellEnd"/>
      <w:r w:rsidRPr="00B94ECB">
        <w:rPr>
          <w:sz w:val="25"/>
          <w:szCs w:val="25"/>
        </w:rPr>
        <w:t xml:space="preserve"> la </w:t>
      </w:r>
      <w:proofErr w:type="spellStart"/>
      <w:r w:rsidRPr="00B94ECB">
        <w:rPr>
          <w:sz w:val="25"/>
          <w:szCs w:val="25"/>
        </w:rPr>
        <w:t>responsabilidad</w:t>
      </w:r>
      <w:proofErr w:type="spellEnd"/>
      <w:r w:rsidRPr="00B94ECB">
        <w:rPr>
          <w:sz w:val="25"/>
          <w:szCs w:val="25"/>
        </w:rPr>
        <w:t xml:space="preserve"> y la </w:t>
      </w:r>
      <w:proofErr w:type="spellStart"/>
      <w:r w:rsidRPr="00B94ECB">
        <w:rPr>
          <w:sz w:val="25"/>
          <w:szCs w:val="25"/>
        </w:rPr>
        <w:t>eficacia</w:t>
      </w:r>
      <w:proofErr w:type="spellEnd"/>
      <w:r w:rsidRPr="00B94ECB">
        <w:rPr>
          <w:sz w:val="25"/>
          <w:szCs w:val="25"/>
        </w:rPr>
        <w:t>.</w:t>
      </w:r>
    </w:p>
    <w:p w14:paraId="3D7D7E04" w14:textId="420C72C7" w:rsidR="00221D0A" w:rsidRPr="00B94ECB" w:rsidRDefault="00E4508D" w:rsidP="00E4508D">
      <w:pPr>
        <w:pStyle w:val="BulletedList"/>
        <w:spacing w:after="80" w:line="276" w:lineRule="auto"/>
        <w:rPr>
          <w:sz w:val="22"/>
          <w:szCs w:val="22"/>
        </w:rPr>
      </w:pPr>
      <w:r w:rsidRPr="00B94ECB">
        <w:rPr>
          <w:b/>
          <w:bCs/>
          <w:sz w:val="25"/>
          <w:szCs w:val="25"/>
        </w:rPr>
        <w:t xml:space="preserve">En </w:t>
      </w:r>
      <w:proofErr w:type="spellStart"/>
      <w:r w:rsidRPr="00B94ECB">
        <w:rPr>
          <w:b/>
          <w:bCs/>
          <w:sz w:val="25"/>
          <w:szCs w:val="25"/>
        </w:rPr>
        <w:t>resumen</w:t>
      </w:r>
      <w:proofErr w:type="spellEnd"/>
      <w:r w:rsidRPr="00B94ECB">
        <w:rPr>
          <w:b/>
          <w:bCs/>
          <w:sz w:val="25"/>
          <w:szCs w:val="25"/>
        </w:rPr>
        <w:t>:</w:t>
      </w:r>
      <w:r w:rsidRPr="00B94ECB">
        <w:rPr>
          <w:sz w:val="25"/>
          <w:szCs w:val="25"/>
        </w:rPr>
        <w:t xml:space="preserve"> las </w:t>
      </w:r>
      <w:proofErr w:type="spellStart"/>
      <w:r w:rsidRPr="00B94ECB">
        <w:rPr>
          <w:sz w:val="25"/>
          <w:szCs w:val="25"/>
        </w:rPr>
        <w:t>garantías</w:t>
      </w:r>
      <w:proofErr w:type="spellEnd"/>
      <w:r w:rsidRPr="00B94ECB">
        <w:rPr>
          <w:sz w:val="25"/>
          <w:szCs w:val="25"/>
        </w:rPr>
        <w:t xml:space="preserve"> son las </w:t>
      </w:r>
      <w:proofErr w:type="spellStart"/>
      <w:r w:rsidRPr="00B94ECB">
        <w:rPr>
          <w:b/>
          <w:bCs/>
          <w:sz w:val="25"/>
          <w:szCs w:val="25"/>
        </w:rPr>
        <w:t>promesas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gramStart"/>
      <w:r w:rsidRPr="00B94ECB">
        <w:rPr>
          <w:sz w:val="25"/>
          <w:szCs w:val="25"/>
        </w:rPr>
        <w:t>un CIL</w:t>
      </w:r>
      <w:proofErr w:type="gram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hace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sobre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cómo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operará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sz w:val="25"/>
          <w:szCs w:val="25"/>
        </w:rPr>
        <w:t>como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involucrar</w:t>
      </w:r>
      <w:proofErr w:type="spellEnd"/>
      <w:r w:rsidRPr="00B94ECB">
        <w:rPr>
          <w:sz w:val="25"/>
          <w:szCs w:val="25"/>
        </w:rPr>
        <w:t xml:space="preserve"> a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consumidores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las </w:t>
      </w:r>
      <w:proofErr w:type="spellStart"/>
      <w:r w:rsidRPr="00B94ECB">
        <w:rPr>
          <w:sz w:val="25"/>
          <w:szCs w:val="25"/>
        </w:rPr>
        <w:t>decisiones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sz w:val="25"/>
          <w:szCs w:val="25"/>
        </w:rPr>
        <w:t>presentar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informes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cumplir</w:t>
      </w:r>
      <w:proofErr w:type="spellEnd"/>
      <w:r w:rsidRPr="00B94ECB">
        <w:rPr>
          <w:sz w:val="25"/>
          <w:szCs w:val="25"/>
        </w:rPr>
        <w:t xml:space="preserve"> con las </w:t>
      </w:r>
      <w:proofErr w:type="spellStart"/>
      <w:r w:rsidRPr="00B94ECB">
        <w:rPr>
          <w:sz w:val="25"/>
          <w:szCs w:val="25"/>
        </w:rPr>
        <w:t>regulaciones</w:t>
      </w:r>
      <w:proofErr w:type="spellEnd"/>
      <w:r w:rsidRPr="00B94ECB">
        <w:rPr>
          <w:sz w:val="25"/>
          <w:szCs w:val="25"/>
        </w:rPr>
        <w:t xml:space="preserve"> federales.</w:t>
      </w:r>
      <w:r w:rsidR="00221D0A" w:rsidRPr="00B94ECB">
        <w:br w:type="page"/>
      </w:r>
    </w:p>
    <w:p w14:paraId="30CBE23F" w14:textId="77777777" w:rsidR="00A57252" w:rsidRPr="00B94ECB" w:rsidRDefault="00A57252" w:rsidP="00A57252">
      <w:pPr>
        <w:pStyle w:val="Heading1"/>
      </w:pPr>
      <w:proofErr w:type="spellStart"/>
      <w:r w:rsidRPr="00B94ECB">
        <w:lastRenderedPageBreak/>
        <w:t>7 estándares</w:t>
      </w:r>
      <w:proofErr w:type="spellEnd"/>
      <w:r w:rsidRPr="00B94ECB">
        <w:t xml:space="preserve"> de </w:t>
      </w:r>
      <w:proofErr w:type="spellStart"/>
      <w:r w:rsidRPr="00B94ECB">
        <w:t>los</w:t>
      </w:r>
      <w:proofErr w:type="spellEnd"/>
      <w:r w:rsidRPr="00B94ECB">
        <w:t xml:space="preserve"> CIL un </w:t>
      </w:r>
      <w:proofErr w:type="spellStart"/>
      <w:r w:rsidRPr="00B94ECB">
        <w:t>resumen</w:t>
      </w:r>
      <w:proofErr w:type="spellEnd"/>
      <w:r w:rsidRPr="00B94ECB">
        <w:t xml:space="preserve"> </w:t>
      </w:r>
      <w:proofErr w:type="spellStart"/>
      <w:r w:rsidRPr="00B94ECB">
        <w:t>abreviado</w:t>
      </w:r>
      <w:proofErr w:type="spellEnd"/>
      <w:r w:rsidRPr="00B94ECB">
        <w:t xml:space="preserve"> de 725(b) </w:t>
      </w:r>
    </w:p>
    <w:p w14:paraId="5C386707" w14:textId="77777777" w:rsidR="00A57252" w:rsidRPr="00B94ECB" w:rsidRDefault="00A57252" w:rsidP="00A57252">
      <w:pPr>
        <w:pStyle w:val="ListParagraph"/>
        <w:numPr>
          <w:ilvl w:val="0"/>
          <w:numId w:val="82"/>
        </w:numPr>
        <w:rPr>
          <w:sz w:val="25"/>
          <w:szCs w:val="25"/>
        </w:rPr>
      </w:pPr>
      <w:proofErr w:type="spellStart"/>
      <w:r w:rsidRPr="00B94ECB">
        <w:rPr>
          <w:b/>
          <w:bCs/>
          <w:sz w:val="25"/>
          <w:szCs w:val="25"/>
        </w:rPr>
        <w:t>Filosofía</w:t>
      </w:r>
      <w:proofErr w:type="spellEnd"/>
      <w:r w:rsidRPr="00B94ECB">
        <w:rPr>
          <w:b/>
          <w:bCs/>
          <w:sz w:val="25"/>
          <w:szCs w:val="25"/>
        </w:rPr>
        <w:t xml:space="preserve">: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CIL </w:t>
      </w:r>
      <w:proofErr w:type="spellStart"/>
      <w:r w:rsidRPr="00B94ECB">
        <w:rPr>
          <w:sz w:val="25"/>
          <w:szCs w:val="25"/>
        </w:rPr>
        <w:t>debe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promover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practicar</w:t>
      </w:r>
      <w:proofErr w:type="spellEnd"/>
      <w:r w:rsidRPr="00B94ECB">
        <w:rPr>
          <w:sz w:val="25"/>
          <w:szCs w:val="25"/>
        </w:rPr>
        <w:t xml:space="preserve"> la </w:t>
      </w:r>
      <w:proofErr w:type="spellStart"/>
      <w:r w:rsidRPr="00B94ECB">
        <w:rPr>
          <w:sz w:val="25"/>
          <w:szCs w:val="25"/>
        </w:rPr>
        <w:t>filosofía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vida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independiente</w:t>
      </w:r>
      <w:proofErr w:type="spellEnd"/>
    </w:p>
    <w:p w14:paraId="7AD55473" w14:textId="3A315322" w:rsidR="00A57252" w:rsidRPr="00B94ECB" w:rsidRDefault="00A57252" w:rsidP="00A57252">
      <w:pPr>
        <w:pStyle w:val="ListParagraph"/>
        <w:numPr>
          <w:ilvl w:val="0"/>
          <w:numId w:val="82"/>
        </w:numPr>
        <w:rPr>
          <w:sz w:val="25"/>
          <w:szCs w:val="25"/>
        </w:rPr>
      </w:pPr>
      <w:proofErr w:type="spellStart"/>
      <w:r w:rsidRPr="00B94ECB">
        <w:rPr>
          <w:b/>
          <w:bCs/>
          <w:sz w:val="25"/>
          <w:szCs w:val="25"/>
        </w:rPr>
        <w:t>Prestación</w:t>
      </w:r>
      <w:proofErr w:type="spellEnd"/>
      <w:r w:rsidRPr="00B94ECB">
        <w:rPr>
          <w:b/>
          <w:bCs/>
          <w:sz w:val="25"/>
          <w:szCs w:val="25"/>
        </w:rPr>
        <w:t xml:space="preserve"> de </w:t>
      </w:r>
      <w:proofErr w:type="spellStart"/>
      <w:r w:rsidRPr="00B94ECB">
        <w:rPr>
          <w:b/>
          <w:bCs/>
          <w:sz w:val="25"/>
          <w:szCs w:val="25"/>
        </w:rPr>
        <w:t>servicios</w:t>
      </w:r>
      <w:proofErr w:type="spellEnd"/>
      <w:r w:rsidRPr="00B94ECB">
        <w:rPr>
          <w:b/>
          <w:bCs/>
          <w:sz w:val="25"/>
          <w:szCs w:val="25"/>
        </w:rPr>
        <w:t xml:space="preserve">: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CIL </w:t>
      </w:r>
      <w:proofErr w:type="spellStart"/>
      <w:r w:rsidRPr="00B94ECB">
        <w:rPr>
          <w:sz w:val="25"/>
          <w:szCs w:val="25"/>
        </w:rPr>
        <w:t>debe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ayudar</w:t>
      </w:r>
      <w:proofErr w:type="spellEnd"/>
      <w:r w:rsidRPr="00B94ECB">
        <w:rPr>
          <w:sz w:val="25"/>
          <w:szCs w:val="25"/>
        </w:rPr>
        <w:t xml:space="preserve"> a las personas con </w:t>
      </w:r>
      <w:proofErr w:type="spellStart"/>
      <w:r w:rsidRPr="00B94ECB">
        <w:rPr>
          <w:sz w:val="25"/>
          <w:szCs w:val="25"/>
        </w:rPr>
        <w:t>todo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tipo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discapacidades</w:t>
      </w:r>
      <w:proofErr w:type="spellEnd"/>
      <w:r w:rsidRPr="00B94ECB">
        <w:rPr>
          <w:sz w:val="25"/>
          <w:szCs w:val="25"/>
        </w:rPr>
        <w:t>.</w:t>
      </w:r>
    </w:p>
    <w:p w14:paraId="0FCBC26A" w14:textId="23DA784A" w:rsidR="00A57252" w:rsidRPr="00B94ECB" w:rsidRDefault="00A57252" w:rsidP="00A57252">
      <w:pPr>
        <w:pStyle w:val="ListParagraph"/>
        <w:numPr>
          <w:ilvl w:val="0"/>
          <w:numId w:val="82"/>
        </w:numPr>
        <w:rPr>
          <w:sz w:val="25"/>
          <w:szCs w:val="25"/>
        </w:rPr>
      </w:pPr>
      <w:r w:rsidRPr="00B94ECB">
        <w:rPr>
          <w:b/>
          <w:bCs/>
          <w:sz w:val="25"/>
          <w:szCs w:val="25"/>
        </w:rPr>
        <w:t xml:space="preserve">Metas de </w:t>
      </w:r>
      <w:proofErr w:type="spellStart"/>
      <w:r w:rsidRPr="00B94ECB">
        <w:rPr>
          <w:b/>
          <w:bCs/>
          <w:sz w:val="25"/>
          <w:szCs w:val="25"/>
        </w:rPr>
        <w:t>vida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independiente</w:t>
      </w:r>
      <w:proofErr w:type="spellEnd"/>
      <w:r w:rsidRPr="00B94ECB">
        <w:rPr>
          <w:b/>
          <w:bCs/>
          <w:sz w:val="25"/>
          <w:szCs w:val="25"/>
        </w:rPr>
        <w:t xml:space="preserve">: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CIL </w:t>
      </w:r>
      <w:proofErr w:type="spellStart"/>
      <w:r w:rsidRPr="00B94ECB">
        <w:rPr>
          <w:sz w:val="25"/>
          <w:szCs w:val="25"/>
        </w:rPr>
        <w:t>debe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apoyar</w:t>
      </w:r>
      <w:proofErr w:type="spellEnd"/>
      <w:r w:rsidRPr="00B94ECB">
        <w:rPr>
          <w:sz w:val="25"/>
          <w:szCs w:val="25"/>
        </w:rPr>
        <w:t xml:space="preserve"> a las personas con </w:t>
      </w:r>
      <w:proofErr w:type="spellStart"/>
      <w:r w:rsidRPr="00B94ECB">
        <w:rPr>
          <w:sz w:val="25"/>
          <w:szCs w:val="25"/>
        </w:rPr>
        <w:t>discapacidades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establecer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alcanzar</w:t>
      </w:r>
      <w:proofErr w:type="spellEnd"/>
      <w:r w:rsidRPr="00B94ECB">
        <w:rPr>
          <w:sz w:val="25"/>
          <w:szCs w:val="25"/>
        </w:rPr>
        <w:t xml:space="preserve"> sus </w:t>
      </w:r>
      <w:proofErr w:type="spellStart"/>
      <w:r w:rsidRPr="00B94ECB">
        <w:rPr>
          <w:sz w:val="25"/>
          <w:szCs w:val="25"/>
        </w:rPr>
        <w:t>metas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personales</w:t>
      </w:r>
      <w:proofErr w:type="spellEnd"/>
      <w:r w:rsidRPr="00B94ECB">
        <w:rPr>
          <w:sz w:val="25"/>
          <w:szCs w:val="25"/>
        </w:rPr>
        <w:t>.</w:t>
      </w:r>
    </w:p>
    <w:p w14:paraId="478315BA" w14:textId="4620EC72" w:rsidR="00A57252" w:rsidRPr="00B94ECB" w:rsidRDefault="00A57252" w:rsidP="00A57252">
      <w:pPr>
        <w:pStyle w:val="ListParagraph"/>
        <w:numPr>
          <w:ilvl w:val="0"/>
          <w:numId w:val="82"/>
        </w:numPr>
        <w:rPr>
          <w:sz w:val="25"/>
          <w:szCs w:val="25"/>
        </w:rPr>
      </w:pPr>
      <w:proofErr w:type="spellStart"/>
      <w:r w:rsidRPr="00B94ECB">
        <w:rPr>
          <w:b/>
          <w:bCs/>
          <w:sz w:val="25"/>
          <w:szCs w:val="25"/>
        </w:rPr>
        <w:t>Opciones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comunitarias</w:t>
      </w:r>
      <w:proofErr w:type="spellEnd"/>
      <w:r w:rsidRPr="00B94ECB">
        <w:rPr>
          <w:b/>
          <w:bCs/>
          <w:sz w:val="25"/>
          <w:szCs w:val="25"/>
        </w:rPr>
        <w:t xml:space="preserve">: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CIL </w:t>
      </w:r>
      <w:proofErr w:type="spellStart"/>
      <w:r w:rsidRPr="00B94ECB">
        <w:rPr>
          <w:sz w:val="25"/>
          <w:szCs w:val="25"/>
        </w:rPr>
        <w:t>debe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trabajar</w:t>
      </w:r>
      <w:proofErr w:type="spellEnd"/>
      <w:r w:rsidRPr="00B94ECB">
        <w:rPr>
          <w:sz w:val="25"/>
          <w:szCs w:val="25"/>
        </w:rPr>
        <w:t xml:space="preserve"> para </w:t>
      </w:r>
      <w:proofErr w:type="spellStart"/>
      <w:r w:rsidRPr="00B94ECB">
        <w:rPr>
          <w:sz w:val="25"/>
          <w:szCs w:val="25"/>
        </w:rPr>
        <w:t>crear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más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mejores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opciones</w:t>
      </w:r>
      <w:proofErr w:type="spellEnd"/>
      <w:r w:rsidRPr="00B94ECB">
        <w:rPr>
          <w:sz w:val="25"/>
          <w:szCs w:val="25"/>
        </w:rPr>
        <w:t xml:space="preserve"> para la </w:t>
      </w:r>
      <w:proofErr w:type="spellStart"/>
      <w:r w:rsidRPr="00B94ECB">
        <w:rPr>
          <w:sz w:val="25"/>
          <w:szCs w:val="25"/>
        </w:rPr>
        <w:t>vida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independiente</w:t>
      </w:r>
      <w:proofErr w:type="spellEnd"/>
      <w:r w:rsidRPr="00B94ECB">
        <w:rPr>
          <w:sz w:val="25"/>
          <w:szCs w:val="25"/>
        </w:rPr>
        <w:t>.</w:t>
      </w:r>
    </w:p>
    <w:p w14:paraId="668E77AC" w14:textId="52315DF3" w:rsidR="007364C0" w:rsidRPr="00B94ECB" w:rsidRDefault="00A57252" w:rsidP="00A57252">
      <w:pPr>
        <w:pStyle w:val="ListParagraph"/>
        <w:numPr>
          <w:ilvl w:val="0"/>
          <w:numId w:val="82"/>
        </w:numPr>
      </w:pPr>
      <w:proofErr w:type="spellStart"/>
      <w:r w:rsidRPr="00B94ECB">
        <w:rPr>
          <w:b/>
          <w:bCs/>
          <w:sz w:val="25"/>
          <w:szCs w:val="25"/>
        </w:rPr>
        <w:t>Servicios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básicos</w:t>
      </w:r>
      <w:proofErr w:type="spellEnd"/>
      <w:r w:rsidRPr="00B94ECB">
        <w:rPr>
          <w:b/>
          <w:bCs/>
          <w:sz w:val="25"/>
          <w:szCs w:val="25"/>
        </w:rPr>
        <w:t xml:space="preserve"> de </w:t>
      </w:r>
      <w:proofErr w:type="spellStart"/>
      <w:r w:rsidRPr="00B94ECB">
        <w:rPr>
          <w:b/>
          <w:bCs/>
          <w:sz w:val="25"/>
          <w:szCs w:val="25"/>
        </w:rPr>
        <w:t>vida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independiente</w:t>
      </w:r>
      <w:proofErr w:type="spellEnd"/>
      <w:r w:rsidRPr="00B94ECB">
        <w:rPr>
          <w:b/>
          <w:bCs/>
          <w:sz w:val="25"/>
          <w:szCs w:val="25"/>
        </w:rPr>
        <w:t xml:space="preserve">: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CIL </w:t>
      </w:r>
      <w:proofErr w:type="spellStart"/>
      <w:r w:rsidRPr="00B94ECB">
        <w:rPr>
          <w:sz w:val="25"/>
          <w:szCs w:val="25"/>
        </w:rPr>
        <w:t>debe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proporcionar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servicios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básicos</w:t>
      </w:r>
      <w:proofErr w:type="spellEnd"/>
      <w:r w:rsidRPr="00B94ECB">
        <w:t>.</w:t>
      </w:r>
      <w:r w:rsidR="007364C0" w:rsidRPr="00B94ECB">
        <w:br w:type="page"/>
      </w:r>
    </w:p>
    <w:p w14:paraId="78441483" w14:textId="6517D22C" w:rsidR="007364C0" w:rsidRPr="00B94ECB" w:rsidRDefault="00A57252" w:rsidP="00A57252">
      <w:pPr>
        <w:pStyle w:val="Heading1"/>
      </w:pPr>
      <w:r w:rsidRPr="00B94ECB">
        <w:lastRenderedPageBreak/>
        <w:t xml:space="preserve">7 </w:t>
      </w:r>
      <w:proofErr w:type="spellStart"/>
      <w:r w:rsidRPr="00B94ECB">
        <w:t>estándares</w:t>
      </w:r>
      <w:proofErr w:type="spellEnd"/>
      <w:r w:rsidRPr="00B94ECB">
        <w:t xml:space="preserve"> de </w:t>
      </w:r>
      <w:proofErr w:type="spellStart"/>
      <w:r w:rsidRPr="00B94ECB">
        <w:t>los</w:t>
      </w:r>
      <w:proofErr w:type="spellEnd"/>
      <w:r w:rsidRPr="00B94ECB">
        <w:t xml:space="preserve"> CIL un </w:t>
      </w:r>
      <w:proofErr w:type="spellStart"/>
      <w:r w:rsidRPr="00B94ECB">
        <w:t>resumen</w:t>
      </w:r>
      <w:proofErr w:type="spellEnd"/>
      <w:r w:rsidRPr="00B94ECB">
        <w:t xml:space="preserve"> </w:t>
      </w:r>
      <w:proofErr w:type="spellStart"/>
      <w:r w:rsidRPr="00B94ECB">
        <w:t>abreviado</w:t>
      </w:r>
      <w:proofErr w:type="spellEnd"/>
      <w:r w:rsidRPr="00B94ECB">
        <w:t xml:space="preserve"> de 725(b) </w:t>
      </w:r>
      <w:r w:rsidR="007364C0" w:rsidRPr="00B94ECB">
        <w:t>(cont.)</w:t>
      </w:r>
    </w:p>
    <w:p w14:paraId="37FC042D" w14:textId="223F6035" w:rsidR="00A57252" w:rsidRPr="00B94ECB" w:rsidRDefault="00A57252" w:rsidP="00A57252">
      <w:pPr>
        <w:pStyle w:val="ListParagraph"/>
        <w:numPr>
          <w:ilvl w:val="0"/>
          <w:numId w:val="82"/>
        </w:numPr>
      </w:pPr>
      <w:proofErr w:type="spellStart"/>
      <w:r w:rsidRPr="00B94ECB">
        <w:rPr>
          <w:b/>
          <w:bCs/>
        </w:rPr>
        <w:t>Actividades</w:t>
      </w:r>
      <w:proofErr w:type="spellEnd"/>
      <w:r w:rsidRPr="00B94ECB">
        <w:rPr>
          <w:b/>
          <w:bCs/>
        </w:rPr>
        <w:t xml:space="preserve"> para </w:t>
      </w:r>
      <w:proofErr w:type="spellStart"/>
      <w:r w:rsidRPr="00B94ECB">
        <w:rPr>
          <w:b/>
          <w:bCs/>
        </w:rPr>
        <w:t>aumentar</w:t>
      </w:r>
      <w:proofErr w:type="spellEnd"/>
      <w:r w:rsidRPr="00B94ECB">
        <w:rPr>
          <w:b/>
          <w:bCs/>
        </w:rPr>
        <w:t xml:space="preserve"> la </w:t>
      </w:r>
      <w:proofErr w:type="spellStart"/>
      <w:r w:rsidRPr="00B94ECB">
        <w:rPr>
          <w:b/>
          <w:bCs/>
        </w:rPr>
        <w:t>capacidad</w:t>
      </w:r>
      <w:proofErr w:type="spellEnd"/>
      <w:r w:rsidRPr="00B94ECB">
        <w:rPr>
          <w:b/>
          <w:bCs/>
        </w:rPr>
        <w:t xml:space="preserve"> </w:t>
      </w:r>
      <w:proofErr w:type="spellStart"/>
      <w:r w:rsidRPr="00B94ECB">
        <w:rPr>
          <w:b/>
          <w:bCs/>
        </w:rPr>
        <w:t>comunitaria</w:t>
      </w:r>
      <w:proofErr w:type="spellEnd"/>
      <w:r w:rsidRPr="00B94ECB">
        <w:rPr>
          <w:b/>
          <w:bCs/>
        </w:rPr>
        <w:t xml:space="preserve">: </w:t>
      </w:r>
      <w:proofErr w:type="spellStart"/>
      <w:r w:rsidRPr="00B94ECB">
        <w:t>el</w:t>
      </w:r>
      <w:proofErr w:type="spellEnd"/>
      <w:r w:rsidRPr="00B94ECB">
        <w:t xml:space="preserve"> CIL </w:t>
      </w:r>
      <w:proofErr w:type="spellStart"/>
      <w:r w:rsidRPr="00B94ECB">
        <w:t>debe</w:t>
      </w:r>
      <w:proofErr w:type="spellEnd"/>
      <w:r w:rsidRPr="00B94ECB">
        <w:t xml:space="preserve"> </w:t>
      </w:r>
      <w:proofErr w:type="spellStart"/>
      <w:r w:rsidRPr="00B94ECB">
        <w:t>ayudar</w:t>
      </w:r>
      <w:proofErr w:type="spellEnd"/>
      <w:r w:rsidRPr="00B94ECB">
        <w:t xml:space="preserve"> a las comunidades a </w:t>
      </w:r>
      <w:proofErr w:type="spellStart"/>
      <w:r w:rsidRPr="00B94ECB">
        <w:t>mejorar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</w:t>
      </w:r>
      <w:proofErr w:type="spellStart"/>
      <w:r w:rsidRPr="00B94ECB">
        <w:t>satisfacer</w:t>
      </w:r>
      <w:proofErr w:type="spellEnd"/>
      <w:r w:rsidRPr="00B94ECB">
        <w:t xml:space="preserve"> las </w:t>
      </w:r>
      <w:proofErr w:type="spellStart"/>
      <w:r w:rsidRPr="00B94ECB">
        <w:t>necesidades</w:t>
      </w:r>
      <w:proofErr w:type="spellEnd"/>
      <w:r w:rsidRPr="00B94ECB">
        <w:t xml:space="preserve"> de las personas con </w:t>
      </w:r>
      <w:proofErr w:type="spellStart"/>
      <w:r w:rsidRPr="00B94ECB">
        <w:t>discapacidades</w:t>
      </w:r>
      <w:proofErr w:type="spellEnd"/>
      <w:r w:rsidRPr="00B94ECB">
        <w:t xml:space="preserve">, </w:t>
      </w:r>
      <w:proofErr w:type="spellStart"/>
      <w:r w:rsidRPr="00B94ECB">
        <w:t>haciendo</w:t>
      </w:r>
      <w:proofErr w:type="spellEnd"/>
      <w:r w:rsidRPr="00B94ECB">
        <w:t xml:space="preserve"> </w:t>
      </w:r>
      <w:proofErr w:type="spellStart"/>
      <w:r w:rsidRPr="00B94ECB">
        <w:t>que</w:t>
      </w:r>
      <w:proofErr w:type="spellEnd"/>
      <w:r w:rsidRPr="00B94ECB">
        <w:t xml:space="preserve"> </w:t>
      </w:r>
      <w:proofErr w:type="spellStart"/>
      <w:r w:rsidRPr="00B94ECB">
        <w:t>los</w:t>
      </w:r>
      <w:proofErr w:type="spellEnd"/>
      <w:r w:rsidRPr="00B94ECB">
        <w:t xml:space="preserve"> </w:t>
      </w:r>
      <w:proofErr w:type="spellStart"/>
      <w:r w:rsidRPr="00B94ECB">
        <w:t>servicios</w:t>
      </w:r>
      <w:proofErr w:type="spellEnd"/>
      <w:r w:rsidRPr="00B94ECB">
        <w:t xml:space="preserve"> y las </w:t>
      </w:r>
      <w:proofErr w:type="spellStart"/>
      <w:r w:rsidRPr="00B94ECB">
        <w:t>oportunidades</w:t>
      </w:r>
      <w:proofErr w:type="spellEnd"/>
      <w:r w:rsidRPr="00B94ECB">
        <w:t xml:space="preserve"> </w:t>
      </w:r>
      <w:proofErr w:type="spellStart"/>
      <w:r w:rsidRPr="00B94ECB">
        <w:t>sean</w:t>
      </w:r>
      <w:proofErr w:type="spellEnd"/>
      <w:r w:rsidRPr="00B94ECB">
        <w:t xml:space="preserve"> </w:t>
      </w:r>
      <w:proofErr w:type="spellStart"/>
      <w:r w:rsidRPr="00B94ECB">
        <w:t>más</w:t>
      </w:r>
      <w:proofErr w:type="spellEnd"/>
      <w:r w:rsidRPr="00B94ECB">
        <w:t xml:space="preserve"> </w:t>
      </w:r>
      <w:proofErr w:type="spellStart"/>
      <w:r w:rsidRPr="00B94ECB">
        <w:t>accesibles</w:t>
      </w:r>
      <w:proofErr w:type="spellEnd"/>
      <w:r w:rsidRPr="00B94ECB">
        <w:t>.</w:t>
      </w:r>
    </w:p>
    <w:p w14:paraId="7DFBCC8D" w14:textId="3C51EA6C" w:rsidR="0054555D" w:rsidRPr="00B94ECB" w:rsidRDefault="00A57252" w:rsidP="00A57252">
      <w:pPr>
        <w:pStyle w:val="ListParagraph"/>
        <w:numPr>
          <w:ilvl w:val="0"/>
          <w:numId w:val="82"/>
        </w:numPr>
      </w:pPr>
      <w:proofErr w:type="spellStart"/>
      <w:r w:rsidRPr="00B94ECB">
        <w:rPr>
          <w:b/>
          <w:bCs/>
        </w:rPr>
        <w:t>Actividades</w:t>
      </w:r>
      <w:proofErr w:type="spellEnd"/>
      <w:r w:rsidRPr="00B94ECB">
        <w:rPr>
          <w:b/>
          <w:bCs/>
        </w:rPr>
        <w:t xml:space="preserve"> de </w:t>
      </w:r>
      <w:proofErr w:type="spellStart"/>
      <w:r w:rsidRPr="00B94ECB">
        <w:rPr>
          <w:b/>
          <w:bCs/>
        </w:rPr>
        <w:t>desarrollo</w:t>
      </w:r>
      <w:proofErr w:type="spellEnd"/>
      <w:r w:rsidRPr="00B94ECB">
        <w:rPr>
          <w:b/>
          <w:bCs/>
        </w:rPr>
        <w:t xml:space="preserve"> de </w:t>
      </w:r>
      <w:proofErr w:type="spellStart"/>
      <w:r w:rsidRPr="00B94ECB">
        <w:rPr>
          <w:b/>
          <w:bCs/>
        </w:rPr>
        <w:t>recursos</w:t>
      </w:r>
      <w:proofErr w:type="spellEnd"/>
      <w:r w:rsidRPr="00B94ECB">
        <w:rPr>
          <w:b/>
          <w:bCs/>
        </w:rPr>
        <w:t xml:space="preserve">: </w:t>
      </w:r>
      <w:proofErr w:type="spellStart"/>
      <w:r w:rsidRPr="00B94ECB">
        <w:t>el</w:t>
      </w:r>
      <w:proofErr w:type="spellEnd"/>
      <w:r w:rsidRPr="00B94ECB">
        <w:t xml:space="preserve"> CIL </w:t>
      </w:r>
      <w:proofErr w:type="spellStart"/>
      <w:r w:rsidRPr="00B94ECB">
        <w:t>debe</w:t>
      </w:r>
      <w:proofErr w:type="spellEnd"/>
      <w:r w:rsidRPr="00B94ECB">
        <w:t xml:space="preserve"> </w:t>
      </w:r>
      <w:proofErr w:type="spellStart"/>
      <w:r w:rsidRPr="00B94ECB">
        <w:t>encontrar</w:t>
      </w:r>
      <w:proofErr w:type="spellEnd"/>
      <w:r w:rsidRPr="00B94ECB">
        <w:t xml:space="preserve"> </w:t>
      </w:r>
      <w:proofErr w:type="spellStart"/>
      <w:r w:rsidRPr="00B94ECB">
        <w:t>financiamiento</w:t>
      </w:r>
      <w:proofErr w:type="spellEnd"/>
      <w:r w:rsidRPr="00B94ECB">
        <w:t xml:space="preserve"> de </w:t>
      </w:r>
      <w:proofErr w:type="spellStart"/>
      <w:r w:rsidRPr="00B94ECB">
        <w:t>diferentes</w:t>
      </w:r>
      <w:proofErr w:type="spellEnd"/>
      <w:r w:rsidRPr="00B94ECB">
        <w:t xml:space="preserve"> </w:t>
      </w:r>
      <w:proofErr w:type="spellStart"/>
      <w:r w:rsidRPr="00B94ECB">
        <w:t>fuentes</w:t>
      </w:r>
      <w:proofErr w:type="spellEnd"/>
      <w:r w:rsidRPr="00B94ECB">
        <w:t xml:space="preserve"> para </w:t>
      </w:r>
      <w:proofErr w:type="spellStart"/>
      <w:r w:rsidRPr="00B94ECB">
        <w:t>apoyar</w:t>
      </w:r>
      <w:proofErr w:type="spellEnd"/>
      <w:r w:rsidRPr="00B94ECB">
        <w:t xml:space="preserve"> sus </w:t>
      </w:r>
      <w:proofErr w:type="spellStart"/>
      <w:r w:rsidRPr="00B94ECB">
        <w:t>programas</w:t>
      </w:r>
      <w:proofErr w:type="spellEnd"/>
      <w:r w:rsidRPr="00B94ECB">
        <w:t xml:space="preserve">, </w:t>
      </w:r>
      <w:proofErr w:type="spellStart"/>
      <w:r w:rsidRPr="00B94ECB">
        <w:t>más</w:t>
      </w:r>
      <w:proofErr w:type="spellEnd"/>
      <w:r w:rsidRPr="00B94ECB">
        <w:t xml:space="preserve"> </w:t>
      </w:r>
      <w:proofErr w:type="spellStart"/>
      <w:r w:rsidRPr="00B94ECB">
        <w:t>allá</w:t>
      </w:r>
      <w:proofErr w:type="spellEnd"/>
      <w:r w:rsidRPr="00B94ECB">
        <w:t xml:space="preserve"> de solo </w:t>
      </w:r>
      <w:proofErr w:type="spellStart"/>
      <w:r w:rsidRPr="00B94ECB">
        <w:t>financiamiento</w:t>
      </w:r>
      <w:proofErr w:type="spellEnd"/>
      <w:r w:rsidRPr="00B94ECB">
        <w:t xml:space="preserve"> </w:t>
      </w:r>
      <w:proofErr w:type="spellStart"/>
      <w:r w:rsidRPr="00B94ECB">
        <w:t>gubernamental</w:t>
      </w:r>
      <w:proofErr w:type="spellEnd"/>
      <w:r w:rsidRPr="00B94ECB">
        <w:t>.</w:t>
      </w:r>
      <w:r w:rsidR="0054555D" w:rsidRPr="00B94ECB">
        <w:br w:type="page"/>
      </w:r>
    </w:p>
    <w:p w14:paraId="03F1F1ED" w14:textId="2CC7A213" w:rsidR="00E4508D" w:rsidRPr="00B94ECB" w:rsidRDefault="00E4508D" w:rsidP="00E4508D">
      <w:pPr>
        <w:pStyle w:val="Heading1"/>
        <w:ind w:left="-90"/>
        <w:rPr>
          <w:rFonts w:cstheme="minorBidi"/>
          <w:color w:val="auto"/>
          <w:sz w:val="26"/>
          <w:szCs w:val="26"/>
        </w:rPr>
      </w:pPr>
      <w:r w:rsidRPr="00B94ECB">
        <w:lastRenderedPageBreak/>
        <w:t xml:space="preserve">14 </w:t>
      </w:r>
      <w:proofErr w:type="spellStart"/>
      <w:r w:rsidRPr="00B94ECB">
        <w:t>garantías</w:t>
      </w:r>
      <w:proofErr w:type="spellEnd"/>
      <w:r w:rsidRPr="00B94ECB">
        <w:t xml:space="preserve"> de CIL</w:t>
      </w:r>
      <w:r w:rsidR="00780DF6" w:rsidRPr="00B94ECB">
        <w:t xml:space="preserve"> de 725 (c)</w:t>
      </w:r>
    </w:p>
    <w:p w14:paraId="58CF4C63" w14:textId="55C42F9F" w:rsidR="00780DF6" w:rsidRPr="00B94ECB" w:rsidRDefault="00780DF6" w:rsidP="00931783">
      <w:pPr>
        <w:pStyle w:val="ListParagraph"/>
        <w:numPr>
          <w:ilvl w:val="0"/>
          <w:numId w:val="84"/>
        </w:numPr>
        <w:spacing w:after="80"/>
        <w:ind w:left="274"/>
        <w:rPr>
          <w:sz w:val="25"/>
          <w:szCs w:val="25"/>
        </w:rPr>
      </w:pP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solicitante</w:t>
      </w:r>
      <w:proofErr w:type="spellEnd"/>
      <w:r w:rsidRPr="00B94ECB">
        <w:rPr>
          <w:sz w:val="25"/>
          <w:szCs w:val="25"/>
        </w:rPr>
        <w:t xml:space="preserve"> es </w:t>
      </w:r>
      <w:proofErr w:type="spellStart"/>
      <w:r w:rsidRPr="00B94ECB">
        <w:rPr>
          <w:sz w:val="25"/>
          <w:szCs w:val="25"/>
        </w:rPr>
        <w:t>una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agencia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proofErr w:type="gramStart"/>
      <w:r w:rsidRPr="00B94ECB">
        <w:rPr>
          <w:sz w:val="25"/>
          <w:szCs w:val="25"/>
        </w:rPr>
        <w:t>elegible</w:t>
      </w:r>
      <w:proofErr w:type="spellEnd"/>
      <w:r w:rsidRPr="00B94ECB">
        <w:rPr>
          <w:sz w:val="25"/>
          <w:szCs w:val="25"/>
        </w:rPr>
        <w:t>;</w:t>
      </w:r>
      <w:proofErr w:type="gramEnd"/>
    </w:p>
    <w:p w14:paraId="23B24AD5" w14:textId="0CD327F9" w:rsidR="00780DF6" w:rsidRPr="00B94ECB" w:rsidRDefault="00780DF6" w:rsidP="00931783">
      <w:pPr>
        <w:pStyle w:val="ListParagraph"/>
        <w:numPr>
          <w:ilvl w:val="0"/>
          <w:numId w:val="84"/>
        </w:numPr>
        <w:spacing w:after="80"/>
        <w:ind w:left="274"/>
        <w:rPr>
          <w:sz w:val="25"/>
          <w:szCs w:val="25"/>
        </w:rPr>
      </w:pP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centro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será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diseñado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administrado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dentro</w:t>
      </w:r>
      <w:proofErr w:type="spellEnd"/>
      <w:r w:rsidRPr="00B94ECB">
        <w:rPr>
          <w:sz w:val="25"/>
          <w:szCs w:val="25"/>
        </w:rPr>
        <w:t xml:space="preserve"> de las comunidades locales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personas con </w:t>
      </w:r>
      <w:proofErr w:type="spellStart"/>
      <w:r w:rsidRPr="00B94ECB">
        <w:rPr>
          <w:sz w:val="25"/>
          <w:szCs w:val="25"/>
        </w:rPr>
        <w:t>discapacidades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sz w:val="25"/>
          <w:szCs w:val="25"/>
        </w:rPr>
        <w:t>incluyendo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una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garantía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centro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tendrá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una</w:t>
      </w:r>
      <w:proofErr w:type="spellEnd"/>
      <w:r w:rsidRPr="00B94ECB">
        <w:rPr>
          <w:sz w:val="25"/>
          <w:szCs w:val="25"/>
        </w:rPr>
        <w:t xml:space="preserve"> junta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será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principal </w:t>
      </w:r>
      <w:proofErr w:type="spellStart"/>
      <w:r w:rsidRPr="00B94ECB">
        <w:rPr>
          <w:sz w:val="25"/>
          <w:szCs w:val="25"/>
        </w:rPr>
        <w:t>órgano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gobierno</w:t>
      </w:r>
      <w:proofErr w:type="spellEnd"/>
      <w:r w:rsidRPr="00B94ECB">
        <w:rPr>
          <w:sz w:val="25"/>
          <w:szCs w:val="25"/>
        </w:rPr>
        <w:t xml:space="preserve"> del </w:t>
      </w:r>
      <w:proofErr w:type="spellStart"/>
      <w:r w:rsidRPr="00B94ECB">
        <w:rPr>
          <w:sz w:val="25"/>
          <w:szCs w:val="25"/>
        </w:rPr>
        <w:t>centro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una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mayoría</w:t>
      </w:r>
      <w:proofErr w:type="spellEnd"/>
      <w:r w:rsidRPr="00B94ECB">
        <w:rPr>
          <w:sz w:val="25"/>
          <w:szCs w:val="25"/>
        </w:rPr>
        <w:t xml:space="preserve"> de la </w:t>
      </w:r>
      <w:proofErr w:type="spellStart"/>
      <w:r w:rsidRPr="00B94ECB">
        <w:rPr>
          <w:sz w:val="25"/>
          <w:szCs w:val="25"/>
        </w:rPr>
        <w:t>cual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estará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compuesta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personas con </w:t>
      </w:r>
      <w:proofErr w:type="spellStart"/>
      <w:r w:rsidRPr="00B94ECB">
        <w:rPr>
          <w:sz w:val="25"/>
          <w:szCs w:val="25"/>
        </w:rPr>
        <w:t>discapacidades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proofErr w:type="gramStart"/>
      <w:r w:rsidRPr="00B94ECB">
        <w:rPr>
          <w:sz w:val="25"/>
          <w:szCs w:val="25"/>
        </w:rPr>
        <w:t>significativas</w:t>
      </w:r>
      <w:proofErr w:type="spellEnd"/>
      <w:r w:rsidRPr="00B94ECB">
        <w:rPr>
          <w:sz w:val="25"/>
          <w:szCs w:val="25"/>
        </w:rPr>
        <w:t>;</w:t>
      </w:r>
      <w:proofErr w:type="gramEnd"/>
    </w:p>
    <w:p w14:paraId="09ED9131" w14:textId="22CF554B" w:rsidR="00780DF6" w:rsidRPr="00B94ECB" w:rsidRDefault="00780DF6" w:rsidP="00931783">
      <w:pPr>
        <w:pStyle w:val="ListParagraph"/>
        <w:numPr>
          <w:ilvl w:val="0"/>
          <w:numId w:val="84"/>
        </w:numPr>
        <w:spacing w:after="80"/>
        <w:ind w:left="274"/>
        <w:rPr>
          <w:sz w:val="25"/>
          <w:szCs w:val="25"/>
        </w:rPr>
      </w:pP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solicitante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cumplirá</w:t>
      </w:r>
      <w:proofErr w:type="spellEnd"/>
      <w:r w:rsidRPr="00B94ECB">
        <w:rPr>
          <w:sz w:val="25"/>
          <w:szCs w:val="25"/>
        </w:rPr>
        <w:t xml:space="preserve"> con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estándares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establecidos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la </w:t>
      </w:r>
      <w:proofErr w:type="spellStart"/>
      <w:r w:rsidRPr="00B94ECB">
        <w:rPr>
          <w:sz w:val="25"/>
          <w:szCs w:val="25"/>
        </w:rPr>
        <w:t>subsección</w:t>
      </w:r>
      <w:proofErr w:type="spellEnd"/>
      <w:r w:rsidRPr="00B94ECB">
        <w:rPr>
          <w:sz w:val="25"/>
          <w:szCs w:val="25"/>
        </w:rPr>
        <w:t xml:space="preserve"> (b</w:t>
      </w:r>
      <w:proofErr w:type="gramStart"/>
      <w:r w:rsidRPr="00B94ECB">
        <w:rPr>
          <w:sz w:val="25"/>
          <w:szCs w:val="25"/>
        </w:rPr>
        <w:t>);</w:t>
      </w:r>
      <w:proofErr w:type="gramEnd"/>
    </w:p>
    <w:p w14:paraId="32782857" w14:textId="0B3AFEDC" w:rsidR="001006E8" w:rsidRPr="00B94ECB" w:rsidRDefault="00780DF6" w:rsidP="00931783">
      <w:pPr>
        <w:pStyle w:val="ListParagraph"/>
        <w:numPr>
          <w:ilvl w:val="0"/>
          <w:numId w:val="84"/>
        </w:numPr>
        <w:spacing w:after="80"/>
        <w:ind w:left="274"/>
        <w:rPr>
          <w:sz w:val="25"/>
          <w:szCs w:val="25"/>
        </w:rPr>
      </w:pP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solicitante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establecerá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prioridades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claras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mediante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objetivos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planificación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programática</w:t>
      </w:r>
      <w:proofErr w:type="spellEnd"/>
      <w:r w:rsidRPr="00B94ECB">
        <w:rPr>
          <w:sz w:val="25"/>
          <w:szCs w:val="25"/>
        </w:rPr>
        <w:t xml:space="preserve"> y </w:t>
      </w:r>
      <w:proofErr w:type="spellStart"/>
      <w:r w:rsidRPr="00B94ECB">
        <w:rPr>
          <w:sz w:val="25"/>
          <w:szCs w:val="25"/>
        </w:rPr>
        <w:t>financiera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anuales</w:t>
      </w:r>
      <w:proofErr w:type="spellEnd"/>
      <w:r w:rsidRPr="00B94ECB">
        <w:rPr>
          <w:sz w:val="25"/>
          <w:szCs w:val="25"/>
        </w:rPr>
        <w:t xml:space="preserve"> y a </w:t>
      </w:r>
      <w:proofErr w:type="spellStart"/>
      <w:r w:rsidRPr="00B94ECB">
        <w:rPr>
          <w:sz w:val="25"/>
          <w:szCs w:val="25"/>
        </w:rPr>
        <w:t>tres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años</w:t>
      </w:r>
      <w:proofErr w:type="spellEnd"/>
      <w:r w:rsidRPr="00B94ECB">
        <w:rPr>
          <w:sz w:val="25"/>
          <w:szCs w:val="25"/>
        </w:rPr>
        <w:t xml:space="preserve"> para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centro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sz w:val="25"/>
          <w:szCs w:val="25"/>
        </w:rPr>
        <w:t>incluyendo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metas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generales</w:t>
      </w:r>
      <w:proofErr w:type="spellEnd"/>
      <w:r w:rsidRPr="00B94ECB">
        <w:rPr>
          <w:sz w:val="25"/>
          <w:szCs w:val="25"/>
        </w:rPr>
        <w:t xml:space="preserve"> o </w:t>
      </w:r>
      <w:proofErr w:type="spellStart"/>
      <w:r w:rsidRPr="00B94ECB">
        <w:rPr>
          <w:sz w:val="25"/>
          <w:szCs w:val="25"/>
        </w:rPr>
        <w:t>una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misión</w:t>
      </w:r>
      <w:proofErr w:type="spellEnd"/>
      <w:r w:rsidRPr="00B94ECB">
        <w:rPr>
          <w:sz w:val="25"/>
          <w:szCs w:val="25"/>
        </w:rPr>
        <w:t xml:space="preserve"> para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centro</w:t>
      </w:r>
      <w:proofErr w:type="spellEnd"/>
      <w:r w:rsidRPr="00B94ECB">
        <w:rPr>
          <w:sz w:val="25"/>
          <w:szCs w:val="25"/>
        </w:rPr>
        <w:t xml:space="preserve">, </w:t>
      </w:r>
      <w:proofErr w:type="gramStart"/>
      <w:r w:rsidRPr="00B94ECB">
        <w:rPr>
          <w:sz w:val="25"/>
          <w:szCs w:val="25"/>
        </w:rPr>
        <w:t>un plan</w:t>
      </w:r>
      <w:proofErr w:type="gram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trabajo</w:t>
      </w:r>
      <w:proofErr w:type="spellEnd"/>
      <w:r w:rsidRPr="00B94ECB">
        <w:rPr>
          <w:sz w:val="25"/>
          <w:szCs w:val="25"/>
        </w:rPr>
        <w:t xml:space="preserve"> para </w:t>
      </w:r>
      <w:proofErr w:type="spellStart"/>
      <w:r w:rsidRPr="00B94ECB">
        <w:rPr>
          <w:sz w:val="25"/>
          <w:szCs w:val="25"/>
        </w:rPr>
        <w:t>lograr</w:t>
      </w:r>
      <w:proofErr w:type="spellEnd"/>
      <w:r w:rsidRPr="00B94ECB">
        <w:rPr>
          <w:sz w:val="25"/>
          <w:szCs w:val="25"/>
        </w:rPr>
        <w:t xml:space="preserve"> </w:t>
      </w:r>
      <w:r w:rsidR="001006E8" w:rsidRPr="00B94ECB">
        <w:br w:type="page"/>
      </w:r>
    </w:p>
    <w:p w14:paraId="752D7E37" w14:textId="50A18C36" w:rsidR="001006E8" w:rsidRPr="00B94ECB" w:rsidRDefault="001006E8" w:rsidP="00931783">
      <w:pPr>
        <w:pStyle w:val="Heading1"/>
        <w:spacing w:after="80"/>
      </w:pPr>
      <w:r w:rsidRPr="00B94ECB">
        <w:lastRenderedPageBreak/>
        <w:t xml:space="preserve">14 CIL Assurances </w:t>
      </w:r>
      <w:r w:rsidR="00780DF6" w:rsidRPr="00B94ECB">
        <w:t>de 725 (c)</w:t>
      </w:r>
      <w:r w:rsidR="00780DF6" w:rsidRPr="00B94ECB">
        <w:t xml:space="preserve"> </w:t>
      </w:r>
      <w:r w:rsidRPr="00B94ECB">
        <w:t>(cont.)</w:t>
      </w:r>
    </w:p>
    <w:p w14:paraId="21FF937F" w14:textId="65E14CA7" w:rsidR="00931783" w:rsidRPr="00B94ECB" w:rsidRDefault="00931783" w:rsidP="001006E8">
      <w:pPr>
        <w:pStyle w:val="ListParagraph"/>
        <w:ind w:left="270"/>
      </w:pPr>
      <w:r w:rsidRPr="00B94ECB">
        <w:t xml:space="preserve">las </w:t>
      </w:r>
      <w:proofErr w:type="spellStart"/>
      <w:r w:rsidRPr="00B94ECB">
        <w:t>metas</w:t>
      </w:r>
      <w:proofErr w:type="spellEnd"/>
      <w:r w:rsidRPr="00B94ECB">
        <w:t xml:space="preserve"> o la </w:t>
      </w:r>
      <w:proofErr w:type="spellStart"/>
      <w:r w:rsidRPr="00B94ECB">
        <w:t>misión</w:t>
      </w:r>
      <w:proofErr w:type="spellEnd"/>
      <w:r w:rsidRPr="00B94ECB">
        <w:t xml:space="preserve">, </w:t>
      </w:r>
      <w:proofErr w:type="spellStart"/>
      <w:r w:rsidRPr="00B94ECB">
        <w:t>objetivos</w:t>
      </w:r>
      <w:proofErr w:type="spellEnd"/>
      <w:r w:rsidRPr="00B94ECB">
        <w:t xml:space="preserve"> </w:t>
      </w:r>
      <w:proofErr w:type="spellStart"/>
      <w:r w:rsidRPr="00B94ECB">
        <w:t>específicos</w:t>
      </w:r>
      <w:proofErr w:type="spellEnd"/>
      <w:r w:rsidRPr="00B94ECB">
        <w:t xml:space="preserve">, </w:t>
      </w:r>
      <w:proofErr w:type="spellStart"/>
      <w:r w:rsidRPr="00B94ECB">
        <w:t>prioridades</w:t>
      </w:r>
      <w:proofErr w:type="spellEnd"/>
      <w:r w:rsidRPr="00B94ECB">
        <w:t xml:space="preserve"> de </w:t>
      </w:r>
      <w:proofErr w:type="spellStart"/>
      <w:r w:rsidRPr="00B94ECB">
        <w:t>servicio</w:t>
      </w:r>
      <w:proofErr w:type="spellEnd"/>
      <w:r w:rsidRPr="00B94ECB">
        <w:t xml:space="preserve"> y </w:t>
      </w:r>
      <w:proofErr w:type="spellStart"/>
      <w:r w:rsidRPr="00B94ECB">
        <w:t>tipos</w:t>
      </w:r>
      <w:proofErr w:type="spellEnd"/>
      <w:r w:rsidRPr="00B94ECB">
        <w:t xml:space="preserve"> de </w:t>
      </w:r>
      <w:proofErr w:type="spellStart"/>
      <w:r w:rsidRPr="00B94ECB">
        <w:t>servicios</w:t>
      </w:r>
      <w:proofErr w:type="spellEnd"/>
      <w:r w:rsidRPr="00B94ECB">
        <w:t xml:space="preserve"> </w:t>
      </w:r>
      <w:proofErr w:type="spellStart"/>
      <w:r w:rsidRPr="00B94ECB">
        <w:t>que</w:t>
      </w:r>
      <w:proofErr w:type="spellEnd"/>
      <w:r w:rsidRPr="00B94ECB">
        <w:t xml:space="preserve"> se </w:t>
      </w:r>
      <w:proofErr w:type="spellStart"/>
      <w:r w:rsidRPr="00B94ECB">
        <w:t>proporcionarán</w:t>
      </w:r>
      <w:proofErr w:type="spellEnd"/>
      <w:r w:rsidRPr="00B94ECB">
        <w:t xml:space="preserve">, y </w:t>
      </w:r>
      <w:proofErr w:type="spellStart"/>
      <w:r w:rsidRPr="00B94ECB">
        <w:t>una</w:t>
      </w:r>
      <w:proofErr w:type="spellEnd"/>
      <w:r w:rsidRPr="00B94ECB">
        <w:t xml:space="preserve"> </w:t>
      </w:r>
      <w:proofErr w:type="spellStart"/>
      <w:r w:rsidRPr="00B94ECB">
        <w:t>descripción</w:t>
      </w:r>
      <w:proofErr w:type="spellEnd"/>
      <w:r w:rsidRPr="00B94ECB">
        <w:t xml:space="preserve"> </w:t>
      </w:r>
      <w:proofErr w:type="spellStart"/>
      <w:r w:rsidRPr="00B94ECB">
        <w:t>que</w:t>
      </w:r>
      <w:proofErr w:type="spellEnd"/>
      <w:r w:rsidRPr="00B94ECB">
        <w:t xml:space="preserve"> </w:t>
      </w:r>
      <w:proofErr w:type="spellStart"/>
      <w:r w:rsidRPr="00B94ECB">
        <w:t>demuestre</w:t>
      </w:r>
      <w:proofErr w:type="spellEnd"/>
      <w:r w:rsidRPr="00B94ECB">
        <w:t xml:space="preserve"> </w:t>
      </w:r>
      <w:proofErr w:type="spellStart"/>
      <w:r w:rsidRPr="00B94ECB">
        <w:t>cómo</w:t>
      </w:r>
      <w:proofErr w:type="spellEnd"/>
      <w:r w:rsidRPr="00B94ECB">
        <w:t xml:space="preserve"> las </w:t>
      </w:r>
      <w:proofErr w:type="spellStart"/>
      <w:r w:rsidRPr="00B94ECB">
        <w:t>actividades</w:t>
      </w:r>
      <w:proofErr w:type="spellEnd"/>
      <w:r w:rsidRPr="00B94ECB">
        <w:t xml:space="preserve"> </w:t>
      </w:r>
      <w:proofErr w:type="spellStart"/>
      <w:r w:rsidRPr="00B94ECB">
        <w:t>propuestas</w:t>
      </w:r>
      <w:proofErr w:type="spellEnd"/>
      <w:r w:rsidRPr="00B94ECB">
        <w:t xml:space="preserve"> del </w:t>
      </w:r>
      <w:proofErr w:type="spellStart"/>
      <w:r w:rsidRPr="00B94ECB">
        <w:t>solicitante</w:t>
      </w:r>
      <w:proofErr w:type="spellEnd"/>
      <w:r w:rsidRPr="00B94ECB">
        <w:t xml:space="preserve"> son </w:t>
      </w:r>
      <w:proofErr w:type="spellStart"/>
      <w:r w:rsidRPr="00B94ECB">
        <w:t>consistentes</w:t>
      </w:r>
      <w:proofErr w:type="spellEnd"/>
      <w:r w:rsidRPr="00B94ECB">
        <w:t xml:space="preserve"> con </w:t>
      </w:r>
      <w:proofErr w:type="spellStart"/>
      <w:r w:rsidRPr="00B94ECB">
        <w:t>el</w:t>
      </w:r>
      <w:proofErr w:type="spellEnd"/>
      <w:r w:rsidRPr="00B94ECB">
        <w:t xml:space="preserve"> plan </w:t>
      </w:r>
      <w:proofErr w:type="spellStart"/>
      <w:r w:rsidRPr="00B94ECB">
        <w:t>estatal</w:t>
      </w:r>
      <w:proofErr w:type="spellEnd"/>
      <w:r w:rsidRPr="00B94ECB">
        <w:t xml:space="preserve"> de 3 </w:t>
      </w:r>
      <w:proofErr w:type="spellStart"/>
      <w:r w:rsidRPr="00B94ECB">
        <w:t>años</w:t>
      </w:r>
      <w:proofErr w:type="spellEnd"/>
      <w:r w:rsidRPr="00B94ECB">
        <w:t xml:space="preserve"> </w:t>
      </w:r>
      <w:proofErr w:type="spellStart"/>
      <w:r w:rsidRPr="00B94ECB">
        <w:t>más</w:t>
      </w:r>
      <w:proofErr w:type="spellEnd"/>
      <w:r w:rsidRPr="00B94ECB">
        <w:t xml:space="preserve"> </w:t>
      </w:r>
      <w:proofErr w:type="spellStart"/>
      <w:r w:rsidRPr="00B94ECB">
        <w:t>reciente</w:t>
      </w:r>
      <w:proofErr w:type="spellEnd"/>
      <w:r w:rsidRPr="00B94ECB">
        <w:t xml:space="preserve"> bajo la </w:t>
      </w:r>
      <w:proofErr w:type="spellStart"/>
      <w:r w:rsidRPr="00B94ECB">
        <w:t>sección</w:t>
      </w:r>
      <w:proofErr w:type="spellEnd"/>
      <w:r w:rsidRPr="00B94ECB">
        <w:t xml:space="preserve"> </w:t>
      </w:r>
      <w:proofErr w:type="gramStart"/>
      <w:r w:rsidRPr="00B94ECB">
        <w:t>704;</w:t>
      </w:r>
      <w:proofErr w:type="gramEnd"/>
    </w:p>
    <w:p w14:paraId="46FC0669" w14:textId="3179A13C" w:rsidR="001006E8" w:rsidRPr="00B94ECB" w:rsidRDefault="00931783" w:rsidP="001006E8">
      <w:pPr>
        <w:pStyle w:val="BulletedList"/>
        <w:numPr>
          <w:ilvl w:val="0"/>
          <w:numId w:val="84"/>
        </w:numPr>
      </w:pP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solicitante</w:t>
      </w:r>
      <w:proofErr w:type="spellEnd"/>
      <w:r w:rsidRPr="00B94ECB">
        <w:t xml:space="preserve"> </w:t>
      </w:r>
      <w:proofErr w:type="spellStart"/>
      <w:r w:rsidRPr="00B94ECB">
        <w:t>utilizará</w:t>
      </w:r>
      <w:proofErr w:type="spellEnd"/>
      <w:r w:rsidRPr="00B94ECB">
        <w:t xml:space="preserve"> </w:t>
      </w:r>
      <w:proofErr w:type="spellStart"/>
      <w:r w:rsidRPr="00B94ECB">
        <w:t>prácticas</w:t>
      </w:r>
      <w:proofErr w:type="spellEnd"/>
      <w:r w:rsidRPr="00B94ECB">
        <w:t xml:space="preserve"> </w:t>
      </w:r>
      <w:proofErr w:type="spellStart"/>
      <w:r w:rsidRPr="00B94ECB">
        <w:t>sólidas</w:t>
      </w:r>
      <w:proofErr w:type="spellEnd"/>
      <w:r w:rsidRPr="00B94ECB">
        <w:t xml:space="preserve"> de </w:t>
      </w:r>
      <w:proofErr w:type="spellStart"/>
      <w:r w:rsidRPr="00B94ECB">
        <w:t>organización</w:t>
      </w:r>
      <w:proofErr w:type="spellEnd"/>
      <w:r w:rsidRPr="00B94ECB">
        <w:t xml:space="preserve"> y </w:t>
      </w:r>
      <w:proofErr w:type="spellStart"/>
      <w:r w:rsidRPr="00B94ECB">
        <w:t>asignación</w:t>
      </w:r>
      <w:proofErr w:type="spellEnd"/>
      <w:r w:rsidRPr="00B94ECB">
        <w:t xml:space="preserve"> de personal, </w:t>
      </w:r>
      <w:proofErr w:type="spellStart"/>
      <w:r w:rsidRPr="00B94ECB">
        <w:t>incluyendo</w:t>
      </w:r>
      <w:proofErr w:type="spellEnd"/>
      <w:r w:rsidRPr="00B94ECB">
        <w:t xml:space="preserve"> la </w:t>
      </w:r>
      <w:proofErr w:type="spellStart"/>
      <w:r w:rsidRPr="00B94ECB">
        <w:t>acción</w:t>
      </w:r>
      <w:proofErr w:type="spellEnd"/>
      <w:r w:rsidRPr="00B94ECB">
        <w:t xml:space="preserve"> </w:t>
      </w:r>
      <w:proofErr w:type="spellStart"/>
      <w:r w:rsidRPr="00B94ECB">
        <w:t>afirmativa</w:t>
      </w:r>
      <w:proofErr w:type="spellEnd"/>
      <w:r w:rsidRPr="00B94ECB">
        <w:t xml:space="preserve"> para </w:t>
      </w:r>
      <w:proofErr w:type="spellStart"/>
      <w:r w:rsidRPr="00B94ECB">
        <w:t>emplear</w:t>
      </w:r>
      <w:proofErr w:type="spellEnd"/>
      <w:r w:rsidRPr="00B94ECB">
        <w:t xml:space="preserve"> y </w:t>
      </w:r>
      <w:proofErr w:type="spellStart"/>
      <w:r w:rsidRPr="00B94ECB">
        <w:t>promover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empleo</w:t>
      </w:r>
      <w:proofErr w:type="spellEnd"/>
      <w:r w:rsidRPr="00B94ECB">
        <w:t xml:space="preserve"> a personas </w:t>
      </w:r>
      <w:proofErr w:type="spellStart"/>
      <w:r w:rsidRPr="00B94ECB">
        <w:t>calificadas</w:t>
      </w:r>
      <w:proofErr w:type="spellEnd"/>
      <w:r w:rsidRPr="00B94ECB">
        <w:t xml:space="preserve"> con </w:t>
      </w:r>
      <w:proofErr w:type="spellStart"/>
      <w:r w:rsidRPr="00B94ECB">
        <w:t>discapacidades</w:t>
      </w:r>
      <w:proofErr w:type="spellEnd"/>
      <w:r w:rsidRPr="00B94ECB">
        <w:t xml:space="preserve"> </w:t>
      </w:r>
      <w:proofErr w:type="spellStart"/>
      <w:r w:rsidRPr="00B94ECB">
        <w:t>significativas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</w:t>
      </w:r>
      <w:proofErr w:type="spellStart"/>
      <w:r w:rsidRPr="00B94ECB">
        <w:t>los</w:t>
      </w:r>
      <w:proofErr w:type="spellEnd"/>
      <w:r w:rsidRPr="00B94ECB">
        <w:t xml:space="preserve"> </w:t>
      </w:r>
      <w:proofErr w:type="spellStart"/>
      <w:r w:rsidRPr="00B94ECB">
        <w:t>mismos</w:t>
      </w:r>
      <w:proofErr w:type="spellEnd"/>
      <w:r w:rsidRPr="00B94ECB">
        <w:t xml:space="preserve"> </w:t>
      </w:r>
      <w:proofErr w:type="spellStart"/>
      <w:r w:rsidRPr="00B94ECB">
        <w:t>términos</w:t>
      </w:r>
      <w:proofErr w:type="spellEnd"/>
      <w:r w:rsidRPr="00B94ECB">
        <w:t xml:space="preserve"> y </w:t>
      </w:r>
      <w:proofErr w:type="spellStart"/>
      <w:r w:rsidRPr="00B94ECB">
        <w:t>condiciones</w:t>
      </w:r>
      <w:proofErr w:type="spellEnd"/>
      <w:r w:rsidRPr="00B94ECB">
        <w:t xml:space="preserve"> </w:t>
      </w:r>
      <w:proofErr w:type="spellStart"/>
      <w:r w:rsidRPr="00B94ECB">
        <w:t>requeridos</w:t>
      </w:r>
      <w:proofErr w:type="spellEnd"/>
      <w:r w:rsidRPr="00B94ECB">
        <w:t xml:space="preserve"> con </w:t>
      </w:r>
      <w:proofErr w:type="spellStart"/>
      <w:r w:rsidRPr="00B94ECB">
        <w:t>respecto</w:t>
      </w:r>
      <w:proofErr w:type="spellEnd"/>
      <w:r w:rsidRPr="00B94ECB">
        <w:t xml:space="preserve"> al </w:t>
      </w:r>
      <w:proofErr w:type="spellStart"/>
      <w:r w:rsidRPr="00B94ECB">
        <w:t>empleo</w:t>
      </w:r>
      <w:proofErr w:type="spellEnd"/>
      <w:r w:rsidRPr="00B94ECB">
        <w:t xml:space="preserve"> de personas con </w:t>
      </w:r>
      <w:proofErr w:type="spellStart"/>
      <w:r w:rsidRPr="00B94ECB">
        <w:t>discapacidades</w:t>
      </w:r>
      <w:proofErr w:type="spellEnd"/>
      <w:r w:rsidRPr="00B94ECB">
        <w:t xml:space="preserve"> bajo la </w:t>
      </w:r>
      <w:proofErr w:type="spellStart"/>
      <w:r w:rsidRPr="00B94ECB">
        <w:t>sección</w:t>
      </w:r>
      <w:proofErr w:type="spellEnd"/>
      <w:r w:rsidRPr="00B94ECB">
        <w:t xml:space="preserve"> 503;</w:t>
      </w:r>
      <w:r w:rsidR="001006E8" w:rsidRPr="00B94ECB">
        <w:br w:type="page"/>
      </w:r>
    </w:p>
    <w:p w14:paraId="732B1CA8" w14:textId="15148EC8" w:rsidR="001006E8" w:rsidRPr="00B94ECB" w:rsidRDefault="001006E8" w:rsidP="00A6057F">
      <w:pPr>
        <w:pStyle w:val="Heading1"/>
      </w:pPr>
      <w:r w:rsidRPr="00B94ECB">
        <w:lastRenderedPageBreak/>
        <w:t xml:space="preserve">14 CIL Assurances </w:t>
      </w:r>
      <w:r w:rsidR="00780DF6" w:rsidRPr="00B94ECB">
        <w:t>de 725 (c)</w:t>
      </w:r>
      <w:r w:rsidR="00780DF6" w:rsidRPr="00B94ECB">
        <w:t xml:space="preserve"> </w:t>
      </w:r>
      <w:r w:rsidRPr="00B94ECB">
        <w:t>(cont.)</w:t>
      </w:r>
    </w:p>
    <w:p w14:paraId="3AFF8C89" w14:textId="77777777" w:rsidR="00931783" w:rsidRPr="00B94ECB" w:rsidRDefault="00931783" w:rsidP="00B93B14">
      <w:pPr>
        <w:pStyle w:val="BulletedList"/>
        <w:numPr>
          <w:ilvl w:val="0"/>
          <w:numId w:val="84"/>
        </w:numPr>
        <w:spacing w:after="240" w:line="276" w:lineRule="auto"/>
      </w:pP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solicitante</w:t>
      </w:r>
      <w:proofErr w:type="spellEnd"/>
      <w:r w:rsidRPr="00B94ECB">
        <w:t xml:space="preserve"> </w:t>
      </w:r>
      <w:proofErr w:type="spellStart"/>
      <w:r w:rsidRPr="00B94ECB">
        <w:t>asegurará</w:t>
      </w:r>
      <w:proofErr w:type="spellEnd"/>
      <w:r w:rsidRPr="00B94ECB">
        <w:t xml:space="preserve"> </w:t>
      </w:r>
      <w:proofErr w:type="spellStart"/>
      <w:r w:rsidRPr="00B94ECB">
        <w:t>que</w:t>
      </w:r>
      <w:proofErr w:type="spellEnd"/>
      <w:r w:rsidRPr="00B94ECB">
        <w:t xml:space="preserve"> la </w:t>
      </w:r>
      <w:proofErr w:type="spellStart"/>
      <w:r w:rsidRPr="00B94ECB">
        <w:t>mayoría</w:t>
      </w:r>
      <w:proofErr w:type="spellEnd"/>
      <w:r w:rsidRPr="00B94ECB">
        <w:t xml:space="preserve"> del personal, y las personas </w:t>
      </w:r>
      <w:proofErr w:type="spellStart"/>
      <w:r w:rsidRPr="00B94ECB">
        <w:t>en</w:t>
      </w:r>
      <w:proofErr w:type="spellEnd"/>
      <w:r w:rsidRPr="00B94ECB">
        <w:t xml:space="preserve"> </w:t>
      </w:r>
      <w:proofErr w:type="spellStart"/>
      <w:r w:rsidRPr="00B94ECB">
        <w:t>posiciones</w:t>
      </w:r>
      <w:proofErr w:type="spellEnd"/>
      <w:r w:rsidRPr="00B94ECB">
        <w:t xml:space="preserve"> de </w:t>
      </w:r>
      <w:proofErr w:type="spellStart"/>
      <w:r w:rsidRPr="00B94ECB">
        <w:t>toma</w:t>
      </w:r>
      <w:proofErr w:type="spellEnd"/>
      <w:r w:rsidRPr="00B94ECB">
        <w:t xml:space="preserve"> de </w:t>
      </w:r>
      <w:proofErr w:type="spellStart"/>
      <w:r w:rsidRPr="00B94ECB">
        <w:t>decisiones</w:t>
      </w:r>
      <w:proofErr w:type="spellEnd"/>
      <w:r w:rsidRPr="00B94ECB">
        <w:t xml:space="preserve">, </w:t>
      </w:r>
      <w:proofErr w:type="spellStart"/>
      <w:r w:rsidRPr="00B94ECB">
        <w:t>sean</w:t>
      </w:r>
      <w:proofErr w:type="spellEnd"/>
      <w:r w:rsidRPr="00B94ECB">
        <w:t xml:space="preserve"> personas con </w:t>
      </w:r>
      <w:proofErr w:type="spellStart"/>
      <w:proofErr w:type="gramStart"/>
      <w:r w:rsidRPr="00B94ECB">
        <w:t>discapacidades</w:t>
      </w:r>
      <w:proofErr w:type="spellEnd"/>
      <w:r w:rsidRPr="00B94ECB">
        <w:t>;</w:t>
      </w:r>
      <w:proofErr w:type="gramEnd"/>
    </w:p>
    <w:p w14:paraId="7215F17F" w14:textId="01C05D9F" w:rsidR="00931783" w:rsidRPr="00B94ECB" w:rsidRDefault="00931783" w:rsidP="00B93B14">
      <w:pPr>
        <w:pStyle w:val="BulletedList"/>
        <w:numPr>
          <w:ilvl w:val="0"/>
          <w:numId w:val="84"/>
        </w:numPr>
        <w:spacing w:after="160" w:line="276" w:lineRule="auto"/>
      </w:pP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solicitante</w:t>
      </w:r>
      <w:proofErr w:type="spellEnd"/>
      <w:r w:rsidRPr="00B94ECB">
        <w:t xml:space="preserve"> </w:t>
      </w:r>
      <w:proofErr w:type="spellStart"/>
      <w:r w:rsidRPr="00B94ECB">
        <w:t>practicará</w:t>
      </w:r>
      <w:proofErr w:type="spellEnd"/>
      <w:r w:rsidRPr="00B94ECB">
        <w:t xml:space="preserve"> </w:t>
      </w:r>
      <w:proofErr w:type="spellStart"/>
      <w:r w:rsidRPr="00B94ECB">
        <w:t>una</w:t>
      </w:r>
      <w:proofErr w:type="spellEnd"/>
      <w:r w:rsidRPr="00B94ECB">
        <w:t xml:space="preserve"> </w:t>
      </w:r>
      <w:proofErr w:type="spellStart"/>
      <w:r w:rsidRPr="00B94ECB">
        <w:t>gestión</w:t>
      </w:r>
      <w:proofErr w:type="spellEnd"/>
      <w:r w:rsidRPr="00B94ECB">
        <w:t xml:space="preserve"> fiscal </w:t>
      </w:r>
      <w:proofErr w:type="spellStart"/>
      <w:proofErr w:type="gramStart"/>
      <w:r w:rsidRPr="00B94ECB">
        <w:t>sólida</w:t>
      </w:r>
      <w:proofErr w:type="spellEnd"/>
      <w:r w:rsidRPr="00B94ECB">
        <w:t>;</w:t>
      </w:r>
      <w:proofErr w:type="gramEnd"/>
    </w:p>
    <w:p w14:paraId="42BBD796" w14:textId="77777777" w:rsidR="00931783" w:rsidRPr="00B94ECB" w:rsidRDefault="00931783" w:rsidP="00B93B14">
      <w:pPr>
        <w:pStyle w:val="BulletedList"/>
        <w:numPr>
          <w:ilvl w:val="0"/>
          <w:numId w:val="84"/>
        </w:numPr>
        <w:spacing w:line="276" w:lineRule="auto"/>
      </w:pP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solicitante</w:t>
      </w:r>
      <w:proofErr w:type="spellEnd"/>
      <w:r w:rsidRPr="00B94ECB">
        <w:t xml:space="preserve"> </w:t>
      </w:r>
      <w:proofErr w:type="spellStart"/>
      <w:r w:rsidRPr="00B94ECB">
        <w:t>llevará</w:t>
      </w:r>
      <w:proofErr w:type="spellEnd"/>
      <w:r w:rsidRPr="00B94ECB">
        <w:t xml:space="preserve"> a </w:t>
      </w:r>
      <w:proofErr w:type="spellStart"/>
      <w:r w:rsidRPr="00B94ECB">
        <w:t>cabo</w:t>
      </w:r>
      <w:proofErr w:type="spellEnd"/>
      <w:r w:rsidRPr="00B94ECB">
        <w:t xml:space="preserve"> </w:t>
      </w:r>
      <w:proofErr w:type="spellStart"/>
      <w:r w:rsidRPr="00B94ECB">
        <w:t>autoevaluaciones</w:t>
      </w:r>
      <w:proofErr w:type="spellEnd"/>
      <w:r w:rsidRPr="00B94ECB">
        <w:t xml:space="preserve"> </w:t>
      </w:r>
      <w:proofErr w:type="spellStart"/>
      <w:r w:rsidRPr="00B94ECB">
        <w:t>anuales</w:t>
      </w:r>
      <w:proofErr w:type="spellEnd"/>
      <w:r w:rsidRPr="00B94ECB">
        <w:t xml:space="preserve">, </w:t>
      </w:r>
      <w:proofErr w:type="spellStart"/>
      <w:r w:rsidRPr="00B94ECB">
        <w:t>preparará</w:t>
      </w:r>
      <w:proofErr w:type="spellEnd"/>
      <w:r w:rsidRPr="00B94ECB">
        <w:t xml:space="preserve"> un </w:t>
      </w:r>
      <w:proofErr w:type="spellStart"/>
      <w:r w:rsidRPr="00B94ECB">
        <w:t>informe</w:t>
      </w:r>
      <w:proofErr w:type="spellEnd"/>
      <w:r w:rsidRPr="00B94ECB">
        <w:t xml:space="preserve"> </w:t>
      </w:r>
      <w:proofErr w:type="spellStart"/>
      <w:r w:rsidRPr="00B94ECB">
        <w:t>anual</w:t>
      </w:r>
      <w:proofErr w:type="spellEnd"/>
      <w:r w:rsidRPr="00B94ECB">
        <w:t xml:space="preserve"> y </w:t>
      </w:r>
      <w:proofErr w:type="spellStart"/>
      <w:r w:rsidRPr="00B94ECB">
        <w:t>mantendrá</w:t>
      </w:r>
      <w:proofErr w:type="spellEnd"/>
      <w:r w:rsidRPr="00B94ECB">
        <w:t xml:space="preserve"> </w:t>
      </w:r>
      <w:proofErr w:type="spellStart"/>
      <w:r w:rsidRPr="00B94ECB">
        <w:t>registros</w:t>
      </w:r>
      <w:proofErr w:type="spellEnd"/>
      <w:r w:rsidRPr="00B94ECB">
        <w:t xml:space="preserve"> </w:t>
      </w:r>
      <w:proofErr w:type="spellStart"/>
      <w:r w:rsidRPr="00B94ECB">
        <w:t>adecuados</w:t>
      </w:r>
      <w:proofErr w:type="spellEnd"/>
      <w:r w:rsidRPr="00B94ECB">
        <w:t xml:space="preserve"> para </w:t>
      </w:r>
      <w:proofErr w:type="spellStart"/>
      <w:r w:rsidRPr="00B94ECB">
        <w:t>medir</w:t>
      </w:r>
      <w:proofErr w:type="spellEnd"/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rendimiento</w:t>
      </w:r>
      <w:proofErr w:type="spellEnd"/>
      <w:r w:rsidRPr="00B94ECB">
        <w:t xml:space="preserve"> con </w:t>
      </w:r>
      <w:proofErr w:type="spellStart"/>
      <w:r w:rsidRPr="00B94ECB">
        <w:t>respecto</w:t>
      </w:r>
      <w:proofErr w:type="spellEnd"/>
      <w:r w:rsidRPr="00B94ECB">
        <w:t xml:space="preserve"> a </w:t>
      </w:r>
      <w:proofErr w:type="spellStart"/>
      <w:r w:rsidRPr="00B94ECB">
        <w:t>los</w:t>
      </w:r>
      <w:proofErr w:type="spellEnd"/>
      <w:r w:rsidRPr="00B94ECB">
        <w:t xml:space="preserve"> </w:t>
      </w:r>
      <w:proofErr w:type="spellStart"/>
      <w:r w:rsidRPr="00B94ECB">
        <w:t>estándares</w:t>
      </w:r>
      <w:proofErr w:type="spellEnd"/>
      <w:r w:rsidRPr="00B94ECB">
        <w:t xml:space="preserve">, </w:t>
      </w:r>
      <w:proofErr w:type="spellStart"/>
      <w:r w:rsidRPr="00B94ECB">
        <w:t>conteniendo</w:t>
      </w:r>
      <w:proofErr w:type="spellEnd"/>
      <w:r w:rsidRPr="00B94ECB">
        <w:t xml:space="preserve"> </w:t>
      </w:r>
      <w:proofErr w:type="spellStart"/>
      <w:r w:rsidRPr="00B94ECB">
        <w:t>información</w:t>
      </w:r>
      <w:proofErr w:type="spellEnd"/>
      <w:r w:rsidRPr="00B94ECB">
        <w:t xml:space="preserve"> </w:t>
      </w:r>
      <w:proofErr w:type="spellStart"/>
      <w:r w:rsidRPr="00B94ECB">
        <w:t>sobre</w:t>
      </w:r>
      <w:proofErr w:type="spellEnd"/>
      <w:r w:rsidRPr="00B94ECB">
        <w:t xml:space="preserve">, </w:t>
      </w:r>
      <w:proofErr w:type="spellStart"/>
      <w:r w:rsidRPr="00B94ECB">
        <w:t>como</w:t>
      </w:r>
      <w:proofErr w:type="spellEnd"/>
      <w:r w:rsidRPr="00B94ECB">
        <w:t xml:space="preserve"> </w:t>
      </w:r>
      <w:proofErr w:type="spellStart"/>
      <w:r w:rsidRPr="00B94ECB">
        <w:t>mínimo</w:t>
      </w:r>
      <w:proofErr w:type="spellEnd"/>
      <w:r w:rsidRPr="00B94ECB">
        <w:t>,</w:t>
      </w:r>
    </w:p>
    <w:p w14:paraId="2FAE9A42" w14:textId="77777777" w:rsidR="00931783" w:rsidRPr="00B94ECB" w:rsidRDefault="00931783" w:rsidP="00B93B14">
      <w:pPr>
        <w:pStyle w:val="ListParagraph"/>
        <w:numPr>
          <w:ilvl w:val="1"/>
          <w:numId w:val="84"/>
        </w:numPr>
        <w:spacing w:before="240" w:line="276" w:lineRule="auto"/>
        <w:ind w:left="630" w:hanging="180"/>
      </w:pP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grado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</w:t>
      </w:r>
      <w:proofErr w:type="spellStart"/>
      <w:r w:rsidRPr="00B94ECB">
        <w:t>que</w:t>
      </w:r>
      <w:proofErr w:type="spellEnd"/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centro</w:t>
      </w:r>
      <w:proofErr w:type="spellEnd"/>
      <w:r w:rsidRPr="00B94ECB">
        <w:t xml:space="preserve"> </w:t>
      </w:r>
      <w:proofErr w:type="spellStart"/>
      <w:r w:rsidRPr="00B94ECB">
        <w:t>cumple</w:t>
      </w:r>
      <w:proofErr w:type="spellEnd"/>
      <w:r w:rsidRPr="00B94ECB">
        <w:t xml:space="preserve"> con </w:t>
      </w:r>
      <w:proofErr w:type="spellStart"/>
      <w:r w:rsidRPr="00B94ECB">
        <w:t>los</w:t>
      </w:r>
      <w:proofErr w:type="spellEnd"/>
      <w:r w:rsidRPr="00B94ECB">
        <w:t xml:space="preserve"> </w:t>
      </w:r>
      <w:proofErr w:type="spellStart"/>
      <w:proofErr w:type="gramStart"/>
      <w:r w:rsidRPr="00B94ECB">
        <w:t>estándares</w:t>
      </w:r>
      <w:proofErr w:type="spellEnd"/>
      <w:r w:rsidRPr="00B94ECB">
        <w:t>;</w:t>
      </w:r>
      <w:proofErr w:type="gramEnd"/>
    </w:p>
    <w:p w14:paraId="20F7467E" w14:textId="77777777" w:rsidR="00A57252" w:rsidRPr="00B94ECB" w:rsidRDefault="00A57252">
      <w:pPr>
        <w:ind w:left="0"/>
        <w:rPr>
          <w:rFonts w:cstheme="majorBidi"/>
          <w:b/>
          <w:bCs/>
          <w:color w:val="70003E"/>
          <w:sz w:val="30"/>
          <w:szCs w:val="30"/>
        </w:rPr>
      </w:pPr>
      <w:r w:rsidRPr="00B94ECB">
        <w:br w:type="page"/>
      </w:r>
    </w:p>
    <w:p w14:paraId="2942F15D" w14:textId="530F8DCB" w:rsidR="00473A38" w:rsidRPr="00B94ECB" w:rsidRDefault="00473A38" w:rsidP="00A6057F">
      <w:pPr>
        <w:pStyle w:val="Heading1"/>
      </w:pPr>
      <w:r w:rsidRPr="00B94ECB">
        <w:lastRenderedPageBreak/>
        <w:t xml:space="preserve">14 CIL Assurances </w:t>
      </w:r>
      <w:r w:rsidR="00780DF6" w:rsidRPr="00B94ECB">
        <w:t>de 725 (c)</w:t>
      </w:r>
      <w:r w:rsidRPr="00B94ECB">
        <w:t>(cont.)</w:t>
      </w:r>
    </w:p>
    <w:p w14:paraId="3A9AB6B1" w14:textId="5231CDB9" w:rsidR="00931783" w:rsidRPr="00B94ECB" w:rsidRDefault="00931783" w:rsidP="00357257">
      <w:pPr>
        <w:pStyle w:val="BulletedList"/>
        <w:numPr>
          <w:ilvl w:val="1"/>
          <w:numId w:val="84"/>
        </w:numPr>
        <w:spacing w:after="120" w:line="276" w:lineRule="auto"/>
        <w:ind w:left="633" w:hanging="86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número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tipos</w:t>
      </w:r>
      <w:proofErr w:type="spellEnd"/>
      <w:r w:rsidRPr="00B94ECB">
        <w:rPr>
          <w:sz w:val="24"/>
          <w:szCs w:val="24"/>
        </w:rPr>
        <w:t xml:space="preserve"> de personas con </w:t>
      </w:r>
      <w:proofErr w:type="spellStart"/>
      <w:r w:rsidRPr="00B94ECB">
        <w:rPr>
          <w:sz w:val="24"/>
          <w:szCs w:val="24"/>
        </w:rPr>
        <w:t>discapacidades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significativas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reciben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servicios</w:t>
      </w:r>
      <w:proofErr w:type="spellEnd"/>
      <w:r w:rsidRPr="00B94ECB">
        <w:rPr>
          <w:sz w:val="24"/>
          <w:szCs w:val="24"/>
        </w:rPr>
        <w:t xml:space="preserve"> a </w:t>
      </w:r>
      <w:proofErr w:type="spellStart"/>
      <w:r w:rsidRPr="00B94ECB">
        <w:rPr>
          <w:sz w:val="24"/>
          <w:szCs w:val="24"/>
        </w:rPr>
        <w:t>través</w:t>
      </w:r>
      <w:proofErr w:type="spellEnd"/>
      <w:r w:rsidRPr="00B94ECB">
        <w:rPr>
          <w:sz w:val="24"/>
          <w:szCs w:val="24"/>
        </w:rPr>
        <w:t xml:space="preserve"> del </w:t>
      </w:r>
      <w:proofErr w:type="spellStart"/>
      <w:proofErr w:type="gramStart"/>
      <w:r w:rsidRPr="00B94ECB">
        <w:rPr>
          <w:sz w:val="24"/>
          <w:szCs w:val="24"/>
        </w:rPr>
        <w:t>centro</w:t>
      </w:r>
      <w:proofErr w:type="spellEnd"/>
      <w:r w:rsidRPr="00B94ECB">
        <w:rPr>
          <w:sz w:val="24"/>
          <w:szCs w:val="24"/>
        </w:rPr>
        <w:t>;</w:t>
      </w:r>
      <w:proofErr w:type="gramEnd"/>
    </w:p>
    <w:p w14:paraId="5C5F6EB4" w14:textId="3C1E4822" w:rsidR="00931783" w:rsidRPr="00B94ECB" w:rsidRDefault="00931783" w:rsidP="00357257">
      <w:pPr>
        <w:pStyle w:val="BulletedList"/>
        <w:numPr>
          <w:ilvl w:val="1"/>
          <w:numId w:val="84"/>
        </w:numPr>
        <w:spacing w:after="120" w:line="276" w:lineRule="auto"/>
        <w:ind w:left="633" w:hanging="86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tipos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servicios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proporcionados</w:t>
      </w:r>
      <w:proofErr w:type="spellEnd"/>
      <w:r w:rsidRPr="00B94ECB">
        <w:rPr>
          <w:sz w:val="24"/>
          <w:szCs w:val="24"/>
        </w:rPr>
        <w:t xml:space="preserve"> a </w:t>
      </w:r>
      <w:proofErr w:type="spellStart"/>
      <w:r w:rsidRPr="00B94ECB">
        <w:rPr>
          <w:sz w:val="24"/>
          <w:szCs w:val="24"/>
        </w:rPr>
        <w:t>través</w:t>
      </w:r>
      <w:proofErr w:type="spellEnd"/>
      <w:r w:rsidRPr="00B94ECB">
        <w:rPr>
          <w:sz w:val="24"/>
          <w:szCs w:val="24"/>
        </w:rPr>
        <w:t xml:space="preserve"> del </w:t>
      </w:r>
      <w:proofErr w:type="spellStart"/>
      <w:r w:rsidRPr="00B94ECB">
        <w:rPr>
          <w:sz w:val="24"/>
          <w:szCs w:val="24"/>
        </w:rPr>
        <w:t>centro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número</w:t>
      </w:r>
      <w:proofErr w:type="spellEnd"/>
      <w:r w:rsidRPr="00B94ECB">
        <w:rPr>
          <w:sz w:val="24"/>
          <w:szCs w:val="24"/>
        </w:rPr>
        <w:t xml:space="preserve"> de personas con </w:t>
      </w:r>
      <w:proofErr w:type="spellStart"/>
      <w:r w:rsidRPr="00B94ECB">
        <w:rPr>
          <w:sz w:val="24"/>
          <w:szCs w:val="24"/>
        </w:rPr>
        <w:t>discapacidades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significativas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reciben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cada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tipo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proofErr w:type="gramStart"/>
      <w:r w:rsidRPr="00B94ECB">
        <w:rPr>
          <w:sz w:val="24"/>
          <w:szCs w:val="24"/>
        </w:rPr>
        <w:t>servicio</w:t>
      </w:r>
      <w:proofErr w:type="spellEnd"/>
      <w:r w:rsidRPr="00B94ECB">
        <w:rPr>
          <w:sz w:val="24"/>
          <w:szCs w:val="24"/>
        </w:rPr>
        <w:t>;</w:t>
      </w:r>
      <w:proofErr w:type="gramEnd"/>
    </w:p>
    <w:p w14:paraId="5426D764" w14:textId="4AC5AE70" w:rsidR="00931783" w:rsidRPr="00B94ECB" w:rsidRDefault="00931783" w:rsidP="00357257">
      <w:pPr>
        <w:pStyle w:val="BulletedList"/>
        <w:numPr>
          <w:ilvl w:val="1"/>
          <w:numId w:val="84"/>
        </w:numPr>
        <w:spacing w:after="120" w:line="276" w:lineRule="auto"/>
        <w:ind w:left="633" w:hanging="86"/>
        <w:rPr>
          <w:sz w:val="24"/>
          <w:szCs w:val="24"/>
        </w:rPr>
      </w:pPr>
      <w:r w:rsidRPr="00B94ECB">
        <w:rPr>
          <w:sz w:val="24"/>
          <w:szCs w:val="24"/>
        </w:rPr>
        <w:t xml:space="preserve">las </w:t>
      </w:r>
      <w:proofErr w:type="spellStart"/>
      <w:r w:rsidRPr="00B94ECB">
        <w:rPr>
          <w:sz w:val="24"/>
          <w:szCs w:val="24"/>
        </w:rPr>
        <w:t>fuentes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montos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financiamiento</w:t>
      </w:r>
      <w:proofErr w:type="spellEnd"/>
      <w:r w:rsidRPr="00B94ECB">
        <w:rPr>
          <w:sz w:val="24"/>
          <w:szCs w:val="24"/>
        </w:rPr>
        <w:t xml:space="preserve"> para la </w:t>
      </w:r>
      <w:proofErr w:type="spellStart"/>
      <w:r w:rsidRPr="00B94ECB">
        <w:rPr>
          <w:sz w:val="24"/>
          <w:szCs w:val="24"/>
        </w:rPr>
        <w:t>administración</w:t>
      </w:r>
      <w:proofErr w:type="spellEnd"/>
      <w:r w:rsidRPr="00B94ECB">
        <w:rPr>
          <w:sz w:val="24"/>
          <w:szCs w:val="24"/>
        </w:rPr>
        <w:t xml:space="preserve"> del </w:t>
      </w:r>
      <w:proofErr w:type="spellStart"/>
      <w:proofErr w:type="gramStart"/>
      <w:r w:rsidRPr="00B94ECB">
        <w:rPr>
          <w:sz w:val="24"/>
          <w:szCs w:val="24"/>
        </w:rPr>
        <w:t>centro</w:t>
      </w:r>
      <w:proofErr w:type="spellEnd"/>
      <w:r w:rsidRPr="00B94ECB">
        <w:rPr>
          <w:sz w:val="24"/>
          <w:szCs w:val="24"/>
        </w:rPr>
        <w:t>;</w:t>
      </w:r>
      <w:proofErr w:type="gramEnd"/>
    </w:p>
    <w:p w14:paraId="7121F5A9" w14:textId="1862DD4E" w:rsidR="00931783" w:rsidRPr="00B94ECB" w:rsidRDefault="00931783" w:rsidP="00357257">
      <w:pPr>
        <w:pStyle w:val="BulletedList"/>
        <w:numPr>
          <w:ilvl w:val="1"/>
          <w:numId w:val="84"/>
        </w:numPr>
        <w:spacing w:after="120" w:line="276" w:lineRule="auto"/>
        <w:ind w:left="633" w:hanging="86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nú</w:t>
      </w:r>
      <w:proofErr w:type="spellStart"/>
      <w:r w:rsidRPr="00B94ECB">
        <w:rPr>
          <w:sz w:val="24"/>
          <w:szCs w:val="24"/>
        </w:rPr>
        <w:t>mero</w:t>
      </w:r>
      <w:proofErr w:type="spellEnd"/>
      <w:r w:rsidRPr="00B94ECB">
        <w:rPr>
          <w:sz w:val="24"/>
          <w:szCs w:val="24"/>
        </w:rPr>
        <w:t xml:space="preserve"> de personas con </w:t>
      </w:r>
      <w:proofErr w:type="spellStart"/>
      <w:r w:rsidRPr="00B94ECB">
        <w:rPr>
          <w:sz w:val="24"/>
          <w:szCs w:val="24"/>
        </w:rPr>
        <w:t>discapacidades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significativas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están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empleadas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centro</w:t>
      </w:r>
      <w:proofErr w:type="spellEnd"/>
      <w:r w:rsidRPr="00B94ECB">
        <w:rPr>
          <w:sz w:val="24"/>
          <w:szCs w:val="24"/>
        </w:rPr>
        <w:t xml:space="preserve">, y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número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aquellas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ocupan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puestos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gestión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toma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decisiones</w:t>
      </w:r>
      <w:proofErr w:type="spellEnd"/>
      <w:r w:rsidRPr="00B94ECB">
        <w:rPr>
          <w:sz w:val="24"/>
          <w:szCs w:val="24"/>
        </w:rPr>
        <w:t>, y</w:t>
      </w:r>
    </w:p>
    <w:p w14:paraId="3E1CC7F6" w14:textId="77777777" w:rsidR="00CC6662" w:rsidRPr="00B94ECB" w:rsidRDefault="00931783" w:rsidP="00CC6662">
      <w:pPr>
        <w:pStyle w:val="BulletedList"/>
        <w:numPr>
          <w:ilvl w:val="1"/>
          <w:numId w:val="84"/>
        </w:numPr>
        <w:spacing w:after="120" w:line="276" w:lineRule="auto"/>
        <w:ind w:left="633" w:hanging="86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una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comparación</w:t>
      </w:r>
      <w:proofErr w:type="spellEnd"/>
      <w:r w:rsidRPr="00B94ECB">
        <w:rPr>
          <w:sz w:val="24"/>
          <w:szCs w:val="24"/>
        </w:rPr>
        <w:t xml:space="preserve">, </w:t>
      </w:r>
      <w:proofErr w:type="spellStart"/>
      <w:r w:rsidRPr="00B94ECB">
        <w:rPr>
          <w:sz w:val="24"/>
          <w:szCs w:val="24"/>
        </w:rPr>
        <w:t>cuando</w:t>
      </w:r>
      <w:proofErr w:type="spellEnd"/>
      <w:r w:rsidRPr="00B94ECB">
        <w:rPr>
          <w:sz w:val="24"/>
          <w:szCs w:val="24"/>
        </w:rPr>
        <w:t xml:space="preserve"> sea </w:t>
      </w:r>
      <w:proofErr w:type="spellStart"/>
      <w:r w:rsidRPr="00B94ECB">
        <w:rPr>
          <w:sz w:val="24"/>
          <w:szCs w:val="24"/>
        </w:rPr>
        <w:t>necesario</w:t>
      </w:r>
      <w:proofErr w:type="spellEnd"/>
      <w:r w:rsidRPr="00B94ECB">
        <w:rPr>
          <w:sz w:val="24"/>
          <w:szCs w:val="24"/>
        </w:rPr>
        <w:t xml:space="preserve">, de las </w:t>
      </w:r>
      <w:proofErr w:type="spellStart"/>
      <w:r w:rsidRPr="00B94ECB">
        <w:rPr>
          <w:sz w:val="24"/>
          <w:szCs w:val="24"/>
        </w:rPr>
        <w:t>actividades</w:t>
      </w:r>
      <w:proofErr w:type="spellEnd"/>
      <w:r w:rsidRPr="00B94ECB">
        <w:rPr>
          <w:sz w:val="24"/>
          <w:szCs w:val="24"/>
        </w:rPr>
        <w:t xml:space="preserve"> del </w:t>
      </w:r>
      <w:proofErr w:type="spellStart"/>
      <w:r w:rsidRPr="00B94ECB">
        <w:rPr>
          <w:sz w:val="24"/>
          <w:szCs w:val="24"/>
        </w:rPr>
        <w:t>centro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en</w:t>
      </w:r>
      <w:proofErr w:type="spellEnd"/>
      <w:r w:rsidR="00CC6662" w:rsidRPr="00B94ECB">
        <w:rPr>
          <w:sz w:val="24"/>
          <w:szCs w:val="24"/>
        </w:rPr>
        <w:t xml:space="preserve"> </w:t>
      </w:r>
      <w:proofErr w:type="spellStart"/>
      <w:r w:rsidR="00CC6662" w:rsidRPr="00B94ECB">
        <w:rPr>
          <w:sz w:val="24"/>
          <w:szCs w:val="24"/>
        </w:rPr>
        <w:t>años</w:t>
      </w:r>
      <w:proofErr w:type="spellEnd"/>
      <w:r w:rsidR="00CC6662" w:rsidRPr="00B94ECB">
        <w:rPr>
          <w:sz w:val="24"/>
          <w:szCs w:val="24"/>
        </w:rPr>
        <w:t xml:space="preserve"> </w:t>
      </w:r>
    </w:p>
    <w:p w14:paraId="180CDAB8" w14:textId="77777777" w:rsidR="00CC6662" w:rsidRPr="00B94ECB" w:rsidRDefault="00CC6662">
      <w:pPr>
        <w:ind w:left="0"/>
        <w:rPr>
          <w:rFonts w:cstheme="majorBidi"/>
          <w:b/>
          <w:bCs/>
          <w:color w:val="70003E"/>
          <w:sz w:val="30"/>
          <w:szCs w:val="30"/>
        </w:rPr>
      </w:pPr>
      <w:r w:rsidRPr="00B94ECB">
        <w:br w:type="page"/>
      </w:r>
    </w:p>
    <w:p w14:paraId="02A9E4BB" w14:textId="1FF1BDD8" w:rsidR="004E19B3" w:rsidRPr="00B94ECB" w:rsidRDefault="004E19B3" w:rsidP="00A6057F">
      <w:pPr>
        <w:pStyle w:val="Heading1"/>
      </w:pPr>
      <w:r w:rsidRPr="00B94ECB">
        <w:lastRenderedPageBreak/>
        <w:t xml:space="preserve">14 CIL Assurances </w:t>
      </w:r>
      <w:r w:rsidR="00780DF6" w:rsidRPr="00B94ECB">
        <w:t>de 725 (c)</w:t>
      </w:r>
      <w:r w:rsidRPr="00B94ECB">
        <w:t>(cont.)</w:t>
      </w:r>
    </w:p>
    <w:p w14:paraId="105652BC" w14:textId="77777777" w:rsidR="00CC6662" w:rsidRPr="00B94ECB" w:rsidRDefault="00CC6662" w:rsidP="00CC6662">
      <w:pPr>
        <w:pStyle w:val="BulletedList"/>
        <w:numPr>
          <w:ilvl w:val="0"/>
          <w:numId w:val="0"/>
        </w:numPr>
        <w:spacing w:after="120" w:line="276" w:lineRule="auto"/>
        <w:ind w:left="633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anteriores</w:t>
      </w:r>
      <w:proofErr w:type="spellEnd"/>
      <w:r w:rsidRPr="00B94ECB">
        <w:rPr>
          <w:sz w:val="24"/>
          <w:szCs w:val="24"/>
        </w:rPr>
        <w:t xml:space="preserve"> con las </w:t>
      </w:r>
      <w:proofErr w:type="spellStart"/>
      <w:r w:rsidRPr="00B94ECB">
        <w:rPr>
          <w:sz w:val="24"/>
          <w:szCs w:val="24"/>
        </w:rPr>
        <w:t>actividades</w:t>
      </w:r>
      <w:proofErr w:type="spellEnd"/>
      <w:r w:rsidRPr="00B94ECB">
        <w:rPr>
          <w:sz w:val="24"/>
          <w:szCs w:val="24"/>
        </w:rPr>
        <w:t xml:space="preserve"> del </w:t>
      </w:r>
      <w:proofErr w:type="spellStart"/>
      <w:r w:rsidRPr="00B94ECB">
        <w:rPr>
          <w:sz w:val="24"/>
          <w:szCs w:val="24"/>
        </w:rPr>
        <w:t>centro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año</w:t>
      </w:r>
      <w:proofErr w:type="spellEnd"/>
      <w:r w:rsidRPr="00B94ECB">
        <w:rPr>
          <w:sz w:val="24"/>
          <w:szCs w:val="24"/>
        </w:rPr>
        <w:t xml:space="preserve">; </w:t>
      </w:r>
      <w:proofErr w:type="spellStart"/>
      <w:r w:rsidRPr="00B94ECB">
        <w:rPr>
          <w:sz w:val="24"/>
          <w:szCs w:val="24"/>
        </w:rPr>
        <w:t>más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reciente</w:t>
      </w:r>
      <w:proofErr w:type="spellEnd"/>
    </w:p>
    <w:p w14:paraId="72056146" w14:textId="63B26602" w:rsidR="00CC6662" w:rsidRPr="00B94ECB" w:rsidRDefault="00CC6662" w:rsidP="00B94ECB">
      <w:pPr>
        <w:pStyle w:val="BulletedList"/>
        <w:numPr>
          <w:ilvl w:val="0"/>
          <w:numId w:val="84"/>
        </w:numPr>
        <w:spacing w:after="120"/>
        <w:ind w:left="274"/>
        <w:rPr>
          <w:sz w:val="25"/>
          <w:szCs w:val="25"/>
        </w:rPr>
      </w:pPr>
      <w:r w:rsidRPr="00B94ECB">
        <w:rPr>
          <w:sz w:val="25"/>
          <w:szCs w:val="25"/>
        </w:rPr>
        <w:t xml:space="preserve">las personas con </w:t>
      </w:r>
      <w:proofErr w:type="spellStart"/>
      <w:r w:rsidRPr="00B94ECB">
        <w:rPr>
          <w:sz w:val="25"/>
          <w:szCs w:val="25"/>
        </w:rPr>
        <w:t>discapacidades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significativas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soliciten</w:t>
      </w:r>
      <w:proofErr w:type="spellEnd"/>
      <w:r w:rsidRPr="00B94ECB">
        <w:rPr>
          <w:sz w:val="25"/>
          <w:szCs w:val="25"/>
        </w:rPr>
        <w:t xml:space="preserve"> o </w:t>
      </w:r>
      <w:proofErr w:type="spellStart"/>
      <w:r w:rsidRPr="00B94ECB">
        <w:rPr>
          <w:sz w:val="25"/>
          <w:szCs w:val="25"/>
        </w:rPr>
        <w:t>reciban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servicios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centro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serán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notificadas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centro</w:t>
      </w:r>
      <w:proofErr w:type="spellEnd"/>
      <w:r w:rsidRPr="00B94ECB">
        <w:rPr>
          <w:sz w:val="25"/>
          <w:szCs w:val="25"/>
        </w:rPr>
        <w:t xml:space="preserve"> de la </w:t>
      </w:r>
      <w:proofErr w:type="spellStart"/>
      <w:r w:rsidRPr="00B94ECB">
        <w:rPr>
          <w:sz w:val="25"/>
          <w:szCs w:val="25"/>
        </w:rPr>
        <w:t>existencia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sz w:val="25"/>
          <w:szCs w:val="25"/>
        </w:rPr>
        <w:t>disponibilidad</w:t>
      </w:r>
      <w:proofErr w:type="spellEnd"/>
      <w:r w:rsidRPr="00B94ECB">
        <w:rPr>
          <w:sz w:val="25"/>
          <w:szCs w:val="25"/>
        </w:rPr>
        <w:t xml:space="preserve">, y forma del </w:t>
      </w:r>
      <w:proofErr w:type="spellStart"/>
      <w:r w:rsidRPr="00B94ECB">
        <w:rPr>
          <w:sz w:val="25"/>
          <w:szCs w:val="25"/>
        </w:rPr>
        <w:t>contacto</w:t>
      </w:r>
      <w:proofErr w:type="spellEnd"/>
      <w:r w:rsidRPr="00B94ECB">
        <w:rPr>
          <w:sz w:val="25"/>
          <w:szCs w:val="25"/>
        </w:rPr>
        <w:t xml:space="preserve"> del </w:t>
      </w:r>
      <w:proofErr w:type="spellStart"/>
      <w:r w:rsidRPr="00B94ECB">
        <w:rPr>
          <w:sz w:val="25"/>
          <w:szCs w:val="25"/>
        </w:rPr>
        <w:t>programa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asistencia</w:t>
      </w:r>
      <w:proofErr w:type="spellEnd"/>
      <w:r w:rsidRPr="00B94ECB">
        <w:rPr>
          <w:sz w:val="25"/>
          <w:szCs w:val="25"/>
        </w:rPr>
        <w:t xml:space="preserve"> al </w:t>
      </w:r>
      <w:proofErr w:type="spellStart"/>
      <w:proofErr w:type="gramStart"/>
      <w:r w:rsidRPr="00B94ECB">
        <w:rPr>
          <w:sz w:val="25"/>
          <w:szCs w:val="25"/>
        </w:rPr>
        <w:t>cliente</w:t>
      </w:r>
      <w:proofErr w:type="spellEnd"/>
      <w:r w:rsidRPr="00B94ECB">
        <w:rPr>
          <w:sz w:val="25"/>
          <w:szCs w:val="25"/>
        </w:rPr>
        <w:t>;</w:t>
      </w:r>
      <w:proofErr w:type="gramEnd"/>
    </w:p>
    <w:p w14:paraId="0C17BA78" w14:textId="292CB00A" w:rsidR="004E19B3" w:rsidRPr="00B94ECB" w:rsidRDefault="00CC6662" w:rsidP="00B94ECB">
      <w:pPr>
        <w:pStyle w:val="BulletedList"/>
        <w:numPr>
          <w:ilvl w:val="0"/>
          <w:numId w:val="84"/>
        </w:numPr>
        <w:spacing w:after="120"/>
        <w:ind w:left="274"/>
      </w:pPr>
      <w:r w:rsidRPr="00B94ECB">
        <w:rPr>
          <w:sz w:val="25"/>
          <w:szCs w:val="25"/>
        </w:rPr>
        <w:t xml:space="preserve">se </w:t>
      </w:r>
      <w:proofErr w:type="spellStart"/>
      <w:r w:rsidRPr="00B94ECB">
        <w:rPr>
          <w:sz w:val="25"/>
          <w:szCs w:val="25"/>
        </w:rPr>
        <w:t>llevará</w:t>
      </w:r>
      <w:proofErr w:type="spellEnd"/>
      <w:r w:rsidRPr="00B94ECB">
        <w:rPr>
          <w:sz w:val="25"/>
          <w:szCs w:val="25"/>
        </w:rPr>
        <w:t xml:space="preserve"> a </w:t>
      </w:r>
      <w:proofErr w:type="spellStart"/>
      <w:r w:rsidRPr="00B94ECB">
        <w:rPr>
          <w:sz w:val="25"/>
          <w:szCs w:val="25"/>
        </w:rPr>
        <w:t>cabo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una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divulgación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activa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sobre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servicios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proporcionados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centro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un </w:t>
      </w:r>
      <w:proofErr w:type="spellStart"/>
      <w:r w:rsidRPr="00B94ECB">
        <w:rPr>
          <w:sz w:val="25"/>
          <w:szCs w:val="25"/>
        </w:rPr>
        <w:t>esfuerzo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llegar</w:t>
      </w:r>
      <w:proofErr w:type="spellEnd"/>
      <w:r w:rsidRPr="00B94ECB">
        <w:rPr>
          <w:sz w:val="25"/>
          <w:szCs w:val="25"/>
        </w:rPr>
        <w:t xml:space="preserve"> a </w:t>
      </w:r>
      <w:proofErr w:type="spellStart"/>
      <w:r w:rsidRPr="00B94ECB">
        <w:rPr>
          <w:sz w:val="25"/>
          <w:szCs w:val="25"/>
        </w:rPr>
        <w:t>poblaciones</w:t>
      </w:r>
      <w:proofErr w:type="spellEnd"/>
      <w:r w:rsidRPr="00B94ECB">
        <w:rPr>
          <w:sz w:val="25"/>
          <w:szCs w:val="25"/>
        </w:rPr>
        <w:t xml:space="preserve"> de personas con </w:t>
      </w:r>
      <w:proofErr w:type="spellStart"/>
      <w:r w:rsidRPr="00B94ECB">
        <w:rPr>
          <w:sz w:val="25"/>
          <w:szCs w:val="25"/>
        </w:rPr>
        <w:t>discapacidades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significativas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no </w:t>
      </w:r>
      <w:proofErr w:type="spellStart"/>
      <w:r w:rsidRPr="00B94ECB">
        <w:rPr>
          <w:sz w:val="25"/>
          <w:szCs w:val="25"/>
        </w:rPr>
        <w:t>están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atendidas</w:t>
      </w:r>
      <w:proofErr w:type="spellEnd"/>
      <w:r w:rsidRPr="00B94ECB">
        <w:rPr>
          <w:sz w:val="25"/>
          <w:szCs w:val="25"/>
        </w:rPr>
        <w:t xml:space="preserve"> o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están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desatendidas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programas</w:t>
      </w:r>
      <w:proofErr w:type="spellEnd"/>
      <w:r w:rsidRPr="00B94ECB">
        <w:rPr>
          <w:sz w:val="25"/>
          <w:szCs w:val="25"/>
        </w:rPr>
        <w:t xml:space="preserve"> bajo </w:t>
      </w:r>
      <w:proofErr w:type="spellStart"/>
      <w:r w:rsidRPr="00B94ECB">
        <w:rPr>
          <w:sz w:val="25"/>
          <w:szCs w:val="25"/>
        </w:rPr>
        <w:t>este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título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sz w:val="25"/>
          <w:szCs w:val="25"/>
        </w:rPr>
        <w:t>especialmente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grupos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minoritarios</w:t>
      </w:r>
      <w:proofErr w:type="spellEnd"/>
      <w:r w:rsidRPr="00B94ECB">
        <w:rPr>
          <w:sz w:val="25"/>
          <w:szCs w:val="25"/>
        </w:rPr>
        <w:t xml:space="preserve"> y las </w:t>
      </w:r>
      <w:proofErr w:type="spellStart"/>
      <w:r w:rsidRPr="00B94ECB">
        <w:rPr>
          <w:sz w:val="25"/>
          <w:szCs w:val="25"/>
        </w:rPr>
        <w:t>poblaciones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urbanas</w:t>
      </w:r>
      <w:proofErr w:type="spellEnd"/>
      <w:r w:rsidRPr="00B94ECB">
        <w:rPr>
          <w:sz w:val="25"/>
          <w:szCs w:val="25"/>
        </w:rPr>
        <w:t xml:space="preserve"> y rurales;</w:t>
      </w:r>
      <w:r w:rsidR="004E19B3" w:rsidRPr="00B94ECB">
        <w:br w:type="page"/>
      </w:r>
    </w:p>
    <w:p w14:paraId="78D7716D" w14:textId="2BEA2AC3" w:rsidR="008761DB" w:rsidRPr="00B94ECB" w:rsidRDefault="004E19B3" w:rsidP="00A6057F">
      <w:pPr>
        <w:pStyle w:val="Heading1"/>
      </w:pPr>
      <w:r w:rsidRPr="00B94ECB">
        <w:lastRenderedPageBreak/>
        <w:t xml:space="preserve">14 CIL Assurances </w:t>
      </w:r>
      <w:r w:rsidR="00780DF6" w:rsidRPr="00B94ECB">
        <w:t>de 725 (c)</w:t>
      </w:r>
      <w:r w:rsidRPr="00B94ECB">
        <w:t>(cont.)</w:t>
      </w:r>
    </w:p>
    <w:p w14:paraId="648E2942" w14:textId="77777777" w:rsidR="00DB6919" w:rsidRPr="00B94ECB" w:rsidRDefault="00DB6919" w:rsidP="00B94ECB">
      <w:pPr>
        <w:pStyle w:val="BulletedList"/>
        <w:numPr>
          <w:ilvl w:val="0"/>
          <w:numId w:val="84"/>
        </w:numPr>
        <w:spacing w:after="80"/>
        <w:ind w:left="274"/>
      </w:pPr>
      <w:proofErr w:type="spellStart"/>
      <w:r w:rsidRPr="00B94ECB">
        <w:t>el</w:t>
      </w:r>
      <w:proofErr w:type="spellEnd"/>
      <w:r w:rsidRPr="00B94ECB">
        <w:t xml:space="preserve"> personal de </w:t>
      </w:r>
      <w:proofErr w:type="spellStart"/>
      <w:r w:rsidRPr="00B94ECB">
        <w:t>los</w:t>
      </w:r>
      <w:proofErr w:type="spellEnd"/>
      <w:r w:rsidRPr="00B94ECB">
        <w:t xml:space="preserve"> </w:t>
      </w:r>
      <w:proofErr w:type="spellStart"/>
      <w:r w:rsidRPr="00B94ECB">
        <w:t>centros</w:t>
      </w:r>
      <w:proofErr w:type="spellEnd"/>
      <w:r w:rsidRPr="00B94ECB">
        <w:t xml:space="preserve"> de </w:t>
      </w:r>
      <w:proofErr w:type="spellStart"/>
      <w:r w:rsidRPr="00B94ECB">
        <w:t>vida</w:t>
      </w:r>
      <w:proofErr w:type="spellEnd"/>
      <w:r w:rsidRPr="00B94ECB">
        <w:t xml:space="preserve"> </w:t>
      </w:r>
      <w:proofErr w:type="spellStart"/>
      <w:r w:rsidRPr="00B94ECB">
        <w:t>independiente</w:t>
      </w:r>
      <w:proofErr w:type="spellEnd"/>
      <w:r w:rsidRPr="00B94ECB">
        <w:t xml:space="preserve"> </w:t>
      </w:r>
      <w:proofErr w:type="spellStart"/>
      <w:r w:rsidRPr="00B94ECB">
        <w:t>recibirá</w:t>
      </w:r>
      <w:proofErr w:type="spellEnd"/>
      <w:r w:rsidRPr="00B94ECB">
        <w:t xml:space="preserve"> </w:t>
      </w:r>
      <w:proofErr w:type="spellStart"/>
      <w:r w:rsidRPr="00B94ECB">
        <w:t>capacitación</w:t>
      </w:r>
      <w:proofErr w:type="spellEnd"/>
      <w:r w:rsidRPr="00B94ECB">
        <w:t xml:space="preserve"> </w:t>
      </w:r>
      <w:proofErr w:type="spellStart"/>
      <w:r w:rsidRPr="00B94ECB">
        <w:t>sobre</w:t>
      </w:r>
      <w:proofErr w:type="spellEnd"/>
      <w:r w:rsidRPr="00B94ECB">
        <w:t xml:space="preserve"> </w:t>
      </w:r>
      <w:proofErr w:type="spellStart"/>
      <w:r w:rsidRPr="00B94ECB">
        <w:t>cómo</w:t>
      </w:r>
      <w:proofErr w:type="spellEnd"/>
      <w:r w:rsidRPr="00B94ECB">
        <w:t xml:space="preserve"> </w:t>
      </w:r>
      <w:proofErr w:type="spellStart"/>
      <w:r w:rsidRPr="00B94ECB">
        <w:t>atender</w:t>
      </w:r>
      <w:proofErr w:type="spellEnd"/>
      <w:r w:rsidRPr="00B94ECB">
        <w:t xml:space="preserve"> a tales </w:t>
      </w:r>
      <w:proofErr w:type="spellStart"/>
      <w:r w:rsidRPr="00B94ECB">
        <w:t>poblaciones</w:t>
      </w:r>
      <w:proofErr w:type="spellEnd"/>
      <w:r w:rsidRPr="00B94ECB">
        <w:t xml:space="preserve"> no </w:t>
      </w:r>
      <w:proofErr w:type="spellStart"/>
      <w:r w:rsidRPr="00B94ECB">
        <w:t>atendidas</w:t>
      </w:r>
      <w:proofErr w:type="spellEnd"/>
      <w:r w:rsidRPr="00B94ECB">
        <w:t xml:space="preserve"> y </w:t>
      </w:r>
      <w:proofErr w:type="spellStart"/>
      <w:r w:rsidRPr="00B94ECB">
        <w:t>desatendidas</w:t>
      </w:r>
      <w:proofErr w:type="spellEnd"/>
      <w:r w:rsidRPr="00B94ECB">
        <w:t xml:space="preserve">, </w:t>
      </w:r>
      <w:proofErr w:type="spellStart"/>
      <w:r w:rsidRPr="00B94ECB">
        <w:t>incluyendo</w:t>
      </w:r>
      <w:proofErr w:type="spellEnd"/>
      <w:r w:rsidRPr="00B94ECB">
        <w:t xml:space="preserve"> </w:t>
      </w:r>
      <w:proofErr w:type="spellStart"/>
      <w:r w:rsidRPr="00B94ECB">
        <w:t>grupos</w:t>
      </w:r>
      <w:proofErr w:type="spellEnd"/>
      <w:r w:rsidRPr="00B94ECB">
        <w:t xml:space="preserve"> </w:t>
      </w:r>
      <w:proofErr w:type="spellStart"/>
      <w:r w:rsidRPr="00B94ECB">
        <w:t>minoritarios</w:t>
      </w:r>
      <w:proofErr w:type="spellEnd"/>
      <w:r w:rsidRPr="00B94ECB">
        <w:t xml:space="preserve"> y </w:t>
      </w:r>
      <w:proofErr w:type="spellStart"/>
      <w:r w:rsidRPr="00B94ECB">
        <w:t>poblaciones</w:t>
      </w:r>
      <w:proofErr w:type="spellEnd"/>
      <w:r w:rsidRPr="00B94ECB">
        <w:t xml:space="preserve"> </w:t>
      </w:r>
      <w:proofErr w:type="spellStart"/>
      <w:r w:rsidRPr="00B94ECB">
        <w:t>urbanas</w:t>
      </w:r>
      <w:proofErr w:type="spellEnd"/>
      <w:r w:rsidRPr="00B94ECB">
        <w:t xml:space="preserve"> y </w:t>
      </w:r>
      <w:proofErr w:type="gramStart"/>
      <w:r w:rsidRPr="00B94ECB">
        <w:t>rurales;</w:t>
      </w:r>
      <w:proofErr w:type="gramEnd"/>
    </w:p>
    <w:p w14:paraId="3CD1C6C8" w14:textId="5A15E8AA" w:rsidR="00DB6919" w:rsidRPr="00B94ECB" w:rsidRDefault="00DB6919" w:rsidP="00B94ECB">
      <w:pPr>
        <w:pStyle w:val="BulletedList"/>
        <w:numPr>
          <w:ilvl w:val="0"/>
          <w:numId w:val="84"/>
        </w:numPr>
        <w:spacing w:after="80"/>
        <w:ind w:left="274"/>
      </w:pP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centro</w:t>
      </w:r>
      <w:proofErr w:type="spellEnd"/>
      <w:r w:rsidRPr="00B94ECB">
        <w:t xml:space="preserve"> </w:t>
      </w:r>
      <w:proofErr w:type="spellStart"/>
      <w:r w:rsidRPr="00B94ECB">
        <w:t>enviará</w:t>
      </w:r>
      <w:proofErr w:type="spellEnd"/>
      <w:r w:rsidRPr="00B94ECB">
        <w:t xml:space="preserve"> al Consejo Estatal de Vida Independiente </w:t>
      </w:r>
      <w:proofErr w:type="spellStart"/>
      <w:r w:rsidRPr="00B94ECB">
        <w:t>una</w:t>
      </w:r>
      <w:proofErr w:type="spellEnd"/>
      <w:r w:rsidRPr="00B94ECB">
        <w:t xml:space="preserve"> </w:t>
      </w:r>
      <w:proofErr w:type="spellStart"/>
      <w:r w:rsidRPr="00B94ECB">
        <w:t>copia</w:t>
      </w:r>
      <w:proofErr w:type="spellEnd"/>
      <w:r w:rsidRPr="00B94ECB">
        <w:t xml:space="preserve"> de </w:t>
      </w:r>
      <w:proofErr w:type="spellStart"/>
      <w:r w:rsidRPr="00B94ECB">
        <w:t>su</w:t>
      </w:r>
      <w:proofErr w:type="spellEnd"/>
      <w:r w:rsidRPr="00B94ECB">
        <w:t xml:space="preserve"> </w:t>
      </w:r>
      <w:proofErr w:type="spellStart"/>
      <w:r w:rsidRPr="00B94ECB">
        <w:t>solicitud</w:t>
      </w:r>
      <w:proofErr w:type="spellEnd"/>
      <w:r w:rsidRPr="00B94ECB">
        <w:t xml:space="preserve"> de </w:t>
      </w:r>
      <w:proofErr w:type="spellStart"/>
      <w:r w:rsidRPr="00B94ECB">
        <w:t>subvención</w:t>
      </w:r>
      <w:proofErr w:type="spellEnd"/>
      <w:r w:rsidRPr="00B94ECB">
        <w:t xml:space="preserve"> </w:t>
      </w:r>
      <w:proofErr w:type="spellStart"/>
      <w:r w:rsidRPr="00B94ECB">
        <w:t>aprobada</w:t>
      </w:r>
      <w:proofErr w:type="spellEnd"/>
      <w:r w:rsidRPr="00B94ECB">
        <w:t xml:space="preserve"> y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informe</w:t>
      </w:r>
      <w:proofErr w:type="spellEnd"/>
      <w:r w:rsidRPr="00B94ECB">
        <w:t xml:space="preserve"> </w:t>
      </w:r>
      <w:proofErr w:type="spellStart"/>
      <w:r w:rsidRPr="00B94ECB">
        <w:t>anual</w:t>
      </w:r>
      <w:proofErr w:type="spellEnd"/>
      <w:r w:rsidRPr="00B94ECB">
        <w:t xml:space="preserve"> </w:t>
      </w:r>
      <w:proofErr w:type="spellStart"/>
      <w:r w:rsidRPr="00B94ECB">
        <w:t>requerido</w:t>
      </w:r>
      <w:proofErr w:type="spellEnd"/>
      <w:r w:rsidRPr="00B94ECB">
        <w:t xml:space="preserve"> bajo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párrafo</w:t>
      </w:r>
      <w:proofErr w:type="spellEnd"/>
      <w:r w:rsidRPr="00B94ECB">
        <w:t xml:space="preserve"> (8</w:t>
      </w:r>
      <w:proofErr w:type="gramStart"/>
      <w:r w:rsidRPr="00B94ECB">
        <w:t>);</w:t>
      </w:r>
      <w:proofErr w:type="gramEnd"/>
    </w:p>
    <w:p w14:paraId="32E21818" w14:textId="77777777" w:rsidR="00B94ECB" w:rsidRPr="00B94ECB" w:rsidRDefault="00DB6919" w:rsidP="00B94ECB">
      <w:pPr>
        <w:pStyle w:val="BulletedList"/>
        <w:numPr>
          <w:ilvl w:val="0"/>
          <w:numId w:val="84"/>
        </w:numPr>
        <w:spacing w:after="80"/>
        <w:ind w:left="274"/>
      </w:pP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centro</w:t>
      </w:r>
      <w:proofErr w:type="spellEnd"/>
      <w:r w:rsidRPr="00B94ECB">
        <w:t xml:space="preserve"> </w:t>
      </w:r>
      <w:proofErr w:type="spellStart"/>
      <w:r w:rsidRPr="00B94ECB">
        <w:t>preparará</w:t>
      </w:r>
      <w:proofErr w:type="spellEnd"/>
      <w:r w:rsidRPr="00B94ECB">
        <w:t xml:space="preserve"> y </w:t>
      </w:r>
      <w:proofErr w:type="spellStart"/>
      <w:r w:rsidRPr="00B94ECB">
        <w:t>enviará</w:t>
      </w:r>
      <w:proofErr w:type="spellEnd"/>
      <w:r w:rsidRPr="00B94ECB">
        <w:t xml:space="preserve"> un </w:t>
      </w:r>
      <w:proofErr w:type="spellStart"/>
      <w:r w:rsidRPr="00B94ECB">
        <w:t>informe</w:t>
      </w:r>
      <w:proofErr w:type="spellEnd"/>
      <w:r w:rsidRPr="00B94ECB">
        <w:t xml:space="preserve"> a la </w:t>
      </w:r>
      <w:proofErr w:type="spellStart"/>
      <w:r w:rsidRPr="00B94ECB">
        <w:t>unidad</w:t>
      </w:r>
      <w:proofErr w:type="spellEnd"/>
      <w:r w:rsidRPr="00B94ECB">
        <w:t xml:space="preserve"> </w:t>
      </w:r>
      <w:proofErr w:type="spellStart"/>
      <w:r w:rsidRPr="00B94ECB">
        <w:t>estatal</w:t>
      </w:r>
      <w:proofErr w:type="spellEnd"/>
      <w:r w:rsidRPr="00B94ECB">
        <w:t xml:space="preserve"> </w:t>
      </w:r>
      <w:proofErr w:type="spellStart"/>
      <w:r w:rsidRPr="00B94ECB">
        <w:t>designada</w:t>
      </w:r>
      <w:proofErr w:type="spellEnd"/>
      <w:r w:rsidRPr="00B94ECB">
        <w:t xml:space="preserve"> o al </w:t>
      </w:r>
      <w:proofErr w:type="spellStart"/>
      <w:r w:rsidRPr="00B94ECB">
        <w:t>administrador</w:t>
      </w:r>
      <w:proofErr w:type="spellEnd"/>
      <w:r w:rsidRPr="00B94ECB">
        <w:t xml:space="preserve">, </w:t>
      </w:r>
      <w:proofErr w:type="spellStart"/>
      <w:r w:rsidRPr="00B94ECB">
        <w:t>según</w:t>
      </w:r>
      <w:proofErr w:type="spellEnd"/>
      <w:r w:rsidRPr="00B94ECB">
        <w:t xml:space="preserve"> sea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caso</w:t>
      </w:r>
      <w:proofErr w:type="spellEnd"/>
      <w:r w:rsidRPr="00B94ECB">
        <w:t xml:space="preserve">, al final de </w:t>
      </w:r>
      <w:proofErr w:type="spellStart"/>
      <w:r w:rsidRPr="00B94ECB">
        <w:t>cada</w:t>
      </w:r>
      <w:proofErr w:type="spellEnd"/>
      <w:r w:rsidRPr="00B94ECB">
        <w:t xml:space="preserve"> </w:t>
      </w:r>
      <w:proofErr w:type="spellStart"/>
      <w:r w:rsidRPr="00B94ECB">
        <w:t>año</w:t>
      </w:r>
      <w:proofErr w:type="spellEnd"/>
      <w:r w:rsidRPr="00B94ECB">
        <w:t xml:space="preserve"> fiscal </w:t>
      </w:r>
      <w:proofErr w:type="spellStart"/>
      <w:r w:rsidRPr="00B94ECB">
        <w:t>que</w:t>
      </w:r>
      <w:proofErr w:type="spellEnd"/>
      <w:r w:rsidRPr="00B94ECB">
        <w:t xml:space="preserve"> </w:t>
      </w:r>
      <w:proofErr w:type="spellStart"/>
      <w:r w:rsidRPr="00B94ECB">
        <w:t>contenga</w:t>
      </w:r>
      <w:proofErr w:type="spellEnd"/>
      <w:r w:rsidRPr="00B94ECB">
        <w:t xml:space="preserve"> la </w:t>
      </w:r>
      <w:proofErr w:type="spellStart"/>
      <w:r w:rsidRPr="00B94ECB">
        <w:t>información</w:t>
      </w:r>
      <w:proofErr w:type="spellEnd"/>
      <w:r w:rsidRPr="00B94ECB">
        <w:t xml:space="preserve"> </w:t>
      </w:r>
      <w:proofErr w:type="spellStart"/>
      <w:r w:rsidRPr="00B94ECB">
        <w:t>descrita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párrafo</w:t>
      </w:r>
      <w:proofErr w:type="spellEnd"/>
      <w:r w:rsidRPr="00B94ECB">
        <w:t xml:space="preserve"> (8) e </w:t>
      </w:r>
      <w:proofErr w:type="spellStart"/>
      <w:r w:rsidRPr="00B94ECB">
        <w:t>información</w:t>
      </w:r>
      <w:proofErr w:type="spellEnd"/>
      <w:r w:rsidRPr="00B94ECB">
        <w:t xml:space="preserve"> </w:t>
      </w:r>
      <w:proofErr w:type="spellStart"/>
      <w:r w:rsidRPr="00B94ECB">
        <w:t>sobre</w:t>
      </w:r>
      <w:proofErr w:type="spellEnd"/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grado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</w:t>
      </w:r>
    </w:p>
    <w:p w14:paraId="07DD2E34" w14:textId="58E35EE3" w:rsidR="004E19B3" w:rsidRPr="00B94ECB" w:rsidRDefault="004E19B3" w:rsidP="00B94ECB">
      <w:pPr>
        <w:pStyle w:val="Heading1"/>
      </w:pPr>
      <w:r w:rsidRPr="00B94ECB">
        <w:br w:type="page"/>
      </w:r>
      <w:r w:rsidRPr="00B94ECB">
        <w:lastRenderedPageBreak/>
        <w:t xml:space="preserve">14 CIL Assurances </w:t>
      </w:r>
      <w:r w:rsidR="00780DF6" w:rsidRPr="00B94ECB">
        <w:t>de 725 (c)</w:t>
      </w:r>
      <w:r w:rsidRPr="00B94ECB">
        <w:t>(cont.)</w:t>
      </w:r>
    </w:p>
    <w:p w14:paraId="3445718F" w14:textId="67224AF8" w:rsidR="00B94ECB" w:rsidRPr="00B94ECB" w:rsidRDefault="00B94ECB" w:rsidP="00B94ECB">
      <w:pPr>
        <w:pStyle w:val="BulletedList"/>
        <w:numPr>
          <w:ilvl w:val="0"/>
          <w:numId w:val="0"/>
        </w:numPr>
        <w:spacing w:after="240"/>
        <w:ind w:left="270"/>
      </w:pPr>
      <w:proofErr w:type="spellStart"/>
      <w:r w:rsidRPr="00B94ECB">
        <w:t>que</w:t>
      </w:r>
      <w:proofErr w:type="spellEnd"/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centro</w:t>
      </w:r>
      <w:proofErr w:type="spellEnd"/>
      <w:r w:rsidRPr="00B94ECB">
        <w:t xml:space="preserve"> </w:t>
      </w:r>
      <w:proofErr w:type="spellStart"/>
      <w:r w:rsidRPr="00B94ECB">
        <w:t>cumple</w:t>
      </w:r>
      <w:proofErr w:type="spellEnd"/>
      <w:r w:rsidRPr="00B94ECB">
        <w:t xml:space="preserve"> con </w:t>
      </w:r>
      <w:proofErr w:type="spellStart"/>
      <w:r w:rsidRPr="00B94ECB">
        <w:t>los</w:t>
      </w:r>
      <w:proofErr w:type="spellEnd"/>
      <w:r w:rsidRPr="00B94ECB">
        <w:t xml:space="preserve"> </w:t>
      </w:r>
      <w:proofErr w:type="spellStart"/>
      <w:r w:rsidRPr="00B94ECB">
        <w:t>estándares</w:t>
      </w:r>
      <w:proofErr w:type="spellEnd"/>
      <w:r w:rsidRPr="00B94ECB">
        <w:t xml:space="preserve"> </w:t>
      </w:r>
      <w:proofErr w:type="spellStart"/>
      <w:r w:rsidRPr="00B94ECB">
        <w:t>establecidos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la </w:t>
      </w:r>
      <w:proofErr w:type="spellStart"/>
      <w:r w:rsidRPr="00B94ECB">
        <w:t>subsección</w:t>
      </w:r>
      <w:proofErr w:type="spellEnd"/>
      <w:r w:rsidRPr="00B94ECB">
        <w:t xml:space="preserve"> (b); y</w:t>
      </w:r>
    </w:p>
    <w:p w14:paraId="09EEB01D" w14:textId="36C682CC" w:rsidR="00B94ECB" w:rsidRPr="00B94ECB" w:rsidRDefault="00B94ECB" w:rsidP="00B94ECB">
      <w:pPr>
        <w:pStyle w:val="ListParagraph"/>
        <w:numPr>
          <w:ilvl w:val="0"/>
          <w:numId w:val="84"/>
        </w:numPr>
      </w:pPr>
      <w:r w:rsidRPr="00B94ECB">
        <w:t xml:space="preserve">Se </w:t>
      </w:r>
      <w:proofErr w:type="spellStart"/>
      <w:r w:rsidRPr="00B94ECB">
        <w:t>desarrollará</w:t>
      </w:r>
      <w:proofErr w:type="spellEnd"/>
      <w:r w:rsidRPr="00B94ECB">
        <w:t xml:space="preserve"> </w:t>
      </w:r>
      <w:proofErr w:type="gramStart"/>
      <w:r w:rsidRPr="00B94ECB">
        <w:t>un plan</w:t>
      </w:r>
      <w:proofErr w:type="gramEnd"/>
      <w:r w:rsidRPr="00B94ECB">
        <w:t xml:space="preserve"> de </w:t>
      </w:r>
      <w:proofErr w:type="spellStart"/>
      <w:r w:rsidRPr="00B94ECB">
        <w:t>vida</w:t>
      </w:r>
      <w:proofErr w:type="spellEnd"/>
      <w:r w:rsidRPr="00B94ECB">
        <w:t xml:space="preserve"> </w:t>
      </w:r>
      <w:proofErr w:type="spellStart"/>
      <w:r w:rsidRPr="00B94ECB">
        <w:t>independiente</w:t>
      </w:r>
      <w:proofErr w:type="spellEnd"/>
      <w:r w:rsidRPr="00B94ECB">
        <w:t xml:space="preserve"> </w:t>
      </w:r>
      <w:proofErr w:type="spellStart"/>
      <w:r w:rsidRPr="00B94ECB">
        <w:t>descrito</w:t>
      </w:r>
      <w:proofErr w:type="spellEnd"/>
      <w:r w:rsidRPr="00B94ECB">
        <w:t xml:space="preserve"> </w:t>
      </w:r>
      <w:proofErr w:type="spellStart"/>
      <w:r w:rsidRPr="00B94ECB">
        <w:t>en</w:t>
      </w:r>
      <w:proofErr w:type="spellEnd"/>
      <w:r w:rsidRPr="00B94ECB">
        <w:t xml:space="preserve"> la </w:t>
      </w:r>
      <w:proofErr w:type="spellStart"/>
      <w:r w:rsidRPr="00B94ECB">
        <w:t>sección</w:t>
      </w:r>
      <w:proofErr w:type="spellEnd"/>
      <w:r w:rsidRPr="00B94ECB">
        <w:t xml:space="preserve"> 704(e) a </w:t>
      </w:r>
      <w:proofErr w:type="spellStart"/>
      <w:r w:rsidRPr="00B94ECB">
        <w:t>menos</w:t>
      </w:r>
      <w:proofErr w:type="spellEnd"/>
      <w:r w:rsidRPr="00B94ECB">
        <w:t xml:space="preserve"> </w:t>
      </w:r>
      <w:proofErr w:type="spellStart"/>
      <w:r w:rsidRPr="00B94ECB">
        <w:t>que</w:t>
      </w:r>
      <w:proofErr w:type="spellEnd"/>
      <w:r w:rsidRPr="00B94ECB">
        <w:t xml:space="preserve"> la persona </w:t>
      </w:r>
      <w:proofErr w:type="spellStart"/>
      <w:r w:rsidRPr="00B94ECB">
        <w:t>que</w:t>
      </w:r>
      <w:proofErr w:type="spellEnd"/>
      <w:r w:rsidRPr="00B94ECB">
        <w:t xml:space="preserve"> </w:t>
      </w:r>
      <w:proofErr w:type="spellStart"/>
      <w:r w:rsidRPr="00B94ECB">
        <w:t>recibiría</w:t>
      </w:r>
      <w:proofErr w:type="spellEnd"/>
      <w:r w:rsidRPr="00B94ECB">
        <w:t xml:space="preserve"> </w:t>
      </w:r>
      <w:proofErr w:type="spellStart"/>
      <w:r w:rsidRPr="00B94ECB">
        <w:t>servicios</w:t>
      </w:r>
      <w:proofErr w:type="spellEnd"/>
      <w:r w:rsidRPr="00B94ECB">
        <w:t xml:space="preserve"> bajo </w:t>
      </w:r>
      <w:proofErr w:type="spellStart"/>
      <w:r w:rsidRPr="00B94ECB">
        <w:t>el</w:t>
      </w:r>
      <w:proofErr w:type="spellEnd"/>
      <w:r w:rsidRPr="00B94ECB">
        <w:t xml:space="preserve"> plan </w:t>
      </w:r>
      <w:proofErr w:type="spellStart"/>
      <w:r w:rsidRPr="00B94ECB">
        <w:t>firme</w:t>
      </w:r>
      <w:proofErr w:type="spellEnd"/>
      <w:r w:rsidRPr="00B94ECB">
        <w:t xml:space="preserve"> </w:t>
      </w:r>
      <w:proofErr w:type="spellStart"/>
      <w:r w:rsidRPr="00B94ECB">
        <w:t>una</w:t>
      </w:r>
      <w:proofErr w:type="spellEnd"/>
      <w:r w:rsidRPr="00B94ECB">
        <w:t xml:space="preserve"> </w:t>
      </w:r>
      <w:proofErr w:type="spellStart"/>
      <w:r w:rsidRPr="00B94ECB">
        <w:t>reununcia</w:t>
      </w:r>
      <w:proofErr w:type="spellEnd"/>
      <w:r w:rsidRPr="00B94ECB">
        <w:t xml:space="preserve"> </w:t>
      </w:r>
      <w:proofErr w:type="spellStart"/>
      <w:r w:rsidRPr="00B94ECB">
        <w:t>indicando</w:t>
      </w:r>
      <w:proofErr w:type="spellEnd"/>
      <w:r w:rsidRPr="00B94ECB">
        <w:t xml:space="preserve"> </w:t>
      </w:r>
      <w:proofErr w:type="spellStart"/>
      <w:r w:rsidRPr="00B94ECB">
        <w:t>que</w:t>
      </w:r>
      <w:proofErr w:type="spellEnd"/>
      <w:r w:rsidRPr="00B94ECB">
        <w:t xml:space="preserve"> </w:t>
      </w:r>
      <w:proofErr w:type="spellStart"/>
      <w:r w:rsidRPr="00B94ECB">
        <w:t>tal</w:t>
      </w:r>
      <w:proofErr w:type="spellEnd"/>
      <w:r w:rsidRPr="00B94ECB">
        <w:t xml:space="preserve"> plan es </w:t>
      </w:r>
      <w:proofErr w:type="spellStart"/>
      <w:r w:rsidRPr="00B94ECB">
        <w:t>incnecesario</w:t>
      </w:r>
      <w:proofErr w:type="spellEnd"/>
      <w:r w:rsidRPr="00B94ECB">
        <w:t xml:space="preserve">. </w:t>
      </w:r>
    </w:p>
    <w:p w14:paraId="550F8DE7" w14:textId="77777777" w:rsidR="00B94ECB" w:rsidRPr="00B94ECB" w:rsidRDefault="00B94ECB" w:rsidP="00B94ECB">
      <w:pPr>
        <w:pStyle w:val="BulletedList"/>
        <w:numPr>
          <w:ilvl w:val="0"/>
          <w:numId w:val="0"/>
        </w:numPr>
      </w:pPr>
    </w:p>
    <w:p w14:paraId="64C29BFC" w14:textId="77777777" w:rsidR="001006E8" w:rsidRPr="00B94ECB" w:rsidRDefault="001006E8" w:rsidP="008761DB">
      <w:pPr>
        <w:pStyle w:val="BulletedList"/>
        <w:numPr>
          <w:ilvl w:val="0"/>
          <w:numId w:val="0"/>
        </w:numPr>
      </w:pPr>
    </w:p>
    <w:p w14:paraId="19F7CDFE" w14:textId="42DC3832" w:rsidR="00161F67" w:rsidRPr="00B94ECB" w:rsidRDefault="00161F67" w:rsidP="001006E8">
      <w:pPr>
        <w:pStyle w:val="BulletedList"/>
        <w:numPr>
          <w:ilvl w:val="0"/>
          <w:numId w:val="84"/>
        </w:numPr>
        <w:ind w:left="360"/>
      </w:pPr>
      <w:r w:rsidRPr="00B94ECB">
        <w:br w:type="page"/>
      </w:r>
    </w:p>
    <w:p w14:paraId="523DEF47" w14:textId="6477220D" w:rsidR="008761DB" w:rsidRPr="00B94ECB" w:rsidRDefault="00780DF6" w:rsidP="00780DF6">
      <w:pPr>
        <w:pStyle w:val="Heading1"/>
        <w:spacing w:after="80"/>
        <w:ind w:left="-86"/>
      </w:pPr>
      <w:r w:rsidRPr="00B94ECB">
        <w:lastRenderedPageBreak/>
        <w:t>¿</w:t>
      </w:r>
      <w:proofErr w:type="spellStart"/>
      <w:r w:rsidRPr="00B94ECB">
        <w:t>Qué</w:t>
      </w:r>
      <w:proofErr w:type="spellEnd"/>
      <w:r w:rsidRPr="00B94ECB">
        <w:t xml:space="preserve"> es la </w:t>
      </w:r>
      <w:proofErr w:type="spellStart"/>
      <w:r w:rsidRPr="00B94ECB">
        <w:t>tomade</w:t>
      </w:r>
      <w:proofErr w:type="spellEnd"/>
      <w:r w:rsidRPr="00B94ECB">
        <w:t xml:space="preserve"> </w:t>
      </w:r>
      <w:r w:rsidRPr="00B94ECB">
        <w:t xml:space="preserve">decisions </w:t>
      </w:r>
      <w:proofErr w:type="spellStart"/>
      <w:r w:rsidRPr="00B94ECB">
        <w:t>informada</w:t>
      </w:r>
      <w:proofErr w:type="spellEnd"/>
      <w:r w:rsidRPr="00B94ECB">
        <w:t>?</w:t>
      </w:r>
    </w:p>
    <w:p w14:paraId="19D41262" w14:textId="77777777" w:rsidR="00A86A48" w:rsidRPr="00B94ECB" w:rsidRDefault="00A86A48" w:rsidP="008761DB">
      <w:pPr>
        <w:rPr>
          <w:sz w:val="25"/>
          <w:szCs w:val="25"/>
        </w:rPr>
      </w:pPr>
      <w:r w:rsidRPr="00B94ECB">
        <w:rPr>
          <w:sz w:val="25"/>
          <w:szCs w:val="25"/>
        </w:rPr>
        <w:t xml:space="preserve">La </w:t>
      </w:r>
      <w:proofErr w:type="spellStart"/>
      <w:r w:rsidRPr="00B94ECB">
        <w:rPr>
          <w:sz w:val="25"/>
          <w:szCs w:val="25"/>
        </w:rPr>
        <w:t>toma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decisiones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informada</w:t>
      </w:r>
      <w:proofErr w:type="spellEnd"/>
      <w:r w:rsidRPr="00B94ECB">
        <w:rPr>
          <w:sz w:val="25"/>
          <w:szCs w:val="25"/>
        </w:rPr>
        <w:t xml:space="preserve"> es un </w:t>
      </w:r>
      <w:proofErr w:type="spellStart"/>
      <w:r w:rsidRPr="00B94ECB">
        <w:rPr>
          <w:sz w:val="25"/>
          <w:szCs w:val="25"/>
        </w:rPr>
        <w:t>proceso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mediante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cual</w:t>
      </w:r>
      <w:proofErr w:type="spellEnd"/>
      <w:r w:rsidRPr="00B94ECB">
        <w:rPr>
          <w:sz w:val="25"/>
          <w:szCs w:val="25"/>
        </w:rPr>
        <w:t xml:space="preserve"> se </w:t>
      </w:r>
      <w:proofErr w:type="spellStart"/>
      <w:r w:rsidRPr="00B94ECB">
        <w:rPr>
          <w:sz w:val="25"/>
          <w:szCs w:val="25"/>
        </w:rPr>
        <w:t>realiza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una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elección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reflexiva</w:t>
      </w:r>
      <w:proofErr w:type="spellEnd"/>
      <w:r w:rsidRPr="00B94ECB">
        <w:rPr>
          <w:b/>
          <w:bCs/>
          <w:sz w:val="25"/>
          <w:szCs w:val="25"/>
        </w:rPr>
        <w:t xml:space="preserve"> y bien </w:t>
      </w:r>
      <w:proofErr w:type="spellStart"/>
      <w:r w:rsidRPr="00B94ECB">
        <w:rPr>
          <w:b/>
          <w:bCs/>
          <w:sz w:val="25"/>
          <w:szCs w:val="25"/>
        </w:rPr>
        <w:t>informada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basada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hechos</w:t>
      </w:r>
      <w:proofErr w:type="spellEnd"/>
      <w:r w:rsidRPr="00B94ECB">
        <w:rPr>
          <w:sz w:val="25"/>
          <w:szCs w:val="25"/>
        </w:rPr>
        <w:t xml:space="preserve"> e </w:t>
      </w:r>
      <w:proofErr w:type="spellStart"/>
      <w:r w:rsidRPr="00B94ECB">
        <w:rPr>
          <w:sz w:val="25"/>
          <w:szCs w:val="25"/>
        </w:rPr>
        <w:t>información</w:t>
      </w:r>
      <w:proofErr w:type="spellEnd"/>
      <w:r w:rsidRPr="00B94ECB">
        <w:rPr>
          <w:sz w:val="25"/>
          <w:szCs w:val="25"/>
        </w:rPr>
        <w:t xml:space="preserve">. </w:t>
      </w:r>
      <w:proofErr w:type="spellStart"/>
      <w:r w:rsidRPr="00B94ECB">
        <w:rPr>
          <w:sz w:val="25"/>
          <w:szCs w:val="25"/>
        </w:rPr>
        <w:t>Involucra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analizar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resultados</w:t>
      </w:r>
      <w:proofErr w:type="spellEnd"/>
      <w:r w:rsidRPr="00B94ECB">
        <w:rPr>
          <w:b/>
          <w:bCs/>
          <w:sz w:val="25"/>
          <w:szCs w:val="25"/>
        </w:rPr>
        <w:t xml:space="preserve"> </w:t>
      </w:r>
      <w:proofErr w:type="spellStart"/>
      <w:r w:rsidRPr="00B94ECB">
        <w:rPr>
          <w:b/>
          <w:bCs/>
          <w:sz w:val="25"/>
          <w:szCs w:val="25"/>
        </w:rPr>
        <w:t>potenciales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b/>
          <w:bCs/>
          <w:sz w:val="25"/>
          <w:szCs w:val="25"/>
        </w:rPr>
        <w:t>beneficios</w:t>
      </w:r>
      <w:proofErr w:type="spellEnd"/>
      <w:r w:rsidRPr="00B94ECB">
        <w:rPr>
          <w:b/>
          <w:bCs/>
          <w:sz w:val="25"/>
          <w:szCs w:val="25"/>
        </w:rPr>
        <w:t xml:space="preserve"> y </w:t>
      </w:r>
      <w:proofErr w:type="spellStart"/>
      <w:r w:rsidRPr="00B94ECB">
        <w:rPr>
          <w:b/>
          <w:bCs/>
          <w:sz w:val="25"/>
          <w:szCs w:val="25"/>
        </w:rPr>
        <w:t>riesgos</w:t>
      </w:r>
      <w:proofErr w:type="spellEnd"/>
      <w:r w:rsidRPr="00B94ECB">
        <w:rPr>
          <w:sz w:val="25"/>
          <w:szCs w:val="25"/>
        </w:rPr>
        <w:t xml:space="preserve"> antes de </w:t>
      </w:r>
      <w:proofErr w:type="spellStart"/>
      <w:r w:rsidRPr="00B94ECB">
        <w:rPr>
          <w:sz w:val="25"/>
          <w:szCs w:val="25"/>
        </w:rPr>
        <w:t>decidir</w:t>
      </w:r>
      <w:proofErr w:type="spellEnd"/>
      <w:r w:rsidRPr="00B94ECB">
        <w:rPr>
          <w:sz w:val="25"/>
          <w:szCs w:val="25"/>
        </w:rPr>
        <w:t xml:space="preserve"> la </w:t>
      </w:r>
      <w:proofErr w:type="spellStart"/>
      <w:r w:rsidRPr="00B94ECB">
        <w:rPr>
          <w:sz w:val="25"/>
          <w:szCs w:val="25"/>
        </w:rPr>
        <w:t>mejor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opción</w:t>
      </w:r>
      <w:proofErr w:type="spellEnd"/>
      <w:r w:rsidRPr="00B94ECB">
        <w:rPr>
          <w:sz w:val="25"/>
          <w:szCs w:val="25"/>
        </w:rPr>
        <w:t>.</w:t>
      </w:r>
    </w:p>
    <w:p w14:paraId="6006F4BA" w14:textId="09E10D9E" w:rsidR="008761DB" w:rsidRPr="00B94ECB" w:rsidRDefault="00FB1D35" w:rsidP="00780DF6">
      <w:pPr>
        <w:spacing w:after="80"/>
        <w:ind w:left="-86"/>
        <w:rPr>
          <w:rStyle w:val="IntenseEmphasis"/>
          <w:sz w:val="25"/>
          <w:szCs w:val="25"/>
        </w:rPr>
      </w:pPr>
      <w:r w:rsidRPr="00B94ECB">
        <w:rPr>
          <w:rStyle w:val="IntenseEmphasis"/>
          <w:sz w:val="25"/>
          <w:szCs w:val="25"/>
        </w:rPr>
        <w:t xml:space="preserve">La </w:t>
      </w:r>
      <w:proofErr w:type="spellStart"/>
      <w:r w:rsidRPr="00B94ECB">
        <w:rPr>
          <w:rStyle w:val="IntenseEmphasis"/>
          <w:sz w:val="25"/>
          <w:szCs w:val="25"/>
        </w:rPr>
        <w:t>toma</w:t>
      </w:r>
      <w:proofErr w:type="spellEnd"/>
      <w:r w:rsidRPr="00B94ECB">
        <w:rPr>
          <w:rStyle w:val="IntenseEmphasis"/>
          <w:sz w:val="25"/>
          <w:szCs w:val="25"/>
        </w:rPr>
        <w:t xml:space="preserve"> de </w:t>
      </w:r>
      <w:proofErr w:type="spellStart"/>
      <w:r w:rsidRPr="00B94ECB">
        <w:rPr>
          <w:rStyle w:val="IntenseEmphasis"/>
          <w:sz w:val="25"/>
          <w:szCs w:val="25"/>
        </w:rPr>
        <w:t>decisiones</w:t>
      </w:r>
      <w:proofErr w:type="spellEnd"/>
      <w:r w:rsidRPr="00B94ECB">
        <w:rPr>
          <w:rStyle w:val="IntenseEmphasis"/>
          <w:sz w:val="25"/>
          <w:szCs w:val="25"/>
        </w:rPr>
        <w:t xml:space="preserve"> </w:t>
      </w:r>
      <w:proofErr w:type="spellStart"/>
      <w:r w:rsidRPr="00B94ECB">
        <w:rPr>
          <w:rStyle w:val="IntenseEmphasis"/>
          <w:sz w:val="25"/>
          <w:szCs w:val="25"/>
        </w:rPr>
        <w:t>informada</w:t>
      </w:r>
      <w:proofErr w:type="spellEnd"/>
      <w:r w:rsidRPr="00B94ECB">
        <w:rPr>
          <w:rStyle w:val="IntenseEmphasis"/>
          <w:sz w:val="25"/>
          <w:szCs w:val="25"/>
        </w:rPr>
        <w:t xml:space="preserve"> no es solo un </w:t>
      </w:r>
      <w:proofErr w:type="spellStart"/>
      <w:r w:rsidRPr="00B94ECB">
        <w:rPr>
          <w:rStyle w:val="IntenseEmphasis"/>
          <w:sz w:val="25"/>
          <w:szCs w:val="25"/>
        </w:rPr>
        <w:t>voto</w:t>
      </w:r>
      <w:proofErr w:type="spellEnd"/>
      <w:r w:rsidRPr="00B94ECB">
        <w:rPr>
          <w:rStyle w:val="IntenseEmphasis"/>
          <w:sz w:val="25"/>
          <w:szCs w:val="25"/>
        </w:rPr>
        <w:t xml:space="preserve">: es un </w:t>
      </w:r>
      <w:proofErr w:type="spellStart"/>
      <w:r w:rsidRPr="00B94ECB">
        <w:rPr>
          <w:rStyle w:val="IntenseEmphasis"/>
          <w:sz w:val="25"/>
          <w:szCs w:val="25"/>
        </w:rPr>
        <w:t>proceso</w:t>
      </w:r>
      <w:proofErr w:type="spellEnd"/>
      <w:r w:rsidRPr="00B94ECB">
        <w:rPr>
          <w:rStyle w:val="IntenseEmphasis"/>
          <w:sz w:val="25"/>
          <w:szCs w:val="25"/>
        </w:rPr>
        <w:t xml:space="preserve"> </w:t>
      </w:r>
      <w:proofErr w:type="spellStart"/>
      <w:r w:rsidRPr="00B94ECB">
        <w:rPr>
          <w:rStyle w:val="IntenseEmphasis"/>
          <w:sz w:val="25"/>
          <w:szCs w:val="25"/>
        </w:rPr>
        <w:t>colaborativo</w:t>
      </w:r>
      <w:proofErr w:type="spellEnd"/>
      <w:r w:rsidRPr="00B94ECB">
        <w:rPr>
          <w:rStyle w:val="IntenseEmphasis"/>
          <w:sz w:val="25"/>
          <w:szCs w:val="25"/>
        </w:rPr>
        <w:t xml:space="preserve"> y </w:t>
      </w:r>
      <w:proofErr w:type="spellStart"/>
      <w:r w:rsidRPr="00B94ECB">
        <w:rPr>
          <w:rStyle w:val="IntenseEmphasis"/>
          <w:sz w:val="25"/>
          <w:szCs w:val="25"/>
        </w:rPr>
        <w:t>reflexivo</w:t>
      </w:r>
      <w:proofErr w:type="spellEnd"/>
      <w:r w:rsidRPr="00B94ECB">
        <w:rPr>
          <w:rStyle w:val="IntenseEmphasis"/>
          <w:sz w:val="25"/>
          <w:szCs w:val="25"/>
        </w:rPr>
        <w:t xml:space="preserve"> </w:t>
      </w:r>
      <w:proofErr w:type="spellStart"/>
      <w:r w:rsidRPr="00B94ECB">
        <w:rPr>
          <w:rStyle w:val="IntenseEmphasis"/>
          <w:sz w:val="25"/>
          <w:szCs w:val="25"/>
        </w:rPr>
        <w:t>que</w:t>
      </w:r>
      <w:proofErr w:type="spellEnd"/>
      <w:r w:rsidRPr="00B94ECB">
        <w:rPr>
          <w:rStyle w:val="IntenseEmphasis"/>
          <w:sz w:val="25"/>
          <w:szCs w:val="25"/>
        </w:rPr>
        <w:t xml:space="preserve"> </w:t>
      </w:r>
      <w:proofErr w:type="spellStart"/>
      <w:r w:rsidRPr="00B94ECB">
        <w:rPr>
          <w:rStyle w:val="IntenseEmphasis"/>
          <w:sz w:val="25"/>
          <w:szCs w:val="25"/>
        </w:rPr>
        <w:t>fortalece</w:t>
      </w:r>
      <w:proofErr w:type="spellEnd"/>
      <w:r w:rsidRPr="00B94ECB">
        <w:rPr>
          <w:rStyle w:val="IntenseEmphasis"/>
          <w:sz w:val="25"/>
          <w:szCs w:val="25"/>
        </w:rPr>
        <w:t xml:space="preserve"> la </w:t>
      </w:r>
      <w:proofErr w:type="spellStart"/>
      <w:r w:rsidRPr="00B94ECB">
        <w:rPr>
          <w:rStyle w:val="IntenseEmphasis"/>
          <w:sz w:val="25"/>
          <w:szCs w:val="25"/>
        </w:rPr>
        <w:t>eficiencia</w:t>
      </w:r>
      <w:proofErr w:type="spellEnd"/>
      <w:r w:rsidRPr="00B94ECB">
        <w:rPr>
          <w:rStyle w:val="IntenseEmphasis"/>
          <w:sz w:val="25"/>
          <w:szCs w:val="25"/>
        </w:rPr>
        <w:t xml:space="preserve"> y la </w:t>
      </w:r>
      <w:proofErr w:type="spellStart"/>
      <w:r w:rsidRPr="00B94ECB">
        <w:rPr>
          <w:rStyle w:val="IntenseEmphasis"/>
          <w:sz w:val="25"/>
          <w:szCs w:val="25"/>
        </w:rPr>
        <w:t>efectividad</w:t>
      </w:r>
      <w:proofErr w:type="spellEnd"/>
      <w:r w:rsidR="008761DB" w:rsidRPr="00B94ECB">
        <w:rPr>
          <w:rStyle w:val="IntenseEmphasis"/>
          <w:sz w:val="25"/>
          <w:szCs w:val="25"/>
        </w:rPr>
        <w:t>.</w:t>
      </w:r>
    </w:p>
    <w:p w14:paraId="05E772B1" w14:textId="6CD53584" w:rsidR="008761DB" w:rsidRPr="00B94ECB" w:rsidRDefault="00FB1D35" w:rsidP="00780DF6">
      <w:pPr>
        <w:pStyle w:val="Heading3"/>
        <w:spacing w:after="0"/>
        <w:ind w:left="0"/>
        <w:rPr>
          <w:sz w:val="25"/>
          <w:szCs w:val="25"/>
        </w:rPr>
      </w:pPr>
      <w:r w:rsidRPr="00B94ECB">
        <w:rPr>
          <w:sz w:val="25"/>
          <w:szCs w:val="25"/>
        </w:rPr>
        <w:t xml:space="preserve">Lo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NO es la </w:t>
      </w:r>
      <w:proofErr w:type="spellStart"/>
      <w:r w:rsidRPr="00B94ECB">
        <w:rPr>
          <w:sz w:val="25"/>
          <w:szCs w:val="25"/>
        </w:rPr>
        <w:t>toma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decisiones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informada</w:t>
      </w:r>
      <w:proofErr w:type="spellEnd"/>
      <w:r w:rsidR="008761DB" w:rsidRPr="00B94ECB">
        <w:rPr>
          <w:sz w:val="25"/>
          <w:szCs w:val="25"/>
        </w:rPr>
        <w:t>:</w:t>
      </w:r>
    </w:p>
    <w:p w14:paraId="1D31BD4C" w14:textId="4CBAE1C4" w:rsidR="00FB1D35" w:rsidRPr="00B94ECB" w:rsidRDefault="00FB1D35" w:rsidP="00FB1D35">
      <w:pPr>
        <w:pStyle w:val="BulletedList"/>
        <w:rPr>
          <w:sz w:val="25"/>
          <w:szCs w:val="25"/>
        </w:rPr>
      </w:pPr>
      <w:r w:rsidRPr="00B94ECB">
        <w:rPr>
          <w:sz w:val="25"/>
          <w:szCs w:val="25"/>
        </w:rPr>
        <w:t xml:space="preserve">Tomar </w:t>
      </w:r>
      <w:proofErr w:type="spellStart"/>
      <w:r w:rsidRPr="00B94ECB">
        <w:rPr>
          <w:sz w:val="25"/>
          <w:szCs w:val="25"/>
        </w:rPr>
        <w:t>decisiones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no </w:t>
      </w:r>
      <w:proofErr w:type="spellStart"/>
      <w:r w:rsidRPr="00B94ECB">
        <w:rPr>
          <w:sz w:val="25"/>
          <w:szCs w:val="25"/>
        </w:rPr>
        <w:t>estén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lideradas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por</w:t>
      </w:r>
      <w:proofErr w:type="spellEnd"/>
      <w:r w:rsidRPr="00B94ECB">
        <w:rPr>
          <w:sz w:val="25"/>
          <w:szCs w:val="25"/>
        </w:rPr>
        <w:t xml:space="preserve"> personas con </w:t>
      </w:r>
      <w:proofErr w:type="spellStart"/>
      <w:r w:rsidRPr="00B94ECB">
        <w:rPr>
          <w:sz w:val="25"/>
          <w:szCs w:val="25"/>
        </w:rPr>
        <w:t>discapacidad</w:t>
      </w:r>
      <w:proofErr w:type="spellEnd"/>
    </w:p>
    <w:p w14:paraId="1837BCF1" w14:textId="500CA3DD" w:rsidR="00FB1D35" w:rsidRPr="00B94ECB" w:rsidRDefault="00FB1D35" w:rsidP="00FB1D35">
      <w:pPr>
        <w:pStyle w:val="BulletedList"/>
        <w:rPr>
          <w:sz w:val="25"/>
          <w:szCs w:val="25"/>
        </w:rPr>
      </w:pPr>
      <w:proofErr w:type="spellStart"/>
      <w:r w:rsidRPr="00B94ECB">
        <w:rPr>
          <w:sz w:val="25"/>
          <w:szCs w:val="25"/>
        </w:rPr>
        <w:t>Apresurar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votos</w:t>
      </w:r>
      <w:proofErr w:type="spellEnd"/>
      <w:r w:rsidRPr="00B94ECB">
        <w:rPr>
          <w:sz w:val="25"/>
          <w:szCs w:val="25"/>
        </w:rPr>
        <w:t xml:space="preserve"> sin debates</w:t>
      </w:r>
    </w:p>
    <w:p w14:paraId="4A30E21E" w14:textId="412C8EC0" w:rsidR="008761DB" w:rsidRPr="00B94ECB" w:rsidRDefault="00FB1D35" w:rsidP="00FB1D35">
      <w:pPr>
        <w:pStyle w:val="BulletedList"/>
      </w:pPr>
      <w:proofErr w:type="spellStart"/>
      <w:r w:rsidRPr="00B94ECB">
        <w:rPr>
          <w:sz w:val="25"/>
          <w:szCs w:val="25"/>
        </w:rPr>
        <w:t>Actuar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basándose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únicamente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suposiciones</w:t>
      </w:r>
      <w:proofErr w:type="spellEnd"/>
      <w:r w:rsidRPr="00B94ECB">
        <w:rPr>
          <w:sz w:val="25"/>
          <w:szCs w:val="25"/>
        </w:rPr>
        <w:t xml:space="preserve"> u </w:t>
      </w:r>
      <w:proofErr w:type="spellStart"/>
      <w:r w:rsidRPr="00B94ECB">
        <w:rPr>
          <w:sz w:val="25"/>
          <w:szCs w:val="25"/>
        </w:rPr>
        <w:t>opiniones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personales</w:t>
      </w:r>
      <w:proofErr w:type="spellEnd"/>
      <w:r w:rsidR="008761DB" w:rsidRPr="00B94ECB">
        <w:br w:type="page"/>
      </w:r>
    </w:p>
    <w:p w14:paraId="60323648" w14:textId="785D7FEC" w:rsidR="008761DB" w:rsidRPr="00B94ECB" w:rsidRDefault="00FB1D35" w:rsidP="00FB1D35">
      <w:pPr>
        <w:pStyle w:val="Heading1"/>
      </w:pPr>
      <w:r w:rsidRPr="00B94ECB">
        <w:lastRenderedPageBreak/>
        <w:t>¿</w:t>
      </w:r>
      <w:proofErr w:type="spellStart"/>
      <w:r w:rsidRPr="00B94ECB">
        <w:t>Qué</w:t>
      </w:r>
      <w:proofErr w:type="spellEnd"/>
      <w:r w:rsidRPr="00B94ECB">
        <w:t xml:space="preserve"> es la </w:t>
      </w:r>
      <w:proofErr w:type="spellStart"/>
      <w:r w:rsidRPr="00B94ECB">
        <w:t>toma</w:t>
      </w:r>
      <w:proofErr w:type="spellEnd"/>
      <w:r w:rsidRPr="00B94ECB">
        <w:t xml:space="preserve"> de decisions </w:t>
      </w:r>
      <w:proofErr w:type="spellStart"/>
      <w:r w:rsidRPr="00B94ECB">
        <w:t>informada</w:t>
      </w:r>
      <w:proofErr w:type="spellEnd"/>
      <w:r w:rsidRPr="00B94ECB">
        <w:t>?</w:t>
      </w:r>
      <w:r w:rsidR="008761DB" w:rsidRPr="00B94ECB">
        <w:t xml:space="preserve"> (cont.)</w:t>
      </w:r>
    </w:p>
    <w:p w14:paraId="4B43D6FD" w14:textId="77777777" w:rsidR="00FB1D35" w:rsidRPr="00B94ECB" w:rsidRDefault="00FB1D35" w:rsidP="00FB1D35">
      <w:pPr>
        <w:pStyle w:val="BulletedList"/>
      </w:pPr>
      <w:proofErr w:type="spellStart"/>
      <w:r w:rsidRPr="00B94ECB">
        <w:t>Dejar</w:t>
      </w:r>
      <w:proofErr w:type="spellEnd"/>
      <w:r w:rsidRPr="00B94ECB">
        <w:t xml:space="preserve"> </w:t>
      </w:r>
      <w:proofErr w:type="spellStart"/>
      <w:r w:rsidRPr="00B94ECB">
        <w:t>que</w:t>
      </w:r>
      <w:proofErr w:type="spellEnd"/>
      <w:r w:rsidRPr="00B94ECB">
        <w:t xml:space="preserve"> </w:t>
      </w:r>
      <w:proofErr w:type="spellStart"/>
      <w:r w:rsidRPr="00B94ECB">
        <w:t>una</w:t>
      </w:r>
      <w:proofErr w:type="spellEnd"/>
      <w:r w:rsidRPr="00B94ECB">
        <w:t xml:space="preserve"> persona (</w:t>
      </w:r>
      <w:proofErr w:type="spellStart"/>
      <w:r w:rsidRPr="00B94ECB">
        <w:t>como</w:t>
      </w:r>
      <w:proofErr w:type="spellEnd"/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director </w:t>
      </w:r>
      <w:proofErr w:type="spellStart"/>
      <w:r w:rsidRPr="00B94ECB">
        <w:t>ejecutivo</w:t>
      </w:r>
      <w:proofErr w:type="spellEnd"/>
      <w:r w:rsidRPr="00B94ECB">
        <w:t xml:space="preserve"> o </w:t>
      </w:r>
      <w:proofErr w:type="spellStart"/>
      <w:r w:rsidRPr="00B94ECB">
        <w:t>el</w:t>
      </w:r>
      <w:proofErr w:type="spellEnd"/>
      <w:r w:rsidRPr="00B94ECB">
        <w:t xml:space="preserve"> </w:t>
      </w:r>
      <w:proofErr w:type="spellStart"/>
      <w:r w:rsidRPr="00B94ECB">
        <w:t>presidente</w:t>
      </w:r>
      <w:proofErr w:type="spellEnd"/>
      <w:r w:rsidRPr="00B94ECB">
        <w:t xml:space="preserve"> de la junta) tome </w:t>
      </w:r>
      <w:proofErr w:type="spellStart"/>
      <w:r w:rsidRPr="00B94ECB">
        <w:t>todas</w:t>
      </w:r>
      <w:proofErr w:type="spellEnd"/>
      <w:r w:rsidRPr="00B94ECB">
        <w:t xml:space="preserve"> las </w:t>
      </w:r>
      <w:proofErr w:type="spellStart"/>
      <w:r w:rsidRPr="00B94ECB">
        <w:t>decisiones</w:t>
      </w:r>
      <w:proofErr w:type="spellEnd"/>
    </w:p>
    <w:p w14:paraId="61C56013" w14:textId="33A0CA03" w:rsidR="008761DB" w:rsidRPr="00B94ECB" w:rsidRDefault="00FB1D35" w:rsidP="00FB1D35">
      <w:pPr>
        <w:pStyle w:val="BulletedList"/>
      </w:pPr>
      <w:proofErr w:type="spellStart"/>
      <w:r w:rsidRPr="00B94ECB">
        <w:t>Ignorar</w:t>
      </w:r>
      <w:proofErr w:type="spellEnd"/>
      <w:r w:rsidRPr="00B94ECB">
        <w:t xml:space="preserve"> la </w:t>
      </w:r>
      <w:proofErr w:type="spellStart"/>
      <w:r w:rsidRPr="00B94ECB">
        <w:t>filosofía</w:t>
      </w:r>
      <w:proofErr w:type="spellEnd"/>
      <w:r w:rsidRPr="00B94ECB">
        <w:t xml:space="preserve"> de </w:t>
      </w:r>
      <w:proofErr w:type="spellStart"/>
      <w:r w:rsidRPr="00B94ECB">
        <w:t>vida</w:t>
      </w:r>
      <w:proofErr w:type="spellEnd"/>
      <w:r w:rsidRPr="00B94ECB">
        <w:t xml:space="preserve"> </w:t>
      </w:r>
      <w:proofErr w:type="spellStart"/>
      <w:r w:rsidRPr="00B94ECB">
        <w:t>independiente</w:t>
      </w:r>
      <w:proofErr w:type="spellEnd"/>
    </w:p>
    <w:p w14:paraId="632F3184" w14:textId="77777777" w:rsidR="008761DB" w:rsidRPr="00B94ECB" w:rsidRDefault="008761DB">
      <w:pPr>
        <w:ind w:left="0"/>
      </w:pPr>
      <w:r w:rsidRPr="00B94ECB">
        <w:br w:type="page"/>
      </w:r>
    </w:p>
    <w:p w14:paraId="18AB7970" w14:textId="2F0A67E4" w:rsidR="008761DB" w:rsidRPr="00B94ECB" w:rsidRDefault="00A6057F" w:rsidP="0043261C">
      <w:pPr>
        <w:spacing w:after="80"/>
        <w:ind w:left="0"/>
        <w:rPr>
          <w:rFonts w:cstheme="majorBidi"/>
          <w:b/>
          <w:bCs/>
          <w:color w:val="70003E"/>
          <w:sz w:val="32"/>
          <w:szCs w:val="32"/>
        </w:rPr>
      </w:pPr>
      <w:proofErr w:type="spellStart"/>
      <w:r w:rsidRPr="00B94ECB">
        <w:rPr>
          <w:rFonts w:cstheme="majorBidi"/>
          <w:b/>
          <w:bCs/>
          <w:color w:val="70003E"/>
          <w:sz w:val="32"/>
          <w:szCs w:val="32"/>
        </w:rPr>
        <w:lastRenderedPageBreak/>
        <w:t>Cómo</w:t>
      </w:r>
      <w:proofErr w:type="spellEnd"/>
      <w:r w:rsidRPr="00B94ECB">
        <w:rPr>
          <w:rFonts w:cstheme="majorBidi"/>
          <w:b/>
          <w:bCs/>
          <w:color w:val="70003E"/>
          <w:sz w:val="32"/>
          <w:szCs w:val="32"/>
        </w:rPr>
        <w:t xml:space="preserve"> la </w:t>
      </w:r>
      <w:proofErr w:type="spellStart"/>
      <w:r w:rsidRPr="00B94ECB">
        <w:rPr>
          <w:rFonts w:cstheme="majorBidi"/>
          <w:b/>
          <w:bCs/>
          <w:color w:val="70003E"/>
          <w:sz w:val="32"/>
          <w:szCs w:val="32"/>
        </w:rPr>
        <w:t>filosofía</w:t>
      </w:r>
      <w:proofErr w:type="spellEnd"/>
      <w:r w:rsidRPr="00B94ECB">
        <w:rPr>
          <w:rFonts w:cstheme="majorBidi"/>
          <w:b/>
          <w:bCs/>
          <w:color w:val="70003E"/>
          <w:sz w:val="32"/>
          <w:szCs w:val="32"/>
        </w:rPr>
        <w:t xml:space="preserve"> de </w:t>
      </w:r>
      <w:proofErr w:type="spellStart"/>
      <w:r w:rsidRPr="00B94ECB">
        <w:rPr>
          <w:rFonts w:cstheme="majorBidi"/>
          <w:b/>
          <w:bCs/>
          <w:color w:val="70003E"/>
          <w:sz w:val="32"/>
          <w:szCs w:val="32"/>
        </w:rPr>
        <w:t>vida</w:t>
      </w:r>
      <w:proofErr w:type="spellEnd"/>
      <w:r w:rsidRPr="00B94ECB">
        <w:rPr>
          <w:rFonts w:cstheme="majorBidi"/>
          <w:b/>
          <w:bCs/>
          <w:color w:val="70003E"/>
          <w:sz w:val="32"/>
          <w:szCs w:val="32"/>
        </w:rPr>
        <w:t xml:space="preserve"> </w:t>
      </w:r>
      <w:proofErr w:type="spellStart"/>
      <w:r w:rsidRPr="00B94ECB">
        <w:rPr>
          <w:rFonts w:cstheme="majorBidi"/>
          <w:b/>
          <w:bCs/>
          <w:color w:val="70003E"/>
          <w:sz w:val="32"/>
          <w:szCs w:val="32"/>
        </w:rPr>
        <w:t>independiente</w:t>
      </w:r>
      <w:proofErr w:type="spellEnd"/>
      <w:r w:rsidRPr="00B94ECB">
        <w:rPr>
          <w:rFonts w:cstheme="majorBidi"/>
          <w:b/>
          <w:bCs/>
          <w:color w:val="70003E"/>
          <w:sz w:val="32"/>
          <w:szCs w:val="32"/>
        </w:rPr>
        <w:t xml:space="preserve"> </w:t>
      </w:r>
      <w:proofErr w:type="spellStart"/>
      <w:r w:rsidRPr="00B94ECB">
        <w:rPr>
          <w:rFonts w:cstheme="majorBidi"/>
          <w:b/>
          <w:bCs/>
          <w:color w:val="70003E"/>
          <w:sz w:val="32"/>
          <w:szCs w:val="32"/>
        </w:rPr>
        <w:t>moldea</w:t>
      </w:r>
      <w:proofErr w:type="spellEnd"/>
      <w:r w:rsidRPr="00B94ECB">
        <w:rPr>
          <w:rFonts w:cstheme="majorBidi"/>
          <w:b/>
          <w:bCs/>
          <w:color w:val="70003E"/>
          <w:sz w:val="32"/>
          <w:szCs w:val="32"/>
        </w:rPr>
        <w:t xml:space="preserve"> la </w:t>
      </w:r>
      <w:proofErr w:type="spellStart"/>
      <w:r w:rsidRPr="00B94ECB">
        <w:rPr>
          <w:rFonts w:cstheme="majorBidi"/>
          <w:b/>
          <w:bCs/>
          <w:color w:val="70003E"/>
          <w:sz w:val="32"/>
          <w:szCs w:val="32"/>
        </w:rPr>
        <w:t>toma</w:t>
      </w:r>
      <w:proofErr w:type="spellEnd"/>
      <w:r w:rsidRPr="00B94ECB">
        <w:rPr>
          <w:rFonts w:cstheme="majorBidi"/>
          <w:b/>
          <w:bCs/>
          <w:color w:val="70003E"/>
          <w:sz w:val="32"/>
          <w:szCs w:val="32"/>
        </w:rPr>
        <w:t xml:space="preserve"> de </w:t>
      </w:r>
      <w:proofErr w:type="spellStart"/>
      <w:r w:rsidRPr="00B94ECB">
        <w:rPr>
          <w:rFonts w:cstheme="majorBidi"/>
          <w:b/>
          <w:bCs/>
          <w:color w:val="70003E"/>
          <w:sz w:val="32"/>
          <w:szCs w:val="32"/>
        </w:rPr>
        <w:t>decisiones</w:t>
      </w:r>
      <w:proofErr w:type="spellEnd"/>
      <w:r w:rsidRPr="00B94ECB">
        <w:rPr>
          <w:rFonts w:cstheme="majorBidi"/>
          <w:b/>
          <w:bCs/>
          <w:color w:val="70003E"/>
          <w:sz w:val="32"/>
          <w:szCs w:val="32"/>
        </w:rPr>
        <w:t xml:space="preserve"> </w:t>
      </w:r>
      <w:proofErr w:type="spellStart"/>
      <w:r w:rsidRPr="00B94ECB">
        <w:rPr>
          <w:rFonts w:cstheme="majorBidi"/>
          <w:b/>
          <w:bCs/>
          <w:color w:val="70003E"/>
          <w:sz w:val="32"/>
          <w:szCs w:val="32"/>
        </w:rPr>
        <w:t>informada</w:t>
      </w:r>
      <w:proofErr w:type="spellEnd"/>
    </w:p>
    <w:p w14:paraId="1ED5A34D" w14:textId="55F37F50" w:rsidR="008761DB" w:rsidRPr="00B94ECB" w:rsidRDefault="008761DB" w:rsidP="00780DF6">
      <w:pPr>
        <w:pStyle w:val="IntenseQuote"/>
        <w:spacing w:before="240" w:after="240"/>
        <w:ind w:left="547" w:right="720"/>
      </w:pPr>
      <w:r w:rsidRPr="00B94ECB">
        <w:t>“</w:t>
      </w:r>
      <w:r w:rsidR="00A6057F" w:rsidRPr="00B94ECB">
        <w:t xml:space="preserve">Nada </w:t>
      </w:r>
      <w:proofErr w:type="spellStart"/>
      <w:r w:rsidR="00A6057F" w:rsidRPr="00B94ECB">
        <w:t>sobre</w:t>
      </w:r>
      <w:proofErr w:type="spellEnd"/>
      <w:r w:rsidR="00A6057F" w:rsidRPr="00B94ECB">
        <w:t xml:space="preserve"> </w:t>
      </w:r>
      <w:proofErr w:type="spellStart"/>
      <w:r w:rsidR="00A6057F" w:rsidRPr="00B94ECB">
        <w:t>nosotros</w:t>
      </w:r>
      <w:proofErr w:type="spellEnd"/>
      <w:r w:rsidR="00A6057F" w:rsidRPr="00B94ECB">
        <w:t xml:space="preserve">, sin </w:t>
      </w:r>
      <w:proofErr w:type="spellStart"/>
      <w:r w:rsidR="00A6057F" w:rsidRPr="00B94ECB">
        <w:t>nosotros</w:t>
      </w:r>
      <w:proofErr w:type="spellEnd"/>
      <w:r w:rsidRPr="00B94ECB">
        <w:t>”</w:t>
      </w:r>
    </w:p>
    <w:p w14:paraId="04E68922" w14:textId="27ECAF50" w:rsidR="008761DB" w:rsidRPr="00B94ECB" w:rsidRDefault="0043261C" w:rsidP="00473A38">
      <w:pPr>
        <w:ind w:left="0"/>
        <w:rPr>
          <w:sz w:val="24"/>
          <w:szCs w:val="24"/>
        </w:rPr>
      </w:pPr>
      <w:r w:rsidRPr="00B94ECB">
        <w:rPr>
          <w:sz w:val="24"/>
          <w:szCs w:val="24"/>
        </w:rPr>
        <w:t xml:space="preserve">La </w:t>
      </w:r>
      <w:proofErr w:type="spellStart"/>
      <w:r w:rsidRPr="00B94ECB">
        <w:rPr>
          <w:sz w:val="24"/>
          <w:szCs w:val="24"/>
        </w:rPr>
        <w:t>filosofía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vida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independiente</w:t>
      </w:r>
      <w:proofErr w:type="spellEnd"/>
      <w:r w:rsidRPr="00B94ECB">
        <w:rPr>
          <w:sz w:val="24"/>
          <w:szCs w:val="24"/>
        </w:rPr>
        <w:t xml:space="preserve"> es </w:t>
      </w:r>
      <w:proofErr w:type="spellStart"/>
      <w:r w:rsidRPr="00B94ECB">
        <w:rPr>
          <w:sz w:val="24"/>
          <w:szCs w:val="24"/>
        </w:rPr>
        <w:t>más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una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misión</w:t>
      </w:r>
      <w:proofErr w:type="spellEnd"/>
      <w:r w:rsidRPr="00B94ECB">
        <w:rPr>
          <w:sz w:val="24"/>
          <w:szCs w:val="24"/>
        </w:rPr>
        <w:t xml:space="preserve">: es </w:t>
      </w:r>
      <w:proofErr w:type="spellStart"/>
      <w:r w:rsidRPr="00B94ECB">
        <w:rPr>
          <w:sz w:val="24"/>
          <w:szCs w:val="24"/>
        </w:rPr>
        <w:t>una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mentalidad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que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moldea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cómo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miembros</w:t>
      </w:r>
      <w:proofErr w:type="spellEnd"/>
      <w:r w:rsidRPr="00B94ECB">
        <w:rPr>
          <w:sz w:val="24"/>
          <w:szCs w:val="24"/>
        </w:rPr>
        <w:t xml:space="preserve"> de la junta </w:t>
      </w:r>
      <w:proofErr w:type="spellStart"/>
      <w:r w:rsidRPr="00B94ECB">
        <w:rPr>
          <w:sz w:val="24"/>
          <w:szCs w:val="24"/>
        </w:rPr>
        <w:t>lideran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deciden</w:t>
      </w:r>
      <w:proofErr w:type="spellEnd"/>
      <w:r w:rsidRPr="00B94ECB">
        <w:rPr>
          <w:sz w:val="24"/>
          <w:szCs w:val="24"/>
        </w:rPr>
        <w:t xml:space="preserve">. Se centra </w:t>
      </w:r>
      <w:proofErr w:type="spellStart"/>
      <w:r w:rsidRPr="00B94ECB">
        <w:rPr>
          <w:sz w:val="24"/>
          <w:szCs w:val="24"/>
        </w:rPr>
        <w:t>en</w:t>
      </w:r>
      <w:proofErr w:type="spellEnd"/>
      <w:r w:rsidRPr="00B94ECB">
        <w:rPr>
          <w:sz w:val="24"/>
          <w:szCs w:val="24"/>
        </w:rPr>
        <w:t xml:space="preserve"> la </w:t>
      </w:r>
      <w:proofErr w:type="spellStart"/>
      <w:r w:rsidRPr="00B94ECB">
        <w:rPr>
          <w:sz w:val="24"/>
          <w:szCs w:val="24"/>
        </w:rPr>
        <w:t>autodeterminación</w:t>
      </w:r>
      <w:proofErr w:type="spellEnd"/>
      <w:r w:rsidRPr="00B94ECB">
        <w:rPr>
          <w:sz w:val="24"/>
          <w:szCs w:val="24"/>
        </w:rPr>
        <w:t xml:space="preserve">,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control del </w:t>
      </w:r>
      <w:proofErr w:type="spellStart"/>
      <w:r w:rsidRPr="00B94ECB">
        <w:rPr>
          <w:sz w:val="24"/>
          <w:szCs w:val="24"/>
        </w:rPr>
        <w:t>consumidor</w:t>
      </w:r>
      <w:proofErr w:type="spellEnd"/>
      <w:r w:rsidRPr="00B94ECB">
        <w:rPr>
          <w:sz w:val="24"/>
          <w:szCs w:val="24"/>
        </w:rPr>
        <w:t xml:space="preserve">, la </w:t>
      </w:r>
      <w:proofErr w:type="spellStart"/>
      <w:r w:rsidRPr="00B94ECB">
        <w:rPr>
          <w:sz w:val="24"/>
          <w:szCs w:val="24"/>
        </w:rPr>
        <w:t>dignidad</w:t>
      </w:r>
      <w:proofErr w:type="spellEnd"/>
      <w:r w:rsidRPr="00B94ECB">
        <w:rPr>
          <w:sz w:val="24"/>
          <w:szCs w:val="24"/>
        </w:rPr>
        <w:t xml:space="preserve"> y la </w:t>
      </w:r>
      <w:proofErr w:type="spellStart"/>
      <w:r w:rsidRPr="00B94ECB">
        <w:rPr>
          <w:sz w:val="24"/>
          <w:szCs w:val="24"/>
        </w:rPr>
        <w:t>inclusión</w:t>
      </w:r>
      <w:proofErr w:type="spellEnd"/>
      <w:r w:rsidR="008761DB" w:rsidRPr="00B94ECB">
        <w:rPr>
          <w:sz w:val="24"/>
          <w:szCs w:val="24"/>
        </w:rPr>
        <w:t>.</w:t>
      </w:r>
    </w:p>
    <w:p w14:paraId="1B278DC2" w14:textId="7B58819D" w:rsidR="008761DB" w:rsidRPr="00B94ECB" w:rsidRDefault="0043261C" w:rsidP="003E2AF9">
      <w:pPr>
        <w:jc w:val="center"/>
        <w:rPr>
          <w:rStyle w:val="IntenseReference"/>
          <w:sz w:val="24"/>
          <w:szCs w:val="24"/>
        </w:rPr>
      </w:pPr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 xml:space="preserve">La </w:t>
      </w:r>
      <w:proofErr w:type="spellStart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>voz</w:t>
      </w:r>
      <w:proofErr w:type="spellEnd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 xml:space="preserve"> del </w:t>
      </w:r>
      <w:proofErr w:type="spellStart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>consumidor</w:t>
      </w:r>
      <w:proofErr w:type="spellEnd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 xml:space="preserve"> no es </w:t>
      </w:r>
      <w:proofErr w:type="spellStart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>simbólica</w:t>
      </w:r>
      <w:proofErr w:type="spellEnd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 xml:space="preserve">: es central </w:t>
      </w:r>
      <w:proofErr w:type="spellStart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>en</w:t>
      </w:r>
      <w:proofErr w:type="spellEnd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 xml:space="preserve"> </w:t>
      </w:r>
      <w:proofErr w:type="spellStart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>cada</w:t>
      </w:r>
      <w:proofErr w:type="spellEnd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 xml:space="preserve"> </w:t>
      </w:r>
      <w:proofErr w:type="spellStart"/>
      <w:r w:rsidRPr="00B94ECB">
        <w:rPr>
          <w:b/>
          <w:bCs/>
          <w:smallCaps/>
          <w:color w:val="0F4761" w:themeColor="accent1" w:themeShade="BF"/>
          <w:spacing w:val="5"/>
          <w:sz w:val="24"/>
          <w:szCs w:val="24"/>
        </w:rPr>
        <w:t>decisión</w:t>
      </w:r>
      <w:proofErr w:type="spellEnd"/>
      <w:r w:rsidR="008761DB" w:rsidRPr="00B94ECB">
        <w:rPr>
          <w:rStyle w:val="IntenseReference"/>
          <w:sz w:val="24"/>
          <w:szCs w:val="24"/>
        </w:rPr>
        <w:t>.</w:t>
      </w:r>
    </w:p>
    <w:p w14:paraId="0D0E830E" w14:textId="7D0CFAA0" w:rsidR="008761DB" w:rsidRPr="00B94ECB" w:rsidRDefault="0043261C">
      <w:pPr>
        <w:ind w:left="0"/>
        <w:rPr>
          <w:i/>
          <w:iCs/>
          <w:color w:val="0F4761" w:themeColor="accent1" w:themeShade="BF"/>
          <w:sz w:val="24"/>
          <w:szCs w:val="24"/>
        </w:rPr>
      </w:pPr>
      <w:r w:rsidRPr="00B94ECB">
        <w:rPr>
          <w:i/>
          <w:iCs/>
          <w:color w:val="0F4761" w:themeColor="accent1" w:themeShade="BF"/>
          <w:sz w:val="24"/>
          <w:szCs w:val="24"/>
        </w:rPr>
        <w:t xml:space="preserve">La junta no </w:t>
      </w:r>
      <w:proofErr w:type="spellStart"/>
      <w:r w:rsidRPr="00B94ECB">
        <w:rPr>
          <w:i/>
          <w:iCs/>
          <w:color w:val="0F4761" w:themeColor="accent1" w:themeShade="BF"/>
          <w:sz w:val="24"/>
          <w:szCs w:val="24"/>
        </w:rPr>
        <w:t>puede</w:t>
      </w:r>
      <w:proofErr w:type="spellEnd"/>
      <w:r w:rsidRPr="00B94ECB">
        <w:rPr>
          <w:i/>
          <w:iCs/>
          <w:color w:val="0F4761" w:themeColor="accent1" w:themeShade="BF"/>
          <w:sz w:val="24"/>
          <w:szCs w:val="24"/>
        </w:rPr>
        <w:t xml:space="preserve"> </w:t>
      </w:r>
      <w:proofErr w:type="spellStart"/>
      <w:r w:rsidRPr="00B94ECB">
        <w:rPr>
          <w:i/>
          <w:iCs/>
          <w:color w:val="0F4761" w:themeColor="accent1" w:themeShade="BF"/>
          <w:sz w:val="24"/>
          <w:szCs w:val="24"/>
        </w:rPr>
        <w:t>delegar</w:t>
      </w:r>
      <w:proofErr w:type="spellEnd"/>
      <w:r w:rsidRPr="00B94ECB">
        <w:rPr>
          <w:i/>
          <w:iCs/>
          <w:color w:val="0F4761" w:themeColor="accent1" w:themeShade="BF"/>
          <w:sz w:val="24"/>
          <w:szCs w:val="24"/>
        </w:rPr>
        <w:t xml:space="preserve"> la </w:t>
      </w:r>
      <w:proofErr w:type="spellStart"/>
      <w:r w:rsidRPr="00B94ECB">
        <w:rPr>
          <w:i/>
          <w:iCs/>
          <w:color w:val="0F4761" w:themeColor="accent1" w:themeShade="BF"/>
          <w:sz w:val="24"/>
          <w:szCs w:val="24"/>
        </w:rPr>
        <w:t>responsabilidad</w:t>
      </w:r>
      <w:proofErr w:type="spellEnd"/>
      <w:r w:rsidRPr="00B94ECB">
        <w:rPr>
          <w:i/>
          <w:iCs/>
          <w:color w:val="0F4761" w:themeColor="accent1" w:themeShade="BF"/>
          <w:sz w:val="24"/>
          <w:szCs w:val="24"/>
        </w:rPr>
        <w:t xml:space="preserve"> de </w:t>
      </w:r>
      <w:proofErr w:type="spellStart"/>
      <w:r w:rsidRPr="00B94ECB">
        <w:rPr>
          <w:i/>
          <w:iCs/>
          <w:color w:val="0F4761" w:themeColor="accent1" w:themeShade="BF"/>
          <w:sz w:val="24"/>
          <w:szCs w:val="24"/>
        </w:rPr>
        <w:t>adherirse</w:t>
      </w:r>
      <w:proofErr w:type="spellEnd"/>
      <w:r w:rsidRPr="00B94ECB">
        <w:rPr>
          <w:i/>
          <w:iCs/>
          <w:color w:val="0F4761" w:themeColor="accent1" w:themeShade="BF"/>
          <w:sz w:val="24"/>
          <w:szCs w:val="24"/>
        </w:rPr>
        <w:t xml:space="preserve"> a la </w:t>
      </w:r>
      <w:proofErr w:type="spellStart"/>
      <w:r w:rsidRPr="00B94ECB">
        <w:rPr>
          <w:i/>
          <w:iCs/>
          <w:color w:val="0F4761" w:themeColor="accent1" w:themeShade="BF"/>
          <w:sz w:val="24"/>
          <w:szCs w:val="24"/>
        </w:rPr>
        <w:t>filosofía</w:t>
      </w:r>
      <w:proofErr w:type="spellEnd"/>
      <w:r w:rsidRPr="00B94ECB">
        <w:rPr>
          <w:i/>
          <w:iCs/>
          <w:color w:val="0F4761" w:themeColor="accent1" w:themeShade="BF"/>
          <w:sz w:val="24"/>
          <w:szCs w:val="24"/>
        </w:rPr>
        <w:t xml:space="preserve"> de </w:t>
      </w:r>
      <w:proofErr w:type="spellStart"/>
      <w:r w:rsidRPr="00B94ECB">
        <w:rPr>
          <w:i/>
          <w:iCs/>
          <w:color w:val="0F4761" w:themeColor="accent1" w:themeShade="BF"/>
          <w:sz w:val="24"/>
          <w:szCs w:val="24"/>
        </w:rPr>
        <w:t>vida</w:t>
      </w:r>
      <w:proofErr w:type="spellEnd"/>
      <w:r w:rsidRPr="00B94ECB">
        <w:rPr>
          <w:i/>
          <w:iCs/>
          <w:color w:val="0F476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B94ECB">
        <w:rPr>
          <w:i/>
          <w:iCs/>
          <w:color w:val="0F4761" w:themeColor="accent1" w:themeShade="BF"/>
          <w:sz w:val="24"/>
          <w:szCs w:val="24"/>
        </w:rPr>
        <w:t>independiente</w:t>
      </w:r>
      <w:proofErr w:type="spellEnd"/>
      <w:r w:rsidRPr="00B94ECB">
        <w:rPr>
          <w:i/>
          <w:iCs/>
          <w:color w:val="0F4761" w:themeColor="accent1" w:themeShade="BF"/>
          <w:sz w:val="24"/>
          <w:szCs w:val="24"/>
        </w:rPr>
        <w:t>.</w:t>
      </w:r>
      <w:r w:rsidR="008761DB" w:rsidRPr="00B94ECB">
        <w:rPr>
          <w:rStyle w:val="IntenseEmphasis"/>
          <w:sz w:val="24"/>
          <w:szCs w:val="24"/>
        </w:rPr>
        <w:t>.</w:t>
      </w:r>
      <w:proofErr w:type="gramEnd"/>
      <w:r w:rsidR="008761DB" w:rsidRPr="00B94ECB">
        <w:br w:type="page"/>
      </w:r>
    </w:p>
    <w:p w14:paraId="540C1252" w14:textId="040B6066" w:rsidR="008761DB" w:rsidRPr="00B94ECB" w:rsidRDefault="00A6057F" w:rsidP="00A6057F">
      <w:pPr>
        <w:pStyle w:val="Heading1"/>
      </w:pPr>
      <w:proofErr w:type="spellStart"/>
      <w:r w:rsidRPr="00B94ECB">
        <w:lastRenderedPageBreak/>
        <w:t>Cómo</w:t>
      </w:r>
      <w:proofErr w:type="spellEnd"/>
      <w:r w:rsidRPr="00B94ECB">
        <w:t xml:space="preserve"> la </w:t>
      </w:r>
      <w:proofErr w:type="spellStart"/>
      <w:r w:rsidRPr="00B94ECB">
        <w:t>filosofía</w:t>
      </w:r>
      <w:proofErr w:type="spellEnd"/>
      <w:r w:rsidRPr="00B94ECB">
        <w:t xml:space="preserve"> de </w:t>
      </w:r>
      <w:proofErr w:type="spellStart"/>
      <w:r w:rsidRPr="00B94ECB">
        <w:t>vida</w:t>
      </w:r>
      <w:proofErr w:type="spellEnd"/>
      <w:r w:rsidRPr="00B94ECB">
        <w:t xml:space="preserve"> </w:t>
      </w:r>
      <w:proofErr w:type="spellStart"/>
      <w:r w:rsidRPr="00B94ECB">
        <w:t>independiente</w:t>
      </w:r>
      <w:proofErr w:type="spellEnd"/>
      <w:r w:rsidRPr="00B94ECB">
        <w:t xml:space="preserve"> </w:t>
      </w:r>
      <w:proofErr w:type="spellStart"/>
      <w:r w:rsidRPr="00B94ECB">
        <w:t>moldea</w:t>
      </w:r>
      <w:proofErr w:type="spellEnd"/>
      <w:r w:rsidRPr="00B94ECB">
        <w:t xml:space="preserve"> la </w:t>
      </w:r>
      <w:proofErr w:type="spellStart"/>
      <w:r w:rsidRPr="00B94ECB">
        <w:t>toma</w:t>
      </w:r>
      <w:proofErr w:type="spellEnd"/>
      <w:r w:rsidRPr="00B94ECB">
        <w:t xml:space="preserve"> de </w:t>
      </w:r>
      <w:proofErr w:type="spellStart"/>
      <w:r w:rsidRPr="00B94ECB">
        <w:t>decisiones</w:t>
      </w:r>
      <w:proofErr w:type="spellEnd"/>
      <w:r w:rsidRPr="00B94ECB">
        <w:t xml:space="preserve"> </w:t>
      </w:r>
      <w:proofErr w:type="spellStart"/>
      <w:r w:rsidRPr="00B94ECB">
        <w:t>informada</w:t>
      </w:r>
      <w:proofErr w:type="spellEnd"/>
      <w:r w:rsidRPr="00B94ECB">
        <w:t xml:space="preserve"> </w:t>
      </w:r>
      <w:r w:rsidR="003E2AF9" w:rsidRPr="00B94ECB">
        <w:t>(cont.)</w:t>
      </w:r>
    </w:p>
    <w:p w14:paraId="0E9BD76E" w14:textId="5ABE6BC3" w:rsidR="008761DB" w:rsidRPr="00B94ECB" w:rsidRDefault="00A6057F" w:rsidP="00473A38">
      <w:pPr>
        <w:pStyle w:val="Heading2"/>
        <w:ind w:left="0"/>
      </w:pPr>
      <w:proofErr w:type="spellStart"/>
      <w:r w:rsidRPr="00B94ECB">
        <w:t>Recuerde</w:t>
      </w:r>
      <w:proofErr w:type="spellEnd"/>
      <w:r w:rsidRPr="00B94ECB">
        <w:t xml:space="preserve">, la junta </w:t>
      </w:r>
      <w:proofErr w:type="spellStart"/>
      <w:proofErr w:type="gramStart"/>
      <w:r w:rsidRPr="00B94ECB">
        <w:t>garantiza</w:t>
      </w:r>
      <w:proofErr w:type="spellEnd"/>
      <w:r w:rsidRPr="00B94ECB">
        <w:t>:</w:t>
      </w:r>
      <w:r w:rsidR="008761DB" w:rsidRPr="00B94ECB">
        <w:t>:</w:t>
      </w:r>
      <w:proofErr w:type="gramEnd"/>
    </w:p>
    <w:p w14:paraId="0C7CA0EE" w14:textId="2E11FF6E" w:rsidR="00A6057F" w:rsidRPr="00B94ECB" w:rsidRDefault="00A6057F" w:rsidP="00A6057F">
      <w:pPr>
        <w:pStyle w:val="BulletedList"/>
        <w:rPr>
          <w:sz w:val="24"/>
          <w:szCs w:val="24"/>
        </w:rPr>
      </w:pPr>
      <w:r w:rsidRPr="00B94ECB">
        <w:rPr>
          <w:sz w:val="24"/>
          <w:szCs w:val="24"/>
        </w:rPr>
        <w:t xml:space="preserve">Las personas con </w:t>
      </w:r>
      <w:proofErr w:type="spellStart"/>
      <w:r w:rsidRPr="00B94ECB">
        <w:rPr>
          <w:sz w:val="24"/>
          <w:szCs w:val="24"/>
        </w:rPr>
        <w:t>discapacidades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están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liderando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desarrollo</w:t>
      </w:r>
      <w:proofErr w:type="spellEnd"/>
      <w:r w:rsidRPr="00B94ECB">
        <w:rPr>
          <w:sz w:val="24"/>
          <w:szCs w:val="24"/>
        </w:rPr>
        <w:t xml:space="preserve"> de </w:t>
      </w:r>
      <w:proofErr w:type="spellStart"/>
      <w:r w:rsidRPr="00B94ECB">
        <w:rPr>
          <w:sz w:val="24"/>
          <w:szCs w:val="24"/>
        </w:rPr>
        <w:t>servicios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estableciendo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prioridades</w:t>
      </w:r>
      <w:proofErr w:type="spellEnd"/>
      <w:r w:rsidRPr="00B94ECB">
        <w:rPr>
          <w:sz w:val="24"/>
          <w:szCs w:val="24"/>
        </w:rPr>
        <w:t xml:space="preserve">, no solo </w:t>
      </w:r>
      <w:proofErr w:type="spellStart"/>
      <w:r w:rsidRPr="00B94ECB">
        <w:rPr>
          <w:sz w:val="24"/>
          <w:szCs w:val="24"/>
        </w:rPr>
        <w:t>ofreciendo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retroalimentación</w:t>
      </w:r>
      <w:proofErr w:type="spellEnd"/>
      <w:r w:rsidRPr="00B94ECB">
        <w:rPr>
          <w:sz w:val="24"/>
          <w:szCs w:val="24"/>
        </w:rPr>
        <w:t>.</w:t>
      </w:r>
    </w:p>
    <w:p w14:paraId="24367360" w14:textId="32AA8B0B" w:rsidR="00A6057F" w:rsidRPr="00B94ECB" w:rsidRDefault="00A6057F" w:rsidP="00A6057F">
      <w:pPr>
        <w:pStyle w:val="BulletedList"/>
        <w:rPr>
          <w:sz w:val="24"/>
          <w:szCs w:val="24"/>
        </w:rPr>
      </w:pPr>
      <w:r w:rsidRPr="00B94ECB">
        <w:rPr>
          <w:sz w:val="24"/>
          <w:szCs w:val="24"/>
        </w:rPr>
        <w:t xml:space="preserve">Los </w:t>
      </w:r>
      <w:proofErr w:type="spellStart"/>
      <w:r w:rsidRPr="00B94ECB">
        <w:rPr>
          <w:sz w:val="24"/>
          <w:szCs w:val="24"/>
        </w:rPr>
        <w:t>programas</w:t>
      </w:r>
      <w:proofErr w:type="spellEnd"/>
      <w:r w:rsidRPr="00B94ECB">
        <w:rPr>
          <w:sz w:val="24"/>
          <w:szCs w:val="24"/>
        </w:rPr>
        <w:t xml:space="preserve"> son </w:t>
      </w:r>
      <w:proofErr w:type="spellStart"/>
      <w:r w:rsidRPr="00B94ECB">
        <w:rPr>
          <w:sz w:val="24"/>
          <w:szCs w:val="24"/>
        </w:rPr>
        <w:t>receptivos</w:t>
      </w:r>
      <w:proofErr w:type="spellEnd"/>
      <w:r w:rsidRPr="00B94ECB">
        <w:rPr>
          <w:sz w:val="24"/>
          <w:szCs w:val="24"/>
        </w:rPr>
        <w:t xml:space="preserve"> a las </w:t>
      </w:r>
      <w:proofErr w:type="spellStart"/>
      <w:r w:rsidRPr="00B94ECB">
        <w:rPr>
          <w:sz w:val="24"/>
          <w:szCs w:val="24"/>
        </w:rPr>
        <w:t>necesidades</w:t>
      </w:r>
      <w:proofErr w:type="spellEnd"/>
      <w:r w:rsidRPr="00B94ECB">
        <w:rPr>
          <w:sz w:val="24"/>
          <w:szCs w:val="24"/>
        </w:rPr>
        <w:t xml:space="preserve"> de las personas con </w:t>
      </w:r>
      <w:proofErr w:type="spellStart"/>
      <w:r w:rsidRPr="00B94ECB">
        <w:rPr>
          <w:sz w:val="24"/>
          <w:szCs w:val="24"/>
        </w:rPr>
        <w:t>discapacidades</w:t>
      </w:r>
      <w:proofErr w:type="spellEnd"/>
    </w:p>
    <w:p w14:paraId="57F4E418" w14:textId="7B63EE53" w:rsidR="00A6057F" w:rsidRPr="00B94ECB" w:rsidRDefault="00A6057F" w:rsidP="00A6057F">
      <w:pPr>
        <w:pStyle w:val="BulletedList"/>
        <w:rPr>
          <w:sz w:val="24"/>
          <w:szCs w:val="24"/>
        </w:rPr>
      </w:pPr>
      <w:r w:rsidRPr="00B94ECB">
        <w:rPr>
          <w:sz w:val="24"/>
          <w:szCs w:val="24"/>
        </w:rPr>
        <w:t xml:space="preserve">El personal y </w:t>
      </w:r>
      <w:proofErr w:type="spellStart"/>
      <w:r w:rsidRPr="00B94ECB">
        <w:rPr>
          <w:sz w:val="24"/>
          <w:szCs w:val="24"/>
        </w:rPr>
        <w:t>el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liderazgo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reflejan</w:t>
      </w:r>
      <w:proofErr w:type="spellEnd"/>
      <w:r w:rsidRPr="00B94ECB">
        <w:rPr>
          <w:sz w:val="24"/>
          <w:szCs w:val="24"/>
        </w:rPr>
        <w:t xml:space="preserve"> la comunidad de personas con </w:t>
      </w:r>
      <w:proofErr w:type="spellStart"/>
      <w:r w:rsidRPr="00B94ECB">
        <w:rPr>
          <w:sz w:val="24"/>
          <w:szCs w:val="24"/>
        </w:rPr>
        <w:t>diversas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discapacidades</w:t>
      </w:r>
      <w:proofErr w:type="spellEnd"/>
    </w:p>
    <w:p w14:paraId="68DF4BBA" w14:textId="748B7E26" w:rsidR="00A6057F" w:rsidRPr="00B94ECB" w:rsidRDefault="00A6057F" w:rsidP="00A6057F">
      <w:pPr>
        <w:pStyle w:val="BulletedList"/>
        <w:rPr>
          <w:sz w:val="24"/>
          <w:szCs w:val="24"/>
        </w:rPr>
      </w:pPr>
      <w:r w:rsidRPr="00B94ECB">
        <w:rPr>
          <w:sz w:val="24"/>
          <w:szCs w:val="24"/>
        </w:rPr>
        <w:t xml:space="preserve">Las </w:t>
      </w:r>
      <w:proofErr w:type="spellStart"/>
      <w:r w:rsidRPr="00B94ECB">
        <w:rPr>
          <w:sz w:val="24"/>
          <w:szCs w:val="24"/>
        </w:rPr>
        <w:t>políticas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preservan</w:t>
      </w:r>
      <w:proofErr w:type="spellEnd"/>
      <w:r w:rsidRPr="00B94ECB">
        <w:rPr>
          <w:sz w:val="24"/>
          <w:szCs w:val="24"/>
        </w:rPr>
        <w:t xml:space="preserve"> la </w:t>
      </w:r>
      <w:proofErr w:type="spellStart"/>
      <w:r w:rsidRPr="00B94ECB">
        <w:rPr>
          <w:sz w:val="24"/>
          <w:szCs w:val="24"/>
        </w:rPr>
        <w:t>independencia</w:t>
      </w:r>
      <w:proofErr w:type="spellEnd"/>
      <w:r w:rsidRPr="00B94ECB">
        <w:rPr>
          <w:sz w:val="24"/>
          <w:szCs w:val="24"/>
        </w:rPr>
        <w:t xml:space="preserve">, la </w:t>
      </w:r>
      <w:proofErr w:type="spellStart"/>
      <w:r w:rsidRPr="00B94ECB">
        <w:rPr>
          <w:sz w:val="24"/>
          <w:szCs w:val="24"/>
        </w:rPr>
        <w:t>dignidad</w:t>
      </w:r>
      <w:proofErr w:type="spellEnd"/>
      <w:r w:rsidRPr="00B94ECB">
        <w:rPr>
          <w:sz w:val="24"/>
          <w:szCs w:val="24"/>
        </w:rPr>
        <w:t xml:space="preserve"> y la </w:t>
      </w:r>
      <w:proofErr w:type="spellStart"/>
      <w:r w:rsidRPr="00B94ECB">
        <w:rPr>
          <w:sz w:val="24"/>
          <w:szCs w:val="24"/>
        </w:rPr>
        <w:t>elección</w:t>
      </w:r>
      <w:proofErr w:type="spellEnd"/>
    </w:p>
    <w:p w14:paraId="3913FEA6" w14:textId="16997932" w:rsidR="0054555D" w:rsidRPr="00B94ECB" w:rsidRDefault="00A6057F" w:rsidP="00A6057F">
      <w:pPr>
        <w:pStyle w:val="BulletedList"/>
        <w:rPr>
          <w:sz w:val="24"/>
          <w:szCs w:val="24"/>
        </w:rPr>
      </w:pPr>
      <w:r w:rsidRPr="00B94ECB">
        <w:rPr>
          <w:sz w:val="24"/>
          <w:szCs w:val="24"/>
        </w:rPr>
        <w:t xml:space="preserve">La </w:t>
      </w:r>
      <w:proofErr w:type="spellStart"/>
      <w:r w:rsidRPr="00B94ECB">
        <w:rPr>
          <w:sz w:val="24"/>
          <w:szCs w:val="24"/>
        </w:rPr>
        <w:t>experiencia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vivida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moldea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servicios</w:t>
      </w:r>
      <w:proofErr w:type="spellEnd"/>
      <w:r w:rsidRPr="00B94ECB">
        <w:rPr>
          <w:sz w:val="24"/>
          <w:szCs w:val="24"/>
        </w:rPr>
        <w:t xml:space="preserve"> y las </w:t>
      </w:r>
      <w:proofErr w:type="spellStart"/>
      <w:r w:rsidRPr="00B94ECB">
        <w:rPr>
          <w:sz w:val="24"/>
          <w:szCs w:val="24"/>
        </w:rPr>
        <w:t>prioridades</w:t>
      </w:r>
      <w:proofErr w:type="spellEnd"/>
      <w:r w:rsidR="0054555D" w:rsidRPr="00B94ECB">
        <w:br w:type="page"/>
      </w:r>
    </w:p>
    <w:p w14:paraId="1A4209AD" w14:textId="18B3DA65" w:rsidR="003E2AF9" w:rsidRPr="00B94ECB" w:rsidRDefault="00A6057F" w:rsidP="00A6057F">
      <w:pPr>
        <w:pStyle w:val="Heading1"/>
      </w:pPr>
      <w:proofErr w:type="spellStart"/>
      <w:r w:rsidRPr="00B94ECB">
        <w:lastRenderedPageBreak/>
        <w:t>Elementos</w:t>
      </w:r>
      <w:proofErr w:type="spellEnd"/>
      <w:r w:rsidRPr="00B94ECB">
        <w:t xml:space="preserve"> clave para la </w:t>
      </w:r>
      <w:proofErr w:type="spellStart"/>
      <w:r w:rsidRPr="00B94ECB">
        <w:t>toma</w:t>
      </w:r>
      <w:proofErr w:type="spellEnd"/>
      <w:r w:rsidRPr="00B94ECB">
        <w:t xml:space="preserve"> de decisions </w:t>
      </w:r>
      <w:proofErr w:type="spellStart"/>
      <w:r w:rsidRPr="00B94ECB">
        <w:t>informada</w:t>
      </w:r>
      <w:proofErr w:type="spellEnd"/>
    </w:p>
    <w:p w14:paraId="6007327A" w14:textId="028C53E6" w:rsidR="00A6057F" w:rsidRPr="00B94ECB" w:rsidRDefault="00A6057F" w:rsidP="00A6057F">
      <w:pPr>
        <w:pStyle w:val="BulletedList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Experiencia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vivida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voz</w:t>
      </w:r>
      <w:proofErr w:type="spellEnd"/>
      <w:r w:rsidRPr="00B94ECB">
        <w:rPr>
          <w:sz w:val="24"/>
          <w:szCs w:val="24"/>
        </w:rPr>
        <w:t xml:space="preserve"> del </w:t>
      </w:r>
      <w:proofErr w:type="spellStart"/>
      <w:r w:rsidRPr="00B94ECB">
        <w:rPr>
          <w:sz w:val="24"/>
          <w:szCs w:val="24"/>
        </w:rPr>
        <w:t>consumidor</w:t>
      </w:r>
      <w:proofErr w:type="spellEnd"/>
    </w:p>
    <w:p w14:paraId="0F284CB0" w14:textId="010F99B5" w:rsidR="00A6057F" w:rsidRPr="00B94ECB" w:rsidRDefault="00A6057F" w:rsidP="00A6057F">
      <w:pPr>
        <w:pStyle w:val="BulletedList"/>
        <w:rPr>
          <w:sz w:val="24"/>
          <w:szCs w:val="24"/>
        </w:rPr>
      </w:pPr>
      <w:r w:rsidRPr="00B94ECB">
        <w:rPr>
          <w:sz w:val="24"/>
          <w:szCs w:val="24"/>
        </w:rPr>
        <w:t xml:space="preserve">Misión y </w:t>
      </w:r>
      <w:proofErr w:type="spellStart"/>
      <w:r w:rsidRPr="00B94ECB">
        <w:rPr>
          <w:sz w:val="24"/>
          <w:szCs w:val="24"/>
        </w:rPr>
        <w:t>alineación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estratégica</w:t>
      </w:r>
      <w:proofErr w:type="spellEnd"/>
    </w:p>
    <w:p w14:paraId="1812B1AA" w14:textId="61139C9D" w:rsidR="00A6057F" w:rsidRPr="00B94ECB" w:rsidRDefault="00A6057F" w:rsidP="00A6057F">
      <w:pPr>
        <w:pStyle w:val="BulletedList"/>
        <w:rPr>
          <w:sz w:val="24"/>
          <w:szCs w:val="24"/>
        </w:rPr>
      </w:pPr>
      <w:r w:rsidRPr="00B94ECB">
        <w:rPr>
          <w:sz w:val="24"/>
          <w:szCs w:val="24"/>
        </w:rPr>
        <w:t xml:space="preserve">Datos del </w:t>
      </w:r>
      <w:proofErr w:type="spellStart"/>
      <w:r w:rsidRPr="00B94ECB">
        <w:rPr>
          <w:sz w:val="24"/>
          <w:szCs w:val="24"/>
        </w:rPr>
        <w:t>programa</w:t>
      </w:r>
      <w:proofErr w:type="spellEnd"/>
      <w:r w:rsidRPr="00B94ECB">
        <w:rPr>
          <w:sz w:val="24"/>
          <w:szCs w:val="24"/>
        </w:rPr>
        <w:t xml:space="preserve"> y de </w:t>
      </w:r>
      <w:proofErr w:type="spellStart"/>
      <w:r w:rsidRPr="00B94ECB">
        <w:rPr>
          <w:sz w:val="24"/>
          <w:szCs w:val="24"/>
        </w:rPr>
        <w:t>los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servicios</w:t>
      </w:r>
      <w:proofErr w:type="spellEnd"/>
    </w:p>
    <w:p w14:paraId="2036834D" w14:textId="791646EB" w:rsidR="00A6057F" w:rsidRPr="00B94ECB" w:rsidRDefault="00A6057F" w:rsidP="00A6057F">
      <w:pPr>
        <w:pStyle w:val="BulletedList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Recomendaciones</w:t>
      </w:r>
      <w:proofErr w:type="spellEnd"/>
      <w:r w:rsidRPr="00B94ECB">
        <w:rPr>
          <w:sz w:val="24"/>
          <w:szCs w:val="24"/>
        </w:rPr>
        <w:t xml:space="preserve"> del personal</w:t>
      </w:r>
    </w:p>
    <w:p w14:paraId="6657F1D1" w14:textId="5E58740D" w:rsidR="00A6057F" w:rsidRPr="00B94ECB" w:rsidRDefault="00A6057F" w:rsidP="00A6057F">
      <w:pPr>
        <w:pStyle w:val="BulletedList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Necesidades</w:t>
      </w:r>
      <w:proofErr w:type="spellEnd"/>
      <w:r w:rsidRPr="00B94ECB">
        <w:rPr>
          <w:sz w:val="24"/>
          <w:szCs w:val="24"/>
        </w:rPr>
        <w:t xml:space="preserve"> de la comunidad y </w:t>
      </w:r>
      <w:proofErr w:type="spellStart"/>
      <w:r w:rsidRPr="00B94ECB">
        <w:rPr>
          <w:sz w:val="24"/>
          <w:szCs w:val="24"/>
        </w:rPr>
        <w:t>demografía</w:t>
      </w:r>
      <w:proofErr w:type="spellEnd"/>
    </w:p>
    <w:p w14:paraId="56E4DEC1" w14:textId="0EBC37AB" w:rsidR="00A6057F" w:rsidRPr="00B94ECB" w:rsidRDefault="00A6057F" w:rsidP="00A6057F">
      <w:pPr>
        <w:pStyle w:val="BulletedList"/>
        <w:rPr>
          <w:sz w:val="24"/>
          <w:szCs w:val="24"/>
        </w:rPr>
      </w:pPr>
      <w:r w:rsidRPr="00B94ECB">
        <w:rPr>
          <w:sz w:val="24"/>
          <w:szCs w:val="24"/>
        </w:rPr>
        <w:t xml:space="preserve">Impacto </w:t>
      </w:r>
      <w:proofErr w:type="spellStart"/>
      <w:r w:rsidRPr="00B94ECB">
        <w:rPr>
          <w:sz w:val="24"/>
          <w:szCs w:val="24"/>
        </w:rPr>
        <w:t>financiero</w:t>
      </w:r>
      <w:proofErr w:type="spellEnd"/>
    </w:p>
    <w:p w14:paraId="2542674F" w14:textId="39FA72C8" w:rsidR="00A6057F" w:rsidRPr="00B94ECB" w:rsidRDefault="00A6057F" w:rsidP="00A6057F">
      <w:pPr>
        <w:pStyle w:val="BulletedList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Consideraciones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legales</w:t>
      </w:r>
      <w:proofErr w:type="spellEnd"/>
      <w:r w:rsidRPr="00B94ECB">
        <w:rPr>
          <w:sz w:val="24"/>
          <w:szCs w:val="24"/>
        </w:rPr>
        <w:t xml:space="preserve"> y </w:t>
      </w:r>
      <w:proofErr w:type="spellStart"/>
      <w:r w:rsidRPr="00B94ECB">
        <w:rPr>
          <w:sz w:val="24"/>
          <w:szCs w:val="24"/>
        </w:rPr>
        <w:t>regulatorias</w:t>
      </w:r>
      <w:proofErr w:type="spellEnd"/>
    </w:p>
    <w:p w14:paraId="17415BBE" w14:textId="77777777" w:rsidR="00A6057F" w:rsidRPr="00B94ECB" w:rsidRDefault="00A6057F" w:rsidP="00A6057F">
      <w:pPr>
        <w:pStyle w:val="BulletedList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Conocimiento</w:t>
      </w:r>
      <w:proofErr w:type="spellEnd"/>
      <w:r w:rsidRPr="00B94ECB">
        <w:rPr>
          <w:sz w:val="24"/>
          <w:szCs w:val="24"/>
        </w:rPr>
        <w:t xml:space="preserve"> de la junta y </w:t>
      </w:r>
      <w:proofErr w:type="spellStart"/>
      <w:r w:rsidRPr="00B94ECB">
        <w:rPr>
          <w:sz w:val="24"/>
          <w:szCs w:val="24"/>
        </w:rPr>
        <w:t>experiencia</w:t>
      </w:r>
      <w:proofErr w:type="spellEnd"/>
      <w:r w:rsidRPr="00B94ECB">
        <w:rPr>
          <w:sz w:val="24"/>
          <w:szCs w:val="24"/>
        </w:rPr>
        <w:t xml:space="preserve"> </w:t>
      </w:r>
      <w:proofErr w:type="spellStart"/>
      <w:r w:rsidRPr="00B94ECB">
        <w:rPr>
          <w:sz w:val="24"/>
          <w:szCs w:val="24"/>
        </w:rPr>
        <w:t>colectiva</w:t>
      </w:r>
      <w:proofErr w:type="spellEnd"/>
    </w:p>
    <w:p w14:paraId="15160F3B" w14:textId="77777777" w:rsidR="00A6057F" w:rsidRPr="00B94ECB" w:rsidRDefault="00A6057F" w:rsidP="00A6057F">
      <w:pPr>
        <w:pStyle w:val="BulletedList"/>
        <w:spacing w:after="240"/>
        <w:rPr>
          <w:sz w:val="24"/>
          <w:szCs w:val="24"/>
        </w:rPr>
      </w:pPr>
      <w:proofErr w:type="spellStart"/>
      <w:r w:rsidRPr="00B94ECB">
        <w:rPr>
          <w:sz w:val="24"/>
          <w:szCs w:val="24"/>
        </w:rPr>
        <w:t>Retroalimentación</w:t>
      </w:r>
      <w:proofErr w:type="spellEnd"/>
      <w:r w:rsidRPr="00B94ECB">
        <w:rPr>
          <w:sz w:val="24"/>
          <w:szCs w:val="24"/>
        </w:rPr>
        <w:t xml:space="preserve"> de las partes </w:t>
      </w:r>
      <w:proofErr w:type="spellStart"/>
      <w:r w:rsidRPr="00B94ECB">
        <w:rPr>
          <w:sz w:val="24"/>
          <w:szCs w:val="24"/>
        </w:rPr>
        <w:t>interesadas</w:t>
      </w:r>
      <w:proofErr w:type="spellEnd"/>
    </w:p>
    <w:p w14:paraId="7CCCE77D" w14:textId="1317DA15" w:rsidR="003E2AF9" w:rsidRPr="00B94ECB" w:rsidRDefault="00F369A6" w:rsidP="00A6057F">
      <w:pPr>
        <w:pStyle w:val="BulletedList"/>
        <w:numPr>
          <w:ilvl w:val="0"/>
          <w:numId w:val="0"/>
        </w:numPr>
      </w:pPr>
      <w:r w:rsidRPr="00B94ECB">
        <w:rPr>
          <w:b/>
          <w:bCs/>
        </w:rPr>
        <w:t xml:space="preserve">Nota de </w:t>
      </w:r>
      <w:proofErr w:type="spellStart"/>
      <w:r w:rsidRPr="00B94ECB">
        <w:rPr>
          <w:b/>
          <w:bCs/>
        </w:rPr>
        <w:t>reflexión</w:t>
      </w:r>
      <w:proofErr w:type="spellEnd"/>
    </w:p>
    <w:p w14:paraId="621286EC" w14:textId="6EC5EA00" w:rsidR="004F3A71" w:rsidRPr="00B94ECB" w:rsidRDefault="00F369A6" w:rsidP="007E6E71">
      <w:pPr>
        <w:rPr>
          <w:rStyle w:val="Heading1Char"/>
          <w:rFonts w:cstheme="minorBidi"/>
          <w:b w:val="0"/>
          <w:bCs w:val="0"/>
          <w:i/>
          <w:iCs/>
          <w:color w:val="404040" w:themeColor="text1" w:themeTint="BF"/>
          <w:sz w:val="26"/>
          <w:szCs w:val="26"/>
        </w:rPr>
      </w:pPr>
      <w:r w:rsidRPr="00B94ECB">
        <w:rPr>
          <w:rStyle w:val="SubtleEmphasis"/>
        </w:rPr>
        <w:t>¿</w:t>
      </w:r>
      <w:proofErr w:type="spellStart"/>
      <w:r w:rsidRPr="00B94ECB">
        <w:rPr>
          <w:rStyle w:val="SubtleEmphasis"/>
        </w:rPr>
        <w:t>Qué</w:t>
      </w:r>
      <w:proofErr w:type="spellEnd"/>
      <w:r w:rsidRPr="00B94ECB">
        <w:rPr>
          <w:rStyle w:val="SubtleEmphasis"/>
        </w:rPr>
        <w:t xml:space="preserve"> </w:t>
      </w:r>
      <w:proofErr w:type="spellStart"/>
      <w:r w:rsidRPr="00B94ECB">
        <w:rPr>
          <w:rStyle w:val="SubtleEmphasis"/>
        </w:rPr>
        <w:t>elementos</w:t>
      </w:r>
      <w:proofErr w:type="spellEnd"/>
      <w:r w:rsidRPr="00B94ECB">
        <w:rPr>
          <w:rStyle w:val="SubtleEmphasis"/>
        </w:rPr>
        <w:t xml:space="preserve"> son </w:t>
      </w:r>
      <w:proofErr w:type="spellStart"/>
      <w:r w:rsidRPr="00B94ECB">
        <w:rPr>
          <w:rStyle w:val="SubtleEmphasis"/>
        </w:rPr>
        <w:t>fundamentales</w:t>
      </w:r>
      <w:proofErr w:type="spellEnd"/>
      <w:r w:rsidRPr="00B94ECB">
        <w:rPr>
          <w:rStyle w:val="SubtleEmphasis"/>
        </w:rPr>
        <w:t xml:space="preserve"> para </w:t>
      </w:r>
      <w:proofErr w:type="spellStart"/>
      <w:r w:rsidRPr="00B94ECB">
        <w:rPr>
          <w:rStyle w:val="SubtleEmphasis"/>
        </w:rPr>
        <w:t>su</w:t>
      </w:r>
      <w:proofErr w:type="spellEnd"/>
      <w:r w:rsidRPr="00B94ECB">
        <w:rPr>
          <w:rStyle w:val="SubtleEmphasis"/>
        </w:rPr>
        <w:t xml:space="preserve"> </w:t>
      </w:r>
      <w:proofErr w:type="spellStart"/>
      <w:r w:rsidRPr="00B94ECB">
        <w:rPr>
          <w:rStyle w:val="SubtleEmphasis"/>
        </w:rPr>
        <w:t>toma</w:t>
      </w:r>
      <w:proofErr w:type="spellEnd"/>
      <w:r w:rsidRPr="00B94ECB">
        <w:rPr>
          <w:rStyle w:val="SubtleEmphasis"/>
        </w:rPr>
        <w:t xml:space="preserve"> de </w:t>
      </w:r>
      <w:proofErr w:type="spellStart"/>
      <w:r w:rsidRPr="00B94ECB">
        <w:rPr>
          <w:rStyle w:val="SubtleEmphasis"/>
        </w:rPr>
        <w:t>decisiones</w:t>
      </w:r>
      <w:proofErr w:type="spellEnd"/>
      <w:r w:rsidRPr="00B94ECB">
        <w:rPr>
          <w:rStyle w:val="SubtleEmphasis"/>
        </w:rPr>
        <w:t xml:space="preserve"> </w:t>
      </w:r>
      <w:proofErr w:type="spellStart"/>
      <w:r w:rsidRPr="00B94ECB">
        <w:rPr>
          <w:rStyle w:val="SubtleEmphasis"/>
        </w:rPr>
        <w:t>como</w:t>
      </w:r>
      <w:proofErr w:type="spellEnd"/>
      <w:r w:rsidRPr="00B94ECB">
        <w:rPr>
          <w:rStyle w:val="SubtleEmphasis"/>
        </w:rPr>
        <w:t xml:space="preserve"> </w:t>
      </w:r>
      <w:proofErr w:type="spellStart"/>
      <w:r w:rsidRPr="00B94ECB">
        <w:rPr>
          <w:rStyle w:val="SubtleEmphasis"/>
        </w:rPr>
        <w:t>miembro</w:t>
      </w:r>
      <w:proofErr w:type="spellEnd"/>
      <w:r w:rsidRPr="00B94ECB">
        <w:rPr>
          <w:rStyle w:val="SubtleEmphasis"/>
        </w:rPr>
        <w:t xml:space="preserve"> de la junta</w:t>
      </w:r>
      <w:r w:rsidR="003E2AF9" w:rsidRPr="00B94ECB">
        <w:rPr>
          <w:rStyle w:val="SubtleEmphasis"/>
        </w:rPr>
        <w:t>?</w:t>
      </w:r>
      <w:r w:rsidR="004F3A71" w:rsidRPr="00B94ECB">
        <w:rPr>
          <w:rStyle w:val="Heading1Char"/>
        </w:rPr>
        <w:br w:type="page"/>
      </w:r>
    </w:p>
    <w:p w14:paraId="430ACB9B" w14:textId="5CCF442F" w:rsidR="00F9397F" w:rsidRPr="00B94ECB" w:rsidRDefault="00A33D5C" w:rsidP="00780DF6">
      <w:pPr>
        <w:pStyle w:val="Heading1"/>
        <w:spacing w:before="80" w:after="80"/>
        <w:ind w:left="-270" w:right="-180"/>
        <w:jc w:val="center"/>
        <w:rPr>
          <w:sz w:val="28"/>
          <w:szCs w:val="28"/>
        </w:rPr>
      </w:pPr>
      <w:proofErr w:type="spellStart"/>
      <w:r w:rsidRPr="00B94ECB">
        <w:lastRenderedPageBreak/>
        <w:t>Preguntas</w:t>
      </w:r>
      <w:proofErr w:type="spellEnd"/>
      <w:r w:rsidRPr="00B94ECB">
        <w:t xml:space="preserve"> para </w:t>
      </w:r>
      <w:proofErr w:type="spellStart"/>
      <w:r w:rsidRPr="00B94ECB">
        <w:t>una</w:t>
      </w:r>
      <w:proofErr w:type="spellEnd"/>
      <w:r w:rsidRPr="00B94ECB">
        <w:t xml:space="preserve"> </w:t>
      </w:r>
      <w:proofErr w:type="spellStart"/>
      <w:r w:rsidRPr="00B94ECB">
        <w:t>toma</w:t>
      </w:r>
      <w:proofErr w:type="spellEnd"/>
      <w:r w:rsidRPr="00B94ECB">
        <w:t xml:space="preserve"> de </w:t>
      </w:r>
      <w:proofErr w:type="spellStart"/>
      <w:r w:rsidRPr="00B94ECB">
        <w:t>decisiones</w:t>
      </w:r>
      <w:proofErr w:type="spellEnd"/>
      <w:r w:rsidRPr="00B94ECB">
        <w:t xml:space="preserve"> </w:t>
      </w:r>
      <w:proofErr w:type="spellStart"/>
      <w:r w:rsidRPr="00B94ECB">
        <w:t>informada</w:t>
      </w:r>
      <w:proofErr w:type="spellEnd"/>
    </w:p>
    <w:tbl>
      <w:tblPr>
        <w:tblStyle w:val="PlainTable2"/>
        <w:tblW w:w="6390" w:type="dxa"/>
        <w:tblInd w:w="-270" w:type="dxa"/>
        <w:tblLook w:val="0420" w:firstRow="1" w:lastRow="0" w:firstColumn="0" w:lastColumn="0" w:noHBand="0" w:noVBand="1"/>
      </w:tblPr>
      <w:tblGrid>
        <w:gridCol w:w="2250"/>
        <w:gridCol w:w="4140"/>
      </w:tblGrid>
      <w:tr w:rsidR="006C735D" w:rsidRPr="00B94ECB" w14:paraId="4FD34095" w14:textId="77777777" w:rsidTr="00704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tcW w:w="2250" w:type="dxa"/>
            <w:shd w:val="clear" w:color="auto" w:fill="70003E"/>
            <w:vAlign w:val="center"/>
          </w:tcPr>
          <w:p w14:paraId="0974E147" w14:textId="7AA26B60" w:rsidR="00AE1120" w:rsidRPr="00B94ECB" w:rsidRDefault="00F53524" w:rsidP="006C735D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94ECB">
              <w:rPr>
                <w:sz w:val="19"/>
                <w:szCs w:val="19"/>
              </w:rPr>
              <w:t xml:space="preserve">Juntas </w:t>
            </w:r>
            <w:proofErr w:type="spellStart"/>
            <w:r w:rsidRPr="00B94ECB">
              <w:rPr>
                <w:sz w:val="19"/>
                <w:szCs w:val="19"/>
              </w:rPr>
              <w:t>altamente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efectivas</w:t>
            </w:r>
            <w:proofErr w:type="spellEnd"/>
          </w:p>
        </w:tc>
        <w:tc>
          <w:tcPr>
            <w:tcW w:w="4140" w:type="dxa"/>
            <w:shd w:val="clear" w:color="auto" w:fill="70003E"/>
            <w:vAlign w:val="center"/>
          </w:tcPr>
          <w:p w14:paraId="63F3249A" w14:textId="78F3B05A" w:rsidR="00AE1120" w:rsidRPr="00B94ECB" w:rsidRDefault="00F53524" w:rsidP="006C735D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B94ECB">
              <w:rPr>
                <w:sz w:val="19"/>
                <w:szCs w:val="19"/>
              </w:rPr>
              <w:t>que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hacen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preguntas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como</w:t>
            </w:r>
            <w:proofErr w:type="spellEnd"/>
            <w:r w:rsidRPr="00B94ECB">
              <w:rPr>
                <w:sz w:val="19"/>
                <w:szCs w:val="19"/>
              </w:rPr>
              <w:t>:</w:t>
            </w:r>
          </w:p>
        </w:tc>
      </w:tr>
      <w:tr w:rsidR="006C735D" w:rsidRPr="00B94ECB" w14:paraId="7106CCEF" w14:textId="77777777" w:rsidTr="00704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  <w:vAlign w:val="center"/>
          </w:tcPr>
          <w:p w14:paraId="26179437" w14:textId="0CD7E430" w:rsidR="00AE1120" w:rsidRPr="00B94ECB" w:rsidRDefault="00F53524" w:rsidP="006C735D">
            <w:pPr>
              <w:spacing w:line="276" w:lineRule="auto"/>
              <w:rPr>
                <w:b/>
                <w:bCs/>
                <w:sz w:val="19"/>
                <w:szCs w:val="19"/>
              </w:rPr>
            </w:pPr>
            <w:proofErr w:type="spellStart"/>
            <w:r w:rsidRPr="00B94ECB">
              <w:rPr>
                <w:b/>
                <w:bCs/>
                <w:sz w:val="19"/>
                <w:szCs w:val="19"/>
              </w:rPr>
              <w:t>Mantienen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el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“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por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qué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”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en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el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centro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de la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atención</w:t>
            </w:r>
            <w:proofErr w:type="spellEnd"/>
          </w:p>
        </w:tc>
        <w:tc>
          <w:tcPr>
            <w:tcW w:w="4140" w:type="dxa"/>
            <w:vAlign w:val="center"/>
          </w:tcPr>
          <w:p w14:paraId="719DD527" w14:textId="6F06A89C" w:rsidR="00AE1120" w:rsidRPr="00B94ECB" w:rsidRDefault="006C735D" w:rsidP="006C735D">
            <w:pPr>
              <w:spacing w:line="276" w:lineRule="auto"/>
              <w:rPr>
                <w:sz w:val="19"/>
                <w:szCs w:val="19"/>
              </w:rPr>
            </w:pPr>
            <w:r w:rsidRPr="00B94ECB">
              <w:rPr>
                <w:sz w:val="19"/>
                <w:szCs w:val="19"/>
              </w:rPr>
              <w:t xml:space="preserve">¿Esta decision </w:t>
            </w:r>
            <w:proofErr w:type="spellStart"/>
            <w:r w:rsidRPr="00B94ECB">
              <w:rPr>
                <w:sz w:val="19"/>
                <w:szCs w:val="19"/>
              </w:rPr>
              <w:t>está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pfomoviendo</w:t>
            </w:r>
            <w:proofErr w:type="spellEnd"/>
            <w:r w:rsidRPr="00B94ECB">
              <w:rPr>
                <w:sz w:val="19"/>
                <w:szCs w:val="19"/>
              </w:rPr>
              <w:t xml:space="preserve"> la </w:t>
            </w:r>
            <w:proofErr w:type="spellStart"/>
            <w:r w:rsidRPr="00B94ECB">
              <w:rPr>
                <w:sz w:val="19"/>
                <w:szCs w:val="19"/>
              </w:rPr>
              <w:t>autodeterminación</w:t>
            </w:r>
            <w:proofErr w:type="spellEnd"/>
            <w:r w:rsidRPr="00B94ECB">
              <w:rPr>
                <w:sz w:val="19"/>
                <w:szCs w:val="19"/>
              </w:rPr>
              <w:t xml:space="preserve"> y la </w:t>
            </w:r>
            <w:proofErr w:type="spellStart"/>
            <w:r w:rsidRPr="00B94ECB">
              <w:rPr>
                <w:sz w:val="19"/>
                <w:szCs w:val="19"/>
              </w:rPr>
              <w:t>integración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comunitaria</w:t>
            </w:r>
            <w:proofErr w:type="spellEnd"/>
            <w:r w:rsidRPr="00B94ECB">
              <w:rPr>
                <w:sz w:val="19"/>
                <w:szCs w:val="19"/>
              </w:rPr>
              <w:t>?</w:t>
            </w:r>
          </w:p>
        </w:tc>
      </w:tr>
      <w:tr w:rsidR="006C735D" w:rsidRPr="00B94ECB" w14:paraId="67C03637" w14:textId="77777777" w:rsidTr="0070477E">
        <w:tc>
          <w:tcPr>
            <w:tcW w:w="2250" w:type="dxa"/>
            <w:vAlign w:val="center"/>
          </w:tcPr>
          <w:p w14:paraId="5EB5D6C8" w14:textId="752DFF54" w:rsidR="00AE1120" w:rsidRPr="00B94ECB" w:rsidRDefault="00F53524" w:rsidP="006C735D">
            <w:pPr>
              <w:spacing w:line="276" w:lineRule="auto"/>
              <w:rPr>
                <w:b/>
                <w:bCs/>
                <w:sz w:val="19"/>
                <w:szCs w:val="19"/>
              </w:rPr>
            </w:pPr>
            <w:proofErr w:type="spellStart"/>
            <w:r w:rsidRPr="00B94ECB">
              <w:rPr>
                <w:b/>
                <w:bCs/>
                <w:sz w:val="19"/>
                <w:szCs w:val="19"/>
              </w:rPr>
              <w:t>Priorizan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la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experiencia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vivida</w:t>
            </w:r>
            <w:proofErr w:type="spellEnd"/>
          </w:p>
        </w:tc>
        <w:tc>
          <w:tcPr>
            <w:tcW w:w="4140" w:type="dxa"/>
            <w:vAlign w:val="center"/>
          </w:tcPr>
          <w:p w14:paraId="00FDB118" w14:textId="4809F5BC" w:rsidR="00AE1120" w:rsidRPr="00B94ECB" w:rsidRDefault="006C735D" w:rsidP="006C735D">
            <w:pPr>
              <w:spacing w:line="276" w:lineRule="auto"/>
              <w:rPr>
                <w:sz w:val="19"/>
                <w:szCs w:val="19"/>
              </w:rPr>
            </w:pPr>
            <w:r w:rsidRPr="00B94ECB">
              <w:rPr>
                <w:sz w:val="19"/>
                <w:szCs w:val="19"/>
              </w:rPr>
              <w:t>¿</w:t>
            </w:r>
            <w:proofErr w:type="spellStart"/>
            <w:r w:rsidRPr="00B94ECB">
              <w:rPr>
                <w:sz w:val="19"/>
                <w:szCs w:val="19"/>
              </w:rPr>
              <w:t>Qué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dicen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los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consumidores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sobre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esto</w:t>
            </w:r>
            <w:proofErr w:type="spellEnd"/>
            <w:r w:rsidRPr="00B94ECB">
              <w:rPr>
                <w:sz w:val="19"/>
                <w:szCs w:val="19"/>
              </w:rPr>
              <w:t xml:space="preserve">?  ¿Han </w:t>
            </w:r>
            <w:proofErr w:type="spellStart"/>
            <w:r w:rsidRPr="00B94ECB">
              <w:rPr>
                <w:sz w:val="19"/>
                <w:szCs w:val="19"/>
              </w:rPr>
              <w:t>participado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en</w:t>
            </w:r>
            <w:proofErr w:type="spellEnd"/>
            <w:r w:rsidRPr="00B94ECB">
              <w:rPr>
                <w:sz w:val="19"/>
                <w:szCs w:val="19"/>
              </w:rPr>
              <w:t xml:space="preserve"> la </w:t>
            </w:r>
            <w:proofErr w:type="spellStart"/>
            <w:r w:rsidRPr="00B94ECB">
              <w:rPr>
                <w:sz w:val="19"/>
                <w:szCs w:val="19"/>
              </w:rPr>
              <w:t>elaboración</w:t>
            </w:r>
            <w:proofErr w:type="spellEnd"/>
            <w:r w:rsidRPr="00B94ECB">
              <w:rPr>
                <w:sz w:val="19"/>
                <w:szCs w:val="19"/>
              </w:rPr>
              <w:t xml:space="preserve"> de </w:t>
            </w:r>
            <w:proofErr w:type="spellStart"/>
            <w:r w:rsidRPr="00B94ECB">
              <w:rPr>
                <w:sz w:val="19"/>
                <w:szCs w:val="19"/>
              </w:rPr>
              <w:t>este</w:t>
            </w:r>
            <w:proofErr w:type="spellEnd"/>
            <w:r w:rsidRPr="00B94ECB">
              <w:rPr>
                <w:sz w:val="19"/>
                <w:szCs w:val="19"/>
              </w:rPr>
              <w:t xml:space="preserve"> plan? </w:t>
            </w:r>
          </w:p>
        </w:tc>
      </w:tr>
      <w:tr w:rsidR="006C735D" w:rsidRPr="00B94ECB" w14:paraId="59F4804A" w14:textId="77777777" w:rsidTr="00704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  <w:vAlign w:val="center"/>
          </w:tcPr>
          <w:p w14:paraId="7BFFB206" w14:textId="5D335019" w:rsidR="00AE1120" w:rsidRPr="00B94ECB" w:rsidRDefault="00F53524" w:rsidP="006C735D">
            <w:pPr>
              <w:spacing w:line="276" w:lineRule="auto"/>
              <w:rPr>
                <w:b/>
                <w:bCs/>
                <w:sz w:val="19"/>
                <w:szCs w:val="19"/>
              </w:rPr>
            </w:pPr>
            <w:r w:rsidRPr="00B94ECB">
              <w:rPr>
                <w:b/>
                <w:bCs/>
                <w:sz w:val="19"/>
                <w:szCs w:val="19"/>
              </w:rPr>
              <w:t xml:space="preserve">Usan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los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elementos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correctos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en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los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momentos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correctos</w:t>
            </w:r>
            <w:proofErr w:type="spellEnd"/>
          </w:p>
        </w:tc>
        <w:tc>
          <w:tcPr>
            <w:tcW w:w="4140" w:type="dxa"/>
            <w:vAlign w:val="center"/>
          </w:tcPr>
          <w:p w14:paraId="1B5D99CA" w14:textId="063F0897" w:rsidR="00AE1120" w:rsidRPr="00B94ECB" w:rsidRDefault="006C735D" w:rsidP="006C735D">
            <w:pPr>
              <w:spacing w:line="276" w:lineRule="auto"/>
              <w:rPr>
                <w:sz w:val="19"/>
                <w:szCs w:val="19"/>
              </w:rPr>
            </w:pPr>
            <w:r w:rsidRPr="00B94ECB">
              <w:rPr>
                <w:sz w:val="19"/>
                <w:szCs w:val="19"/>
              </w:rPr>
              <w:t>¿</w:t>
            </w:r>
            <w:proofErr w:type="spellStart"/>
            <w:r w:rsidRPr="00B94ECB">
              <w:rPr>
                <w:sz w:val="19"/>
                <w:szCs w:val="19"/>
              </w:rPr>
              <w:t>Qué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necesitamos</w:t>
            </w:r>
            <w:proofErr w:type="spellEnd"/>
            <w:r w:rsidRPr="00B94ECB">
              <w:rPr>
                <w:sz w:val="19"/>
                <w:szCs w:val="19"/>
              </w:rPr>
              <w:t xml:space="preserve"> saber para </w:t>
            </w:r>
            <w:proofErr w:type="spellStart"/>
            <w:r w:rsidRPr="00B94ECB">
              <w:rPr>
                <w:sz w:val="19"/>
                <w:szCs w:val="19"/>
              </w:rPr>
              <w:t>tomar</w:t>
            </w:r>
            <w:proofErr w:type="spellEnd"/>
            <w:r w:rsidRPr="00B94ECB">
              <w:rPr>
                <w:sz w:val="19"/>
                <w:szCs w:val="19"/>
              </w:rPr>
              <w:t xml:space="preserve"> la major decision possible </w:t>
            </w:r>
            <w:proofErr w:type="spellStart"/>
            <w:r w:rsidRPr="00B94ECB">
              <w:rPr>
                <w:sz w:val="19"/>
                <w:szCs w:val="19"/>
              </w:rPr>
              <w:t>eneste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caso</w:t>
            </w:r>
            <w:proofErr w:type="spellEnd"/>
            <w:r w:rsidRPr="00B94ECB">
              <w:rPr>
                <w:sz w:val="19"/>
                <w:szCs w:val="19"/>
              </w:rPr>
              <w:t>?</w:t>
            </w:r>
          </w:p>
        </w:tc>
      </w:tr>
      <w:tr w:rsidR="006C735D" w:rsidRPr="00B94ECB" w14:paraId="685F351B" w14:textId="77777777" w:rsidTr="0070477E">
        <w:tc>
          <w:tcPr>
            <w:tcW w:w="2250" w:type="dxa"/>
            <w:vAlign w:val="center"/>
          </w:tcPr>
          <w:p w14:paraId="70F1E67B" w14:textId="74BA9A39" w:rsidR="00AE1120" w:rsidRPr="00B94ECB" w:rsidRDefault="00F53524" w:rsidP="006C735D">
            <w:pPr>
              <w:spacing w:line="276" w:lineRule="auto"/>
              <w:rPr>
                <w:b/>
                <w:bCs/>
                <w:sz w:val="19"/>
                <w:szCs w:val="19"/>
              </w:rPr>
            </w:pPr>
            <w:proofErr w:type="spellStart"/>
            <w:r w:rsidRPr="00B94ECB">
              <w:rPr>
                <w:b/>
                <w:bCs/>
                <w:sz w:val="19"/>
                <w:szCs w:val="19"/>
              </w:rPr>
              <w:t>Conocen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la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línea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entre supervision y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operaciones</w:t>
            </w:r>
            <w:proofErr w:type="spellEnd"/>
          </w:p>
        </w:tc>
        <w:tc>
          <w:tcPr>
            <w:tcW w:w="4140" w:type="dxa"/>
            <w:vAlign w:val="center"/>
          </w:tcPr>
          <w:p w14:paraId="0B23F5EC" w14:textId="39B4B454" w:rsidR="00AE1120" w:rsidRPr="00B94ECB" w:rsidRDefault="006C735D" w:rsidP="006C735D">
            <w:pPr>
              <w:spacing w:line="276" w:lineRule="auto"/>
              <w:rPr>
                <w:sz w:val="19"/>
                <w:szCs w:val="19"/>
              </w:rPr>
            </w:pPr>
            <w:r w:rsidRPr="00B94ECB">
              <w:rPr>
                <w:sz w:val="19"/>
                <w:szCs w:val="19"/>
              </w:rPr>
              <w:t xml:space="preserve">¿Es </w:t>
            </w:r>
            <w:proofErr w:type="spellStart"/>
            <w:r w:rsidRPr="00B94ECB">
              <w:rPr>
                <w:sz w:val="19"/>
                <w:szCs w:val="19"/>
              </w:rPr>
              <w:t>esta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una</w:t>
            </w:r>
            <w:proofErr w:type="spellEnd"/>
            <w:r w:rsidRPr="00B94ECB">
              <w:rPr>
                <w:sz w:val="19"/>
                <w:szCs w:val="19"/>
              </w:rPr>
              <w:t xml:space="preserve"> decision a </w:t>
            </w:r>
            <w:proofErr w:type="spellStart"/>
            <w:r w:rsidRPr="00B94ECB">
              <w:rPr>
                <w:sz w:val="19"/>
                <w:szCs w:val="19"/>
              </w:rPr>
              <w:t>nivel</w:t>
            </w:r>
            <w:proofErr w:type="spellEnd"/>
            <w:r w:rsidRPr="00B94ECB">
              <w:rPr>
                <w:sz w:val="19"/>
                <w:szCs w:val="19"/>
              </w:rPr>
              <w:t xml:space="preserve"> de junta? ¿Estamos </w:t>
            </w:r>
            <w:proofErr w:type="spellStart"/>
            <w:r w:rsidRPr="00B94ECB">
              <w:rPr>
                <w:sz w:val="19"/>
                <w:szCs w:val="19"/>
              </w:rPr>
              <w:t>guiando</w:t>
            </w:r>
            <w:proofErr w:type="spellEnd"/>
            <w:r w:rsidRPr="00B94ECB">
              <w:rPr>
                <w:sz w:val="19"/>
                <w:szCs w:val="19"/>
              </w:rPr>
              <w:t xml:space="preserve"> la mission; o </w:t>
            </w:r>
            <w:proofErr w:type="spellStart"/>
            <w:r w:rsidRPr="00B94ECB">
              <w:rPr>
                <w:sz w:val="19"/>
                <w:szCs w:val="19"/>
              </w:rPr>
              <w:t>gestionando</w:t>
            </w:r>
            <w:proofErr w:type="spellEnd"/>
            <w:r w:rsidRPr="00B94ECB">
              <w:rPr>
                <w:sz w:val="19"/>
                <w:szCs w:val="19"/>
              </w:rPr>
              <w:t xml:space="preserve"> al personal?</w:t>
            </w:r>
          </w:p>
        </w:tc>
      </w:tr>
      <w:tr w:rsidR="006C735D" w:rsidRPr="00B94ECB" w14:paraId="646B4669" w14:textId="77777777" w:rsidTr="00704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  <w:vAlign w:val="center"/>
          </w:tcPr>
          <w:p w14:paraId="121DD344" w14:textId="753D75BC" w:rsidR="00AE1120" w:rsidRPr="00B94ECB" w:rsidRDefault="00F53524" w:rsidP="006C735D">
            <w:pPr>
              <w:spacing w:line="276" w:lineRule="auto"/>
              <w:rPr>
                <w:b/>
                <w:bCs/>
                <w:sz w:val="19"/>
                <w:szCs w:val="19"/>
              </w:rPr>
            </w:pPr>
            <w:r w:rsidRPr="00B94ECB">
              <w:rPr>
                <w:b/>
                <w:bCs/>
                <w:sz w:val="19"/>
                <w:szCs w:val="19"/>
              </w:rPr>
              <w:t xml:space="preserve">Hacen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preguntas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clave</w:t>
            </w:r>
          </w:p>
        </w:tc>
        <w:tc>
          <w:tcPr>
            <w:tcW w:w="4140" w:type="dxa"/>
            <w:vAlign w:val="center"/>
          </w:tcPr>
          <w:p w14:paraId="1D3EA3E8" w14:textId="427D164B" w:rsidR="00AE1120" w:rsidRPr="00B94ECB" w:rsidRDefault="006C735D" w:rsidP="006C735D">
            <w:pPr>
              <w:spacing w:line="276" w:lineRule="auto"/>
              <w:rPr>
                <w:sz w:val="19"/>
                <w:szCs w:val="19"/>
              </w:rPr>
            </w:pPr>
            <w:r w:rsidRPr="00B94ECB">
              <w:rPr>
                <w:sz w:val="19"/>
                <w:szCs w:val="19"/>
              </w:rPr>
              <w:t>¿</w:t>
            </w:r>
            <w:proofErr w:type="spellStart"/>
            <w:r w:rsidRPr="00B94ECB">
              <w:rPr>
                <w:sz w:val="19"/>
                <w:szCs w:val="19"/>
              </w:rPr>
              <w:t>Quién</w:t>
            </w:r>
            <w:proofErr w:type="spellEnd"/>
            <w:r w:rsidRPr="00B94ECB">
              <w:rPr>
                <w:sz w:val="19"/>
                <w:szCs w:val="19"/>
              </w:rPr>
              <w:t xml:space="preserve"> se beneficia? ¿</w:t>
            </w:r>
            <w:proofErr w:type="spellStart"/>
            <w:r w:rsidRPr="00B94ECB">
              <w:rPr>
                <w:sz w:val="19"/>
                <w:szCs w:val="19"/>
              </w:rPr>
              <w:t>Quién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puedo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quedar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excluido</w:t>
            </w:r>
            <w:proofErr w:type="spellEnd"/>
            <w:r w:rsidRPr="00B94ECB">
              <w:rPr>
                <w:sz w:val="19"/>
                <w:szCs w:val="19"/>
              </w:rPr>
              <w:t xml:space="preserve">? ¿Estamos </w:t>
            </w:r>
            <w:proofErr w:type="spellStart"/>
            <w:r w:rsidRPr="00B94ECB">
              <w:rPr>
                <w:sz w:val="19"/>
                <w:szCs w:val="19"/>
              </w:rPr>
              <w:t>reforzando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el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capacitismo</w:t>
            </w:r>
            <w:proofErr w:type="spellEnd"/>
            <w:r w:rsidRPr="00B94ECB">
              <w:rPr>
                <w:sz w:val="19"/>
                <w:szCs w:val="19"/>
              </w:rPr>
              <w:t xml:space="preserve"> sin </w:t>
            </w:r>
            <w:proofErr w:type="spellStart"/>
            <w:r w:rsidRPr="00B94ECB">
              <w:rPr>
                <w:sz w:val="19"/>
                <w:szCs w:val="19"/>
              </w:rPr>
              <w:t>darnos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cuenta</w:t>
            </w:r>
            <w:proofErr w:type="spellEnd"/>
            <w:r w:rsidRPr="00B94ECB">
              <w:rPr>
                <w:sz w:val="19"/>
                <w:szCs w:val="19"/>
              </w:rPr>
              <w:t xml:space="preserve">? </w:t>
            </w:r>
          </w:p>
        </w:tc>
      </w:tr>
      <w:tr w:rsidR="006C735D" w:rsidRPr="00B94ECB" w14:paraId="6475BFCF" w14:textId="77777777" w:rsidTr="0070477E">
        <w:tc>
          <w:tcPr>
            <w:tcW w:w="2250" w:type="dxa"/>
            <w:vAlign w:val="center"/>
          </w:tcPr>
          <w:p w14:paraId="29B25EDF" w14:textId="46607A8F" w:rsidR="00AE1120" w:rsidRPr="00B94ECB" w:rsidRDefault="00F53524" w:rsidP="006C735D">
            <w:pPr>
              <w:spacing w:line="276" w:lineRule="auto"/>
              <w:rPr>
                <w:b/>
                <w:bCs/>
                <w:sz w:val="19"/>
                <w:szCs w:val="19"/>
              </w:rPr>
            </w:pPr>
            <w:r w:rsidRPr="00B94ECB">
              <w:rPr>
                <w:b/>
                <w:bCs/>
                <w:sz w:val="19"/>
                <w:szCs w:val="19"/>
              </w:rPr>
              <w:t xml:space="preserve">Crean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espacio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para la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deliberación</w:t>
            </w:r>
            <w:proofErr w:type="spellEnd"/>
          </w:p>
        </w:tc>
        <w:tc>
          <w:tcPr>
            <w:tcW w:w="4140" w:type="dxa"/>
            <w:vAlign w:val="center"/>
          </w:tcPr>
          <w:p w14:paraId="3AEE642F" w14:textId="634E55AB" w:rsidR="00AE1120" w:rsidRPr="00B94ECB" w:rsidRDefault="006C735D" w:rsidP="006C735D">
            <w:pPr>
              <w:spacing w:line="276" w:lineRule="auto"/>
              <w:rPr>
                <w:sz w:val="19"/>
                <w:szCs w:val="19"/>
              </w:rPr>
            </w:pPr>
            <w:r w:rsidRPr="00B94ECB">
              <w:rPr>
                <w:sz w:val="19"/>
                <w:szCs w:val="19"/>
              </w:rPr>
              <w:t xml:space="preserve">¿Hay </w:t>
            </w:r>
            <w:proofErr w:type="spellStart"/>
            <w:r w:rsidRPr="00B94ECB">
              <w:rPr>
                <w:sz w:val="19"/>
                <w:szCs w:val="19"/>
              </w:rPr>
              <w:t>perspectivas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que</w:t>
            </w:r>
            <w:proofErr w:type="spellEnd"/>
            <w:r w:rsidRPr="00B94ECB">
              <w:rPr>
                <w:sz w:val="19"/>
                <w:szCs w:val="19"/>
              </w:rPr>
              <w:t xml:space="preserve"> no </w:t>
            </w:r>
            <w:proofErr w:type="spellStart"/>
            <w:r w:rsidRPr="00B94ECB">
              <w:rPr>
                <w:sz w:val="19"/>
                <w:szCs w:val="19"/>
              </w:rPr>
              <w:t>hemos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esuchado</w:t>
            </w:r>
            <w:proofErr w:type="spellEnd"/>
            <w:r w:rsidRPr="00B94ECB">
              <w:rPr>
                <w:sz w:val="19"/>
                <w:szCs w:val="19"/>
              </w:rPr>
              <w:t>?</w:t>
            </w:r>
          </w:p>
        </w:tc>
      </w:tr>
      <w:tr w:rsidR="006C735D" w:rsidRPr="00B94ECB" w14:paraId="541A7BEB" w14:textId="77777777" w:rsidTr="00704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  <w:vAlign w:val="center"/>
          </w:tcPr>
          <w:p w14:paraId="7E70262A" w14:textId="2E30FCE6" w:rsidR="00AE1120" w:rsidRPr="00B94ECB" w:rsidRDefault="00F53524" w:rsidP="006C735D">
            <w:pPr>
              <w:spacing w:line="276" w:lineRule="auto"/>
              <w:rPr>
                <w:b/>
                <w:bCs/>
                <w:sz w:val="19"/>
                <w:szCs w:val="19"/>
              </w:rPr>
            </w:pPr>
            <w:proofErr w:type="spellStart"/>
            <w:r w:rsidRPr="00B94ECB">
              <w:rPr>
                <w:b/>
                <w:bCs/>
                <w:sz w:val="19"/>
                <w:szCs w:val="19"/>
              </w:rPr>
              <w:t>Reflexionan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sobre</w:t>
            </w:r>
            <w:proofErr w:type="spellEnd"/>
            <w:r w:rsidRPr="00B94ECB">
              <w:rPr>
                <w:b/>
                <w:bCs/>
                <w:sz w:val="19"/>
                <w:szCs w:val="19"/>
              </w:rPr>
              <w:t xml:space="preserve"> las </w:t>
            </w:r>
            <w:proofErr w:type="spellStart"/>
            <w:r w:rsidRPr="00B94ECB">
              <w:rPr>
                <w:b/>
                <w:bCs/>
                <w:sz w:val="19"/>
                <w:szCs w:val="19"/>
              </w:rPr>
              <w:t>decisiones</w:t>
            </w:r>
            <w:proofErr w:type="spellEnd"/>
          </w:p>
        </w:tc>
        <w:tc>
          <w:tcPr>
            <w:tcW w:w="4140" w:type="dxa"/>
            <w:vAlign w:val="center"/>
          </w:tcPr>
          <w:p w14:paraId="2F7519D6" w14:textId="72C6BA2F" w:rsidR="00AE1120" w:rsidRPr="00B94ECB" w:rsidRDefault="006C735D" w:rsidP="006C735D">
            <w:pPr>
              <w:spacing w:line="276" w:lineRule="auto"/>
              <w:rPr>
                <w:sz w:val="19"/>
                <w:szCs w:val="19"/>
              </w:rPr>
            </w:pPr>
            <w:r w:rsidRPr="00B94ECB">
              <w:rPr>
                <w:sz w:val="19"/>
                <w:szCs w:val="19"/>
              </w:rPr>
              <w:t>¿</w:t>
            </w:r>
            <w:proofErr w:type="spellStart"/>
            <w:r w:rsidRPr="00B94ECB">
              <w:rPr>
                <w:sz w:val="19"/>
                <w:szCs w:val="19"/>
              </w:rPr>
              <w:t>Salió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como</w:t>
            </w:r>
            <w:proofErr w:type="spellEnd"/>
            <w:r w:rsidRPr="00B94ECB">
              <w:rPr>
                <w:sz w:val="19"/>
                <w:szCs w:val="19"/>
              </w:rPr>
              <w:t xml:space="preserve"> se </w:t>
            </w:r>
            <w:proofErr w:type="spellStart"/>
            <w:r w:rsidRPr="00B94ECB">
              <w:rPr>
                <w:sz w:val="19"/>
                <w:szCs w:val="19"/>
              </w:rPr>
              <w:t>planeó</w:t>
            </w:r>
            <w:proofErr w:type="spellEnd"/>
            <w:r w:rsidRPr="00B94ECB">
              <w:rPr>
                <w:sz w:val="19"/>
                <w:szCs w:val="19"/>
              </w:rPr>
              <w:t xml:space="preserve">? ¿Fue la decision </w:t>
            </w:r>
            <w:proofErr w:type="spellStart"/>
            <w:r w:rsidRPr="00B94ECB">
              <w:rPr>
                <w:sz w:val="19"/>
                <w:szCs w:val="19"/>
              </w:rPr>
              <w:t>correcta</w:t>
            </w:r>
            <w:proofErr w:type="spellEnd"/>
            <w:r w:rsidRPr="00B94ECB">
              <w:rPr>
                <w:sz w:val="19"/>
                <w:szCs w:val="19"/>
              </w:rPr>
              <w:t>? ¿</w:t>
            </w:r>
            <w:proofErr w:type="spellStart"/>
            <w:r w:rsidRPr="00B94ECB">
              <w:rPr>
                <w:sz w:val="19"/>
                <w:szCs w:val="19"/>
              </w:rPr>
              <w:t>Qué</w:t>
            </w:r>
            <w:proofErr w:type="spellEnd"/>
            <w:r w:rsidRPr="00B94ECB">
              <w:rPr>
                <w:sz w:val="19"/>
                <w:szCs w:val="19"/>
              </w:rPr>
              <w:t xml:space="preserve"> </w:t>
            </w:r>
            <w:proofErr w:type="spellStart"/>
            <w:r w:rsidRPr="00B94ECB">
              <w:rPr>
                <w:sz w:val="19"/>
                <w:szCs w:val="19"/>
              </w:rPr>
              <w:t>aprendimos</w:t>
            </w:r>
            <w:proofErr w:type="spellEnd"/>
            <w:r w:rsidRPr="00B94ECB">
              <w:rPr>
                <w:sz w:val="19"/>
                <w:szCs w:val="19"/>
              </w:rPr>
              <w:t xml:space="preserve">? </w:t>
            </w:r>
          </w:p>
        </w:tc>
      </w:tr>
    </w:tbl>
    <w:p w14:paraId="5A404D88" w14:textId="7974299A" w:rsidR="00F9397F" w:rsidRPr="00B94ECB" w:rsidRDefault="0040044D" w:rsidP="00780DF6">
      <w:r w:rsidRPr="00B94ECB">
        <w:rPr>
          <w:rFonts w:cstheme="majorBidi"/>
          <w:b/>
          <w:bCs/>
          <w:noProof/>
          <w:color w:val="70003E"/>
          <w:sz w:val="32"/>
          <w:szCs w:val="32"/>
        </w:rPr>
        <w:lastRenderedPageBreak/>
        <w:t>En práctica</w:t>
      </w:r>
      <w:r w:rsidR="00624678" w:rsidRPr="00B94ECB">
        <w:rPr>
          <w:rFonts w:cstheme="majorBidi"/>
          <w:b/>
          <w:bCs/>
          <w:noProof/>
          <w:color w:val="70003E"/>
          <w:sz w:val="32"/>
          <w:szCs w:val="32"/>
        </w:rPr>
        <w:t xml:space="preserve"> </w:t>
      </w:r>
      <w:r w:rsidRPr="00B94ECB">
        <w:rPr>
          <w:rFonts w:cstheme="majorBidi"/>
          <w:b/>
          <w:bCs/>
          <w:noProof/>
          <w:color w:val="70003E"/>
          <w:sz w:val="32"/>
          <w:szCs w:val="32"/>
        </w:rPr>
        <w:t>Ejemplo de pasos para una toma de decisiones informada</w:t>
      </w:r>
    </w:p>
    <w:p w14:paraId="319B7462" w14:textId="715C20A3" w:rsidR="00F9397F" w:rsidRPr="00B94ECB" w:rsidRDefault="0040044D" w:rsidP="00F9397F">
      <w:r w:rsidRPr="00B94ECB">
        <w:rPr>
          <w:b/>
          <w:bCs/>
        </w:rPr>
        <w:t>Paso</w:t>
      </w:r>
      <w:r w:rsidR="00F9397F" w:rsidRPr="00B94ECB">
        <w:rPr>
          <w:b/>
          <w:bCs/>
        </w:rPr>
        <w:t xml:space="preserve"> 1:</w:t>
      </w:r>
      <w:r w:rsidR="00F9397F" w:rsidRPr="00B94ECB">
        <w:t xml:space="preserve"> </w:t>
      </w:r>
      <w:r w:rsidRPr="00B94ECB">
        <w:t xml:space="preserve">El </w:t>
      </w:r>
      <w:proofErr w:type="spellStart"/>
      <w:r w:rsidRPr="00B94ECB">
        <w:t>comité</w:t>
      </w:r>
      <w:proofErr w:type="spellEnd"/>
      <w:r w:rsidRPr="00B94ECB">
        <w:t xml:space="preserve"> de </w:t>
      </w:r>
      <w:proofErr w:type="spellStart"/>
      <w:r w:rsidRPr="00B94ECB">
        <w:t>desarrollo</w:t>
      </w:r>
      <w:proofErr w:type="spellEnd"/>
      <w:r w:rsidRPr="00B94ECB">
        <w:t xml:space="preserve"> del </w:t>
      </w:r>
      <w:proofErr w:type="spellStart"/>
      <w:r w:rsidRPr="00B94ECB">
        <w:t>programa</w:t>
      </w:r>
      <w:proofErr w:type="spellEnd"/>
      <w:r w:rsidRPr="00B94ECB">
        <w:t xml:space="preserve"> </w:t>
      </w:r>
      <w:proofErr w:type="spellStart"/>
      <w:r w:rsidRPr="00B94ECB">
        <w:t>revisa</w:t>
      </w:r>
      <w:proofErr w:type="spellEnd"/>
      <w:r w:rsidRPr="00B94ECB">
        <w:t xml:space="preserve"> la </w:t>
      </w:r>
      <w:proofErr w:type="spellStart"/>
      <w:r w:rsidRPr="00B94ECB">
        <w:t>propuesta</w:t>
      </w:r>
      <w:proofErr w:type="spellEnd"/>
    </w:p>
    <w:p w14:paraId="4A32C73F" w14:textId="53C0A860" w:rsidR="00F9397F" w:rsidRPr="00B94ECB" w:rsidRDefault="0040044D" w:rsidP="00F9397F">
      <w:r w:rsidRPr="00B94ECB">
        <w:rPr>
          <w:b/>
          <w:bCs/>
        </w:rPr>
        <w:t>Paso</w:t>
      </w:r>
      <w:r w:rsidR="00F9397F" w:rsidRPr="00B94ECB">
        <w:rPr>
          <w:b/>
          <w:bCs/>
        </w:rPr>
        <w:t xml:space="preserve"> 2:</w:t>
      </w:r>
      <w:r w:rsidR="00F9397F" w:rsidRPr="00B94ECB">
        <w:t xml:space="preserve"> </w:t>
      </w:r>
      <w:r w:rsidRPr="00B94ECB">
        <w:t xml:space="preserve">El </w:t>
      </w:r>
      <w:proofErr w:type="spellStart"/>
      <w:r w:rsidRPr="00B94ECB">
        <w:t>presidente</w:t>
      </w:r>
      <w:proofErr w:type="spellEnd"/>
      <w:r w:rsidRPr="00B94ECB">
        <w:t xml:space="preserve"> de la junta se </w:t>
      </w:r>
      <w:proofErr w:type="spellStart"/>
      <w:r w:rsidRPr="00B94ECB">
        <w:t>prepara</w:t>
      </w:r>
      <w:proofErr w:type="spellEnd"/>
      <w:r w:rsidRPr="00B94ECB">
        <w:t xml:space="preserve"> para la </w:t>
      </w:r>
      <w:proofErr w:type="spellStart"/>
      <w:r w:rsidRPr="00B94ECB">
        <w:t>reunión</w:t>
      </w:r>
      <w:proofErr w:type="spellEnd"/>
      <w:r w:rsidRPr="00B94ECB">
        <w:t xml:space="preserve"> </w:t>
      </w:r>
      <w:proofErr w:type="spellStart"/>
      <w:r w:rsidRPr="00B94ECB">
        <w:t>plenaria</w:t>
      </w:r>
      <w:proofErr w:type="spellEnd"/>
      <w:r w:rsidRPr="00B94ECB">
        <w:t xml:space="preserve"> de la junta</w:t>
      </w:r>
    </w:p>
    <w:p w14:paraId="77E19F6E" w14:textId="6F57D8FB" w:rsidR="00F9397F" w:rsidRPr="00B94ECB" w:rsidRDefault="0040044D" w:rsidP="00F9397F">
      <w:r w:rsidRPr="00B94ECB">
        <w:rPr>
          <w:b/>
          <w:bCs/>
        </w:rPr>
        <w:t>Paso</w:t>
      </w:r>
      <w:r w:rsidR="00F9397F" w:rsidRPr="00B94ECB">
        <w:rPr>
          <w:b/>
          <w:bCs/>
        </w:rPr>
        <w:t xml:space="preserve"> 3:</w:t>
      </w:r>
      <w:r w:rsidR="00F9397F" w:rsidRPr="00B94ECB">
        <w:t xml:space="preserve"> </w:t>
      </w:r>
      <w:r w:rsidRPr="00B94ECB">
        <w:t xml:space="preserve">La junta </w:t>
      </w:r>
      <w:proofErr w:type="spellStart"/>
      <w:r w:rsidRPr="00B94ECB">
        <w:t>plenaria</w:t>
      </w:r>
      <w:proofErr w:type="spellEnd"/>
      <w:r w:rsidRPr="00B94ECB">
        <w:t xml:space="preserve"> </w:t>
      </w:r>
      <w:proofErr w:type="spellStart"/>
      <w:r w:rsidRPr="00B94ECB">
        <w:t>revisa</w:t>
      </w:r>
      <w:proofErr w:type="spellEnd"/>
      <w:r w:rsidRPr="00B94ECB">
        <w:t xml:space="preserve"> y vota</w:t>
      </w:r>
    </w:p>
    <w:p w14:paraId="512657B9" w14:textId="6801B709" w:rsidR="00F9397F" w:rsidRPr="00B94ECB" w:rsidRDefault="0040044D" w:rsidP="00F9397F">
      <w:r w:rsidRPr="00B94ECB">
        <w:rPr>
          <w:b/>
          <w:bCs/>
        </w:rPr>
        <w:t>Paso</w:t>
      </w:r>
      <w:r w:rsidR="00F9397F" w:rsidRPr="00B94ECB">
        <w:rPr>
          <w:b/>
          <w:bCs/>
        </w:rPr>
        <w:t xml:space="preserve"> 4:</w:t>
      </w:r>
      <w:r w:rsidR="00F9397F" w:rsidRPr="00B94ECB">
        <w:t xml:space="preserve"> </w:t>
      </w:r>
      <w:r w:rsidRPr="00B94ECB">
        <w:t xml:space="preserve">El director </w:t>
      </w:r>
      <w:proofErr w:type="spellStart"/>
      <w:r w:rsidRPr="00B94ECB">
        <w:t>ejecutivo</w:t>
      </w:r>
      <w:proofErr w:type="spellEnd"/>
      <w:r w:rsidRPr="00B94ECB">
        <w:t xml:space="preserve"> </w:t>
      </w:r>
      <w:proofErr w:type="spellStart"/>
      <w:r w:rsidRPr="00B94ECB">
        <w:t>ejecuta</w:t>
      </w:r>
      <w:proofErr w:type="spellEnd"/>
      <w:r w:rsidRPr="00B94ECB">
        <w:t xml:space="preserve"> y </w:t>
      </w:r>
      <w:proofErr w:type="spellStart"/>
      <w:r w:rsidRPr="00B94ECB">
        <w:t>presenta</w:t>
      </w:r>
      <w:proofErr w:type="spellEnd"/>
      <w:r w:rsidRPr="00B94ECB">
        <w:t xml:space="preserve"> </w:t>
      </w:r>
      <w:proofErr w:type="spellStart"/>
      <w:r w:rsidRPr="00B94ECB">
        <w:t>informes</w:t>
      </w:r>
      <w:proofErr w:type="spellEnd"/>
    </w:p>
    <w:p w14:paraId="622696FA" w14:textId="768578E5" w:rsidR="00221D0A" w:rsidRPr="00B94ECB" w:rsidRDefault="0040044D" w:rsidP="00A6057F">
      <w:pPr>
        <w:pStyle w:val="Style1"/>
        <w:rPr>
          <w:rStyle w:val="Heading1Char"/>
        </w:rPr>
      </w:pPr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En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este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ejemplo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,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el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comité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evalúa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la idea a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fondo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sin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exceder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su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rol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. El director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ejecutivo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informa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, no decide. El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presidente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de la junta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asegura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el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proceso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y la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estructura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. La junta de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directores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tiene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la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autoridad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estratégica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, </w:t>
      </w:r>
      <w:proofErr w:type="spellStart"/>
      <w:proofErr w:type="gram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no</w:t>
      </w:r>
      <w:proofErr w:type="gram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el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 xml:space="preserve"> control </w:t>
      </w:r>
      <w:proofErr w:type="spellStart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operativo</w:t>
      </w:r>
      <w:proofErr w:type="spellEnd"/>
      <w:r w:rsidRPr="00B94ECB">
        <w:rPr>
          <w:rStyle w:val="BookTitle"/>
          <w:rFonts w:cstheme="minorBidi"/>
          <w:b/>
          <w:bCs/>
          <w:color w:val="auto"/>
          <w:sz w:val="26"/>
          <w:szCs w:val="26"/>
        </w:rPr>
        <w:t>.</w:t>
      </w:r>
      <w:r w:rsidR="004F3A71" w:rsidRPr="00B94ECB">
        <w:rPr>
          <w:rStyle w:val="Heading1Char"/>
        </w:rPr>
        <w:br w:type="page"/>
      </w:r>
    </w:p>
    <w:p w14:paraId="0D46F163" w14:textId="65643D04" w:rsidR="00F9397F" w:rsidRPr="00B94ECB" w:rsidRDefault="0040044D" w:rsidP="00A6057F">
      <w:pPr>
        <w:pStyle w:val="Heading1"/>
      </w:pPr>
      <w:proofErr w:type="spellStart"/>
      <w:r w:rsidRPr="00B94ECB">
        <w:lastRenderedPageBreak/>
        <w:t>Escenario</w:t>
      </w:r>
      <w:proofErr w:type="spellEnd"/>
      <w:r w:rsidR="00F9397F" w:rsidRPr="00B94ECB">
        <w:t xml:space="preserve"> </w:t>
      </w:r>
      <w:r w:rsidRPr="00B94ECB">
        <w:t>uno</w:t>
      </w:r>
    </w:p>
    <w:p w14:paraId="48F46E74" w14:textId="77777777" w:rsidR="0040044D" w:rsidRPr="00B94ECB" w:rsidRDefault="0040044D" w:rsidP="0040044D">
      <w:pPr>
        <w:pStyle w:val="IntenseQuote"/>
        <w:ind w:left="90" w:right="360" w:hanging="36"/>
        <w:rPr>
          <w:rStyle w:val="IntenseEmphasis"/>
        </w:rPr>
      </w:pPr>
      <w:r w:rsidRPr="00B94ECB">
        <w:rPr>
          <w:rStyle w:val="IntenseEmphasis"/>
        </w:rPr>
        <w:t xml:space="preserve">Su CIL </w:t>
      </w:r>
      <w:proofErr w:type="spellStart"/>
      <w:r w:rsidRPr="00B94ECB">
        <w:rPr>
          <w:rStyle w:val="IntenseEmphasis"/>
        </w:rPr>
        <w:t>está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evaluando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el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lanzamiento</w:t>
      </w:r>
      <w:proofErr w:type="spellEnd"/>
      <w:r w:rsidRPr="00B94ECB">
        <w:rPr>
          <w:rStyle w:val="IntenseEmphasis"/>
        </w:rPr>
        <w:t xml:space="preserve"> de un </w:t>
      </w:r>
      <w:proofErr w:type="spellStart"/>
      <w:r w:rsidRPr="00B94ECB">
        <w:rPr>
          <w:rStyle w:val="IntenseEmphasis"/>
        </w:rPr>
        <w:t>programa</w:t>
      </w:r>
      <w:proofErr w:type="spellEnd"/>
      <w:r w:rsidRPr="00B94ECB">
        <w:rPr>
          <w:rStyle w:val="IntenseEmphasis"/>
        </w:rPr>
        <w:t xml:space="preserve"> de </w:t>
      </w:r>
      <w:proofErr w:type="spellStart"/>
      <w:r w:rsidRPr="00B94ECB">
        <w:rPr>
          <w:rStyle w:val="IntenseEmphasis"/>
        </w:rPr>
        <w:t>tarifa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por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servicio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que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proporciona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auditorías</w:t>
      </w:r>
      <w:proofErr w:type="spellEnd"/>
      <w:r w:rsidRPr="00B94ECB">
        <w:rPr>
          <w:rStyle w:val="IntenseEmphasis"/>
        </w:rPr>
        <w:t xml:space="preserve"> de </w:t>
      </w:r>
      <w:proofErr w:type="spellStart"/>
      <w:r w:rsidRPr="00B94ECB">
        <w:rPr>
          <w:rStyle w:val="IntenseEmphasis"/>
        </w:rPr>
        <w:t>accesibilidad</w:t>
      </w:r>
      <w:proofErr w:type="spellEnd"/>
      <w:r w:rsidRPr="00B94ECB">
        <w:rPr>
          <w:rStyle w:val="IntenseEmphasis"/>
        </w:rPr>
        <w:t xml:space="preserve"> a </w:t>
      </w:r>
      <w:proofErr w:type="spellStart"/>
      <w:r w:rsidRPr="00B94ECB">
        <w:rPr>
          <w:rStyle w:val="IntenseEmphasis"/>
        </w:rPr>
        <w:t>negocios</w:t>
      </w:r>
      <w:proofErr w:type="spellEnd"/>
      <w:r w:rsidRPr="00B94ECB">
        <w:rPr>
          <w:rStyle w:val="IntenseEmphasis"/>
        </w:rPr>
        <w:t xml:space="preserve"> locales. Esto </w:t>
      </w:r>
      <w:proofErr w:type="spellStart"/>
      <w:r w:rsidRPr="00B94ECB">
        <w:rPr>
          <w:rStyle w:val="IntenseEmphasis"/>
        </w:rPr>
        <w:t>podría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generar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ingresos</w:t>
      </w:r>
      <w:proofErr w:type="spellEnd"/>
      <w:r w:rsidRPr="00B94ECB">
        <w:rPr>
          <w:rStyle w:val="IntenseEmphasis"/>
        </w:rPr>
        <w:t xml:space="preserve"> y </w:t>
      </w:r>
      <w:proofErr w:type="spellStart"/>
      <w:r w:rsidRPr="00B94ECB">
        <w:rPr>
          <w:rStyle w:val="IntenseEmphasis"/>
        </w:rPr>
        <w:t>avanzar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en</w:t>
      </w:r>
      <w:proofErr w:type="spellEnd"/>
      <w:r w:rsidRPr="00B94ECB">
        <w:rPr>
          <w:rStyle w:val="IntenseEmphasis"/>
        </w:rPr>
        <w:t xml:space="preserve"> la </w:t>
      </w:r>
      <w:proofErr w:type="spellStart"/>
      <w:r w:rsidRPr="00B94ECB">
        <w:rPr>
          <w:rStyle w:val="IntenseEmphasis"/>
        </w:rPr>
        <w:t>misión</w:t>
      </w:r>
      <w:proofErr w:type="spellEnd"/>
      <w:r w:rsidRPr="00B94ECB">
        <w:rPr>
          <w:rStyle w:val="IntenseEmphasis"/>
        </w:rPr>
        <w:t xml:space="preserve">, </w:t>
      </w:r>
      <w:proofErr w:type="spellStart"/>
      <w:r w:rsidRPr="00B94ECB">
        <w:rPr>
          <w:rStyle w:val="IntenseEmphasis"/>
        </w:rPr>
        <w:t>pero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implica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tiempo</w:t>
      </w:r>
      <w:proofErr w:type="spellEnd"/>
      <w:r w:rsidRPr="00B94ECB">
        <w:rPr>
          <w:rStyle w:val="IntenseEmphasis"/>
        </w:rPr>
        <w:t xml:space="preserve"> del personal, </w:t>
      </w:r>
      <w:proofErr w:type="spellStart"/>
      <w:r w:rsidRPr="00B94ECB">
        <w:rPr>
          <w:rStyle w:val="IntenseEmphasis"/>
        </w:rPr>
        <w:t>decisiones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presupuestarias</w:t>
      </w:r>
      <w:proofErr w:type="spellEnd"/>
      <w:r w:rsidRPr="00B94ECB">
        <w:rPr>
          <w:rStyle w:val="IntenseEmphasis"/>
        </w:rPr>
        <w:t xml:space="preserve"> y un </w:t>
      </w:r>
      <w:proofErr w:type="spellStart"/>
      <w:r w:rsidRPr="00B94ECB">
        <w:rPr>
          <w:rStyle w:val="IntenseEmphasis"/>
        </w:rPr>
        <w:t>posible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desvío</w:t>
      </w:r>
      <w:proofErr w:type="spellEnd"/>
      <w:r w:rsidRPr="00B94ECB">
        <w:rPr>
          <w:rStyle w:val="IntenseEmphasis"/>
        </w:rPr>
        <w:t xml:space="preserve"> de la </w:t>
      </w:r>
      <w:proofErr w:type="spellStart"/>
      <w:r w:rsidRPr="00B94ECB">
        <w:rPr>
          <w:rStyle w:val="IntenseEmphasis"/>
        </w:rPr>
        <w:t>misión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si</w:t>
      </w:r>
      <w:proofErr w:type="spellEnd"/>
      <w:r w:rsidRPr="00B94ECB">
        <w:rPr>
          <w:rStyle w:val="IntenseEmphasis"/>
        </w:rPr>
        <w:t xml:space="preserve"> no se </w:t>
      </w:r>
      <w:proofErr w:type="spellStart"/>
      <w:r w:rsidRPr="00B94ECB">
        <w:rPr>
          <w:rStyle w:val="IntenseEmphasis"/>
        </w:rPr>
        <w:t>maneja</w:t>
      </w:r>
      <w:proofErr w:type="spellEnd"/>
      <w:r w:rsidRPr="00B94ECB">
        <w:rPr>
          <w:rStyle w:val="IntenseEmphasis"/>
        </w:rPr>
        <w:t xml:space="preserve"> bien.</w:t>
      </w:r>
    </w:p>
    <w:p w14:paraId="49497B83" w14:textId="79ABA561" w:rsidR="00F9397F" w:rsidRPr="00B94ECB" w:rsidRDefault="00F9397F" w:rsidP="0040044D">
      <w:pPr>
        <w:pStyle w:val="IntenseQuote"/>
        <w:ind w:left="0" w:right="360"/>
        <w:jc w:val="left"/>
      </w:pPr>
      <w:r w:rsidRPr="00B94ECB">
        <w:br w:type="page"/>
      </w:r>
    </w:p>
    <w:p w14:paraId="23141D78" w14:textId="28691AF8" w:rsidR="00F9397F" w:rsidRPr="00B94ECB" w:rsidRDefault="0040044D" w:rsidP="00A6057F">
      <w:pPr>
        <w:pStyle w:val="Heading1"/>
      </w:pPr>
      <w:proofErr w:type="spellStart"/>
      <w:r w:rsidRPr="00B94ECB">
        <w:lastRenderedPageBreak/>
        <w:t>Es</w:t>
      </w:r>
      <w:r w:rsidR="00F9397F" w:rsidRPr="00B94ECB">
        <w:t>cenario</w:t>
      </w:r>
      <w:proofErr w:type="spellEnd"/>
      <w:r w:rsidR="00F9397F" w:rsidRPr="00B94ECB">
        <w:t xml:space="preserve"> </w:t>
      </w:r>
      <w:r w:rsidRPr="00B94ECB">
        <w:t>dos</w:t>
      </w:r>
    </w:p>
    <w:p w14:paraId="189CD558" w14:textId="6D6BA749" w:rsidR="00F9397F" w:rsidRPr="00B94ECB" w:rsidRDefault="0040044D" w:rsidP="0040044D">
      <w:pPr>
        <w:pStyle w:val="IntenseQuote"/>
        <w:ind w:left="90" w:right="360" w:firstLine="90"/>
        <w:rPr>
          <w:rStyle w:val="IntenseEmphasis"/>
        </w:rPr>
      </w:pPr>
      <w:r w:rsidRPr="00B94ECB">
        <w:rPr>
          <w:rStyle w:val="IntenseEmphasis"/>
        </w:rPr>
        <w:t xml:space="preserve">Su junta </w:t>
      </w:r>
      <w:proofErr w:type="spellStart"/>
      <w:r w:rsidRPr="00B94ECB">
        <w:rPr>
          <w:rStyle w:val="IntenseEmphasis"/>
        </w:rPr>
        <w:t>tiene</w:t>
      </w:r>
      <w:proofErr w:type="spellEnd"/>
      <w:r w:rsidRPr="00B94ECB">
        <w:rPr>
          <w:rStyle w:val="IntenseEmphasis"/>
        </w:rPr>
        <w:t xml:space="preserve"> un 51 % de personas con </w:t>
      </w:r>
      <w:proofErr w:type="spellStart"/>
      <w:r w:rsidRPr="00B94ECB">
        <w:rPr>
          <w:rStyle w:val="IntenseEmphasis"/>
        </w:rPr>
        <w:t>discapacidades</w:t>
      </w:r>
      <w:proofErr w:type="spellEnd"/>
      <w:r w:rsidRPr="00B94ECB">
        <w:rPr>
          <w:rStyle w:val="IntenseEmphasis"/>
        </w:rPr>
        <w:t xml:space="preserve">, </w:t>
      </w:r>
      <w:proofErr w:type="spellStart"/>
      <w:r w:rsidRPr="00B94ECB">
        <w:rPr>
          <w:rStyle w:val="IntenseEmphasis"/>
        </w:rPr>
        <w:t>pero</w:t>
      </w:r>
      <w:proofErr w:type="spellEnd"/>
      <w:r w:rsidRPr="00B94ECB">
        <w:rPr>
          <w:rStyle w:val="IntenseEmphasis"/>
        </w:rPr>
        <w:t xml:space="preserve"> un </w:t>
      </w:r>
      <w:proofErr w:type="spellStart"/>
      <w:r w:rsidRPr="00B94ECB">
        <w:rPr>
          <w:rStyle w:val="IntenseEmphasis"/>
        </w:rPr>
        <w:t>miembro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señala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que</w:t>
      </w:r>
      <w:proofErr w:type="spellEnd"/>
      <w:r w:rsidRPr="00B94ECB">
        <w:rPr>
          <w:rStyle w:val="IntenseEmphasis"/>
        </w:rPr>
        <w:t xml:space="preserve"> la </w:t>
      </w:r>
      <w:proofErr w:type="spellStart"/>
      <w:r w:rsidRPr="00B94ECB">
        <w:rPr>
          <w:rStyle w:val="IntenseEmphasis"/>
        </w:rPr>
        <w:t>mayoría</w:t>
      </w:r>
      <w:proofErr w:type="spellEnd"/>
      <w:r w:rsidRPr="00B94ECB">
        <w:rPr>
          <w:rStyle w:val="IntenseEmphasis"/>
        </w:rPr>
        <w:t xml:space="preserve"> de las </w:t>
      </w:r>
      <w:proofErr w:type="spellStart"/>
      <w:r w:rsidRPr="00B94ECB">
        <w:rPr>
          <w:rStyle w:val="IntenseEmphasis"/>
        </w:rPr>
        <w:t>conversaciones</w:t>
      </w:r>
      <w:proofErr w:type="spellEnd"/>
      <w:r w:rsidRPr="00B94ECB">
        <w:rPr>
          <w:rStyle w:val="IntenseEmphasis"/>
        </w:rPr>
        <w:t xml:space="preserve"> de la junta son </w:t>
      </w:r>
      <w:proofErr w:type="spellStart"/>
      <w:r w:rsidRPr="00B94ECB">
        <w:rPr>
          <w:rStyle w:val="IntenseEmphasis"/>
        </w:rPr>
        <w:t>impulsadas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por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miembros</w:t>
      </w:r>
      <w:proofErr w:type="spellEnd"/>
      <w:r w:rsidRPr="00B94ECB">
        <w:rPr>
          <w:rStyle w:val="IntenseEmphasis"/>
        </w:rPr>
        <w:t xml:space="preserve"> sin </w:t>
      </w:r>
      <w:proofErr w:type="spellStart"/>
      <w:r w:rsidRPr="00B94ECB">
        <w:rPr>
          <w:rStyle w:val="IntenseEmphasis"/>
        </w:rPr>
        <w:t>discapacidades</w:t>
      </w:r>
      <w:proofErr w:type="spellEnd"/>
      <w:r w:rsidRPr="00B94ECB">
        <w:rPr>
          <w:rStyle w:val="IntenseEmphasis"/>
        </w:rPr>
        <w:t xml:space="preserve">. Rara </w:t>
      </w:r>
      <w:proofErr w:type="spellStart"/>
      <w:r w:rsidRPr="00B94ECB">
        <w:rPr>
          <w:rStyle w:val="IntenseEmphasis"/>
        </w:rPr>
        <w:t>vez</w:t>
      </w:r>
      <w:proofErr w:type="spellEnd"/>
      <w:r w:rsidRPr="00B94ECB">
        <w:rPr>
          <w:rStyle w:val="IntenseEmphasis"/>
        </w:rPr>
        <w:t xml:space="preserve"> se </w:t>
      </w:r>
      <w:proofErr w:type="spellStart"/>
      <w:r w:rsidRPr="00B94ECB">
        <w:rPr>
          <w:rStyle w:val="IntenseEmphasis"/>
        </w:rPr>
        <w:t>solicita</w:t>
      </w:r>
      <w:proofErr w:type="spellEnd"/>
      <w:r w:rsidRPr="00B94ECB">
        <w:rPr>
          <w:rStyle w:val="IntenseEmphasis"/>
        </w:rPr>
        <w:t xml:space="preserve"> la </w:t>
      </w:r>
      <w:proofErr w:type="spellStart"/>
      <w:r w:rsidRPr="00B94ECB">
        <w:rPr>
          <w:rStyle w:val="IntenseEmphasis"/>
        </w:rPr>
        <w:t>opinión</w:t>
      </w:r>
      <w:proofErr w:type="spellEnd"/>
      <w:r w:rsidRPr="00B94ECB">
        <w:rPr>
          <w:rStyle w:val="IntenseEmphasis"/>
        </w:rPr>
        <w:t xml:space="preserve"> de </w:t>
      </w:r>
      <w:proofErr w:type="spellStart"/>
      <w:r w:rsidRPr="00B94ECB">
        <w:rPr>
          <w:rStyle w:val="IntenseEmphasis"/>
        </w:rPr>
        <w:t>miembros</w:t>
      </w:r>
      <w:proofErr w:type="spellEnd"/>
      <w:r w:rsidRPr="00B94ECB">
        <w:rPr>
          <w:rStyle w:val="IntenseEmphasis"/>
        </w:rPr>
        <w:t xml:space="preserve"> con </w:t>
      </w:r>
      <w:proofErr w:type="spellStart"/>
      <w:r w:rsidRPr="00B94ECB">
        <w:rPr>
          <w:rStyle w:val="IntenseEmphasis"/>
        </w:rPr>
        <w:t>experiencia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vivida</w:t>
      </w:r>
      <w:proofErr w:type="spellEnd"/>
      <w:r w:rsidRPr="00B94ECB">
        <w:rPr>
          <w:rStyle w:val="IntenseEmphasis"/>
        </w:rPr>
        <w:t xml:space="preserve"> o se les </w:t>
      </w:r>
      <w:proofErr w:type="spellStart"/>
      <w:r w:rsidRPr="00B94ECB">
        <w:rPr>
          <w:rStyle w:val="IntenseEmphasis"/>
        </w:rPr>
        <w:t>ofrecen</w:t>
      </w:r>
      <w:proofErr w:type="spellEnd"/>
      <w:r w:rsidRPr="00B94ECB">
        <w:rPr>
          <w:rStyle w:val="IntenseEmphasis"/>
        </w:rPr>
        <w:t xml:space="preserve"> roles de </w:t>
      </w:r>
      <w:proofErr w:type="spellStart"/>
      <w:r w:rsidRPr="00B94ECB">
        <w:rPr>
          <w:rStyle w:val="IntenseEmphasis"/>
        </w:rPr>
        <w:t>liderazgo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en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los</w:t>
      </w:r>
      <w:proofErr w:type="spellEnd"/>
      <w:r w:rsidRPr="00B94ECB">
        <w:rPr>
          <w:rStyle w:val="IntenseEmphasis"/>
        </w:rPr>
        <w:t xml:space="preserve"> </w:t>
      </w:r>
      <w:proofErr w:type="spellStart"/>
      <w:r w:rsidRPr="00B94ECB">
        <w:rPr>
          <w:rStyle w:val="IntenseEmphasis"/>
        </w:rPr>
        <w:t>comités</w:t>
      </w:r>
      <w:proofErr w:type="spellEnd"/>
      <w:r w:rsidRPr="00B94ECB">
        <w:rPr>
          <w:rStyle w:val="IntenseEmphasis"/>
        </w:rPr>
        <w:t>.</w:t>
      </w:r>
    </w:p>
    <w:p w14:paraId="2CCFCCAC" w14:textId="22AE6D1E" w:rsidR="00F9397F" w:rsidRPr="00B94ECB" w:rsidRDefault="00F9397F" w:rsidP="00F9397F">
      <w:r w:rsidRPr="00B94ECB">
        <w:br w:type="page"/>
      </w:r>
    </w:p>
    <w:p w14:paraId="3D85DA13" w14:textId="1F6D5F76" w:rsidR="00F9397F" w:rsidRPr="00B94ECB" w:rsidRDefault="0040044D" w:rsidP="00A6057F">
      <w:pPr>
        <w:pStyle w:val="Heading1"/>
      </w:pPr>
      <w:proofErr w:type="spellStart"/>
      <w:r w:rsidRPr="00B94ECB">
        <w:lastRenderedPageBreak/>
        <w:t>Es</w:t>
      </w:r>
      <w:r w:rsidR="00F9397F" w:rsidRPr="00B94ECB">
        <w:t>cenario</w:t>
      </w:r>
      <w:proofErr w:type="spellEnd"/>
      <w:r w:rsidR="00F9397F" w:rsidRPr="00B94ECB">
        <w:t xml:space="preserve"> </w:t>
      </w:r>
      <w:proofErr w:type="spellStart"/>
      <w:r w:rsidRPr="00B94ECB">
        <w:t>tres</w:t>
      </w:r>
      <w:proofErr w:type="spellEnd"/>
    </w:p>
    <w:p w14:paraId="530BD36F" w14:textId="6AD4E74E" w:rsidR="00F9397F" w:rsidRPr="00B94ECB" w:rsidRDefault="0040044D" w:rsidP="0040044D">
      <w:pPr>
        <w:pStyle w:val="IntenseQuote"/>
        <w:ind w:left="90" w:right="180" w:firstLine="90"/>
        <w:rPr>
          <w:rStyle w:val="IntenseEmphasis"/>
        </w:rPr>
      </w:pPr>
      <w:r w:rsidRPr="00B94ECB">
        <w:rPr>
          <w:i w:val="0"/>
          <w:iCs w:val="0"/>
        </w:rPr>
        <w:t xml:space="preserve">El director </w:t>
      </w:r>
      <w:proofErr w:type="spellStart"/>
      <w:r w:rsidRPr="00B94ECB">
        <w:rPr>
          <w:i w:val="0"/>
          <w:iCs w:val="0"/>
        </w:rPr>
        <w:t>ejecutivo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presenta</w:t>
      </w:r>
      <w:proofErr w:type="spellEnd"/>
      <w:r w:rsidRPr="00B94ECB">
        <w:rPr>
          <w:i w:val="0"/>
          <w:iCs w:val="0"/>
        </w:rPr>
        <w:t xml:space="preserve"> </w:t>
      </w:r>
      <w:proofErr w:type="gramStart"/>
      <w:r w:rsidRPr="00B94ECB">
        <w:rPr>
          <w:i w:val="0"/>
          <w:iCs w:val="0"/>
        </w:rPr>
        <w:t>un plan</w:t>
      </w:r>
      <w:proofErr w:type="gramEnd"/>
      <w:r w:rsidRPr="00B94ECB">
        <w:rPr>
          <w:i w:val="0"/>
          <w:iCs w:val="0"/>
        </w:rPr>
        <w:t xml:space="preserve"> para </w:t>
      </w:r>
      <w:proofErr w:type="spellStart"/>
      <w:r w:rsidRPr="00B94ECB">
        <w:rPr>
          <w:i w:val="0"/>
          <w:iCs w:val="0"/>
        </w:rPr>
        <w:t>lanzar</w:t>
      </w:r>
      <w:proofErr w:type="spellEnd"/>
      <w:r w:rsidRPr="00B94ECB">
        <w:rPr>
          <w:i w:val="0"/>
          <w:iCs w:val="0"/>
        </w:rPr>
        <w:t xml:space="preserve"> un nuevo </w:t>
      </w:r>
      <w:proofErr w:type="spellStart"/>
      <w:r w:rsidRPr="00B94ECB">
        <w:rPr>
          <w:i w:val="0"/>
          <w:iCs w:val="0"/>
        </w:rPr>
        <w:t>servicio</w:t>
      </w:r>
      <w:proofErr w:type="spellEnd"/>
      <w:r w:rsidRPr="00B94ECB">
        <w:rPr>
          <w:i w:val="0"/>
          <w:iCs w:val="0"/>
        </w:rPr>
        <w:t xml:space="preserve"> de </w:t>
      </w:r>
      <w:proofErr w:type="spellStart"/>
      <w:r w:rsidRPr="00B94ECB">
        <w:rPr>
          <w:i w:val="0"/>
          <w:iCs w:val="0"/>
        </w:rPr>
        <w:t>orientación</w:t>
      </w:r>
      <w:proofErr w:type="spellEnd"/>
      <w:r w:rsidRPr="00B94ECB">
        <w:rPr>
          <w:i w:val="0"/>
          <w:iCs w:val="0"/>
        </w:rPr>
        <w:t xml:space="preserve"> para </w:t>
      </w:r>
      <w:proofErr w:type="spellStart"/>
      <w:r w:rsidRPr="00B94ECB">
        <w:rPr>
          <w:i w:val="0"/>
          <w:iCs w:val="0"/>
        </w:rPr>
        <w:t>viviendas</w:t>
      </w:r>
      <w:proofErr w:type="spellEnd"/>
      <w:r w:rsidRPr="00B94ECB">
        <w:rPr>
          <w:i w:val="0"/>
          <w:iCs w:val="0"/>
        </w:rPr>
        <w:t xml:space="preserve">. El </w:t>
      </w:r>
      <w:proofErr w:type="spellStart"/>
      <w:r w:rsidRPr="00B94ECB">
        <w:rPr>
          <w:i w:val="0"/>
          <w:iCs w:val="0"/>
        </w:rPr>
        <w:t>programa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parece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prometedor</w:t>
      </w:r>
      <w:proofErr w:type="spellEnd"/>
      <w:r w:rsidRPr="00B94ECB">
        <w:rPr>
          <w:i w:val="0"/>
          <w:iCs w:val="0"/>
        </w:rPr>
        <w:t xml:space="preserve">, </w:t>
      </w:r>
      <w:proofErr w:type="spellStart"/>
      <w:r w:rsidRPr="00B94ECB">
        <w:rPr>
          <w:i w:val="0"/>
          <w:iCs w:val="0"/>
        </w:rPr>
        <w:t>pero</w:t>
      </w:r>
      <w:proofErr w:type="spellEnd"/>
      <w:r w:rsidRPr="00B94ECB">
        <w:rPr>
          <w:i w:val="0"/>
          <w:iCs w:val="0"/>
        </w:rPr>
        <w:t xml:space="preserve"> no </w:t>
      </w:r>
      <w:proofErr w:type="spellStart"/>
      <w:r w:rsidRPr="00B94ECB">
        <w:rPr>
          <w:i w:val="0"/>
          <w:iCs w:val="0"/>
        </w:rPr>
        <w:t>hubo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aportes</w:t>
      </w:r>
      <w:proofErr w:type="spellEnd"/>
      <w:r w:rsidRPr="00B94ECB">
        <w:rPr>
          <w:i w:val="0"/>
          <w:iCs w:val="0"/>
        </w:rPr>
        <w:t xml:space="preserve"> de </w:t>
      </w:r>
      <w:proofErr w:type="spellStart"/>
      <w:r w:rsidRPr="00B94ECB">
        <w:rPr>
          <w:i w:val="0"/>
          <w:iCs w:val="0"/>
        </w:rPr>
        <w:t>los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consumidores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durante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el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desarrollo</w:t>
      </w:r>
      <w:proofErr w:type="spellEnd"/>
      <w:r w:rsidRPr="00B94ECB">
        <w:rPr>
          <w:i w:val="0"/>
          <w:iCs w:val="0"/>
        </w:rPr>
        <w:t xml:space="preserve">, y un </w:t>
      </w:r>
      <w:proofErr w:type="spellStart"/>
      <w:r w:rsidRPr="00B94ECB">
        <w:rPr>
          <w:i w:val="0"/>
          <w:iCs w:val="0"/>
        </w:rPr>
        <w:t>miembro</w:t>
      </w:r>
      <w:proofErr w:type="spellEnd"/>
      <w:r w:rsidRPr="00B94ECB">
        <w:rPr>
          <w:i w:val="0"/>
          <w:iCs w:val="0"/>
        </w:rPr>
        <w:t xml:space="preserve"> del personal </w:t>
      </w:r>
      <w:proofErr w:type="spellStart"/>
      <w:r w:rsidRPr="00B94ECB">
        <w:rPr>
          <w:i w:val="0"/>
          <w:iCs w:val="0"/>
        </w:rPr>
        <w:t>compartió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en</w:t>
      </w:r>
      <w:proofErr w:type="spellEnd"/>
      <w:r w:rsidRPr="00B94ECB">
        <w:rPr>
          <w:i w:val="0"/>
          <w:iCs w:val="0"/>
        </w:rPr>
        <w:t xml:space="preserve"> privado </w:t>
      </w:r>
      <w:proofErr w:type="spellStart"/>
      <w:r w:rsidRPr="00B94ECB">
        <w:rPr>
          <w:i w:val="0"/>
          <w:iCs w:val="0"/>
        </w:rPr>
        <w:t>su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preocupación</w:t>
      </w:r>
      <w:proofErr w:type="spellEnd"/>
      <w:r w:rsidRPr="00B94ECB">
        <w:rPr>
          <w:i w:val="0"/>
          <w:iCs w:val="0"/>
        </w:rPr>
        <w:t xml:space="preserve"> de </w:t>
      </w:r>
      <w:proofErr w:type="spellStart"/>
      <w:r w:rsidRPr="00B94ECB">
        <w:rPr>
          <w:i w:val="0"/>
          <w:iCs w:val="0"/>
        </w:rPr>
        <w:t>que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podría</w:t>
      </w:r>
      <w:proofErr w:type="spellEnd"/>
      <w:r w:rsidRPr="00B94ECB">
        <w:rPr>
          <w:i w:val="0"/>
          <w:iCs w:val="0"/>
        </w:rPr>
        <w:t xml:space="preserve"> “</w:t>
      </w:r>
      <w:proofErr w:type="spellStart"/>
      <w:r w:rsidRPr="00B94ECB">
        <w:rPr>
          <w:i w:val="0"/>
          <w:iCs w:val="0"/>
        </w:rPr>
        <w:t>invadir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el</w:t>
      </w:r>
      <w:proofErr w:type="spellEnd"/>
      <w:r w:rsidRPr="00B94ECB">
        <w:rPr>
          <w:i w:val="0"/>
          <w:iCs w:val="0"/>
        </w:rPr>
        <w:t xml:space="preserve"> </w:t>
      </w:r>
      <w:proofErr w:type="spellStart"/>
      <w:r w:rsidRPr="00B94ECB">
        <w:rPr>
          <w:i w:val="0"/>
          <w:iCs w:val="0"/>
        </w:rPr>
        <w:t>terreno</w:t>
      </w:r>
      <w:proofErr w:type="spellEnd"/>
      <w:r w:rsidRPr="00B94ECB">
        <w:rPr>
          <w:i w:val="0"/>
          <w:iCs w:val="0"/>
        </w:rPr>
        <w:t xml:space="preserve"> del </w:t>
      </w:r>
      <w:proofErr w:type="spellStart"/>
      <w:r w:rsidRPr="00B94ECB">
        <w:rPr>
          <w:i w:val="0"/>
          <w:iCs w:val="0"/>
        </w:rPr>
        <w:t>trabajo</w:t>
      </w:r>
      <w:proofErr w:type="spellEnd"/>
      <w:r w:rsidRPr="00B94ECB">
        <w:rPr>
          <w:i w:val="0"/>
          <w:iCs w:val="0"/>
        </w:rPr>
        <w:t xml:space="preserve"> social”</w:t>
      </w:r>
      <w:r w:rsidR="00F9397F" w:rsidRPr="00B94ECB">
        <w:rPr>
          <w:i w:val="0"/>
          <w:iCs w:val="0"/>
        </w:rPr>
        <w:t xml:space="preserve"> </w:t>
      </w:r>
    </w:p>
    <w:p w14:paraId="5099DD03" w14:textId="1930EF35" w:rsidR="003E40B3" w:rsidRPr="00B94ECB" w:rsidRDefault="003E40B3" w:rsidP="00F9397F">
      <w:pPr>
        <w:ind w:left="0"/>
        <w:rPr>
          <w:rStyle w:val="Heading1Char"/>
        </w:rPr>
      </w:pPr>
    </w:p>
    <w:p w14:paraId="75E1FD90" w14:textId="77777777" w:rsidR="003E40B3" w:rsidRPr="00B94ECB" w:rsidRDefault="003E40B3" w:rsidP="0095063E">
      <w:r w:rsidRPr="00B94ECB">
        <w:br w:type="page"/>
      </w:r>
    </w:p>
    <w:p w14:paraId="2AE7FA54" w14:textId="14FD99D8" w:rsidR="00CA54C3" w:rsidRPr="00B94ECB" w:rsidRDefault="00D13EB5" w:rsidP="00A6057F">
      <w:pPr>
        <w:pStyle w:val="Heading1"/>
        <w:rPr>
          <w:noProof/>
        </w:rPr>
      </w:pPr>
      <w:r w:rsidRPr="00B94ECB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1A20E5F" wp14:editId="56287A95">
            <wp:simplePos x="0" y="0"/>
            <wp:positionH relativeFrom="column">
              <wp:posOffset>2522855</wp:posOffset>
            </wp:positionH>
            <wp:positionV relativeFrom="paragraph">
              <wp:posOffset>265333</wp:posOffset>
            </wp:positionV>
            <wp:extent cx="1062893" cy="1062893"/>
            <wp:effectExtent l="0" t="0" r="0" b="0"/>
            <wp:wrapTight wrapText="bothSides">
              <wp:wrapPolygon edited="0">
                <wp:start x="8779" y="1291"/>
                <wp:lineTo x="8779" y="5939"/>
                <wp:lineTo x="5681" y="7747"/>
                <wp:lineTo x="4132" y="9296"/>
                <wp:lineTo x="4132" y="10329"/>
                <wp:lineTo x="2324" y="14202"/>
                <wp:lineTo x="2066" y="16268"/>
                <wp:lineTo x="4648" y="18334"/>
                <wp:lineTo x="7488" y="18334"/>
                <wp:lineTo x="7488" y="20141"/>
                <wp:lineTo x="16784" y="20141"/>
                <wp:lineTo x="17042" y="18334"/>
                <wp:lineTo x="16010" y="16526"/>
                <wp:lineTo x="14460" y="14202"/>
                <wp:lineTo x="14977" y="13169"/>
                <wp:lineTo x="13944" y="11620"/>
                <wp:lineTo x="11878" y="10071"/>
                <wp:lineTo x="16010" y="10071"/>
                <wp:lineTo x="19366" y="8263"/>
                <wp:lineTo x="19108" y="1291"/>
                <wp:lineTo x="8779" y="1291"/>
              </wp:wrapPolygon>
            </wp:wrapTight>
            <wp:docPr id="1747025632" name="Graphic 2" descr="Ícono de dos personas con un globo de diálogo encima que contiene un signo de interrogación, representando hacer preguntas o buscar orientació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025632" name="Graphic 2" descr="Ícono de dos personas con un globo de diálogo encima que contiene un signo de interrogación, representando hacer preguntas o buscar orientación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893" cy="1062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44D" w:rsidRPr="00B94ECB">
        <w:t xml:space="preserve"> </w:t>
      </w:r>
      <w:r w:rsidR="0040044D" w:rsidRPr="00B94ECB">
        <w:rPr>
          <w:noProof/>
        </w:rPr>
        <w:t>Preguntas para debatir</w:t>
      </w:r>
    </w:p>
    <w:p w14:paraId="24456740" w14:textId="669FA158" w:rsidR="00F369A6" w:rsidRPr="00B94ECB" w:rsidRDefault="00F369A6" w:rsidP="00B94ECB">
      <w:pPr>
        <w:pStyle w:val="BulletedList"/>
        <w:spacing w:after="80"/>
        <w:rPr>
          <w:sz w:val="25"/>
          <w:szCs w:val="25"/>
        </w:rPr>
      </w:pPr>
      <w:r w:rsidRPr="00B94ECB">
        <w:rPr>
          <w:sz w:val="25"/>
          <w:szCs w:val="25"/>
        </w:rPr>
        <w:t>¿</w:t>
      </w:r>
      <w:proofErr w:type="spellStart"/>
      <w:r w:rsidRPr="00B94ECB">
        <w:rPr>
          <w:sz w:val="25"/>
          <w:szCs w:val="25"/>
        </w:rPr>
        <w:t>Dónde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ve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la </w:t>
      </w:r>
      <w:proofErr w:type="spellStart"/>
      <w:r w:rsidRPr="00B94ECB">
        <w:rPr>
          <w:sz w:val="25"/>
          <w:szCs w:val="25"/>
        </w:rPr>
        <w:t>filosofía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vida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independiente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guía</w:t>
      </w:r>
      <w:proofErr w:type="spellEnd"/>
      <w:r w:rsidRPr="00B94ECB">
        <w:rPr>
          <w:sz w:val="25"/>
          <w:szCs w:val="25"/>
        </w:rPr>
        <w:t xml:space="preserve"> las </w:t>
      </w:r>
      <w:proofErr w:type="spellStart"/>
      <w:r w:rsidRPr="00B94ECB">
        <w:rPr>
          <w:sz w:val="25"/>
          <w:szCs w:val="25"/>
        </w:rPr>
        <w:t>decisiones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trabajo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reciente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su</w:t>
      </w:r>
      <w:proofErr w:type="spellEnd"/>
      <w:r w:rsidRPr="00B94ECB">
        <w:rPr>
          <w:sz w:val="25"/>
          <w:szCs w:val="25"/>
        </w:rPr>
        <w:t xml:space="preserve"> junta? ¿</w:t>
      </w:r>
      <w:proofErr w:type="spellStart"/>
      <w:r w:rsidRPr="00B94ECB">
        <w:rPr>
          <w:sz w:val="25"/>
          <w:szCs w:val="25"/>
        </w:rPr>
        <w:t>Dónde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falta</w:t>
      </w:r>
      <w:proofErr w:type="spellEnd"/>
      <w:r w:rsidRPr="00B94ECB">
        <w:rPr>
          <w:sz w:val="25"/>
          <w:szCs w:val="25"/>
        </w:rPr>
        <w:t>?</w:t>
      </w:r>
    </w:p>
    <w:p w14:paraId="1596D353" w14:textId="2C376693" w:rsidR="00F369A6" w:rsidRPr="00B94ECB" w:rsidRDefault="00F369A6" w:rsidP="00B94ECB">
      <w:pPr>
        <w:pStyle w:val="BulletedList"/>
        <w:spacing w:after="80"/>
        <w:rPr>
          <w:sz w:val="25"/>
          <w:szCs w:val="25"/>
        </w:rPr>
      </w:pPr>
      <w:r w:rsidRPr="00B94ECB">
        <w:rPr>
          <w:sz w:val="25"/>
          <w:szCs w:val="25"/>
        </w:rPr>
        <w:t>¿</w:t>
      </w:r>
      <w:proofErr w:type="spellStart"/>
      <w:r w:rsidRPr="00B94ECB">
        <w:rPr>
          <w:sz w:val="25"/>
          <w:szCs w:val="25"/>
        </w:rPr>
        <w:t>Cómo</w:t>
      </w:r>
      <w:proofErr w:type="spellEnd"/>
      <w:r w:rsidRPr="00B94ECB">
        <w:rPr>
          <w:sz w:val="25"/>
          <w:szCs w:val="25"/>
        </w:rPr>
        <w:t xml:space="preserve"> se </w:t>
      </w:r>
      <w:proofErr w:type="spellStart"/>
      <w:r w:rsidRPr="00B94ECB">
        <w:rPr>
          <w:sz w:val="25"/>
          <w:szCs w:val="25"/>
        </w:rPr>
        <w:t>asegura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su</w:t>
      </w:r>
      <w:proofErr w:type="spellEnd"/>
      <w:r w:rsidRPr="00B94ECB">
        <w:rPr>
          <w:sz w:val="25"/>
          <w:szCs w:val="25"/>
        </w:rPr>
        <w:t xml:space="preserve"> junta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el</w:t>
      </w:r>
      <w:proofErr w:type="spellEnd"/>
      <w:r w:rsidRPr="00B94ECB">
        <w:rPr>
          <w:sz w:val="25"/>
          <w:szCs w:val="25"/>
        </w:rPr>
        <w:t xml:space="preserve"> control del </w:t>
      </w:r>
      <w:proofErr w:type="spellStart"/>
      <w:r w:rsidRPr="00B94ECB">
        <w:rPr>
          <w:sz w:val="25"/>
          <w:szCs w:val="25"/>
        </w:rPr>
        <w:t>consumidor</w:t>
      </w:r>
      <w:proofErr w:type="spellEnd"/>
      <w:r w:rsidRPr="00B94ECB">
        <w:rPr>
          <w:sz w:val="25"/>
          <w:szCs w:val="25"/>
        </w:rPr>
        <w:t xml:space="preserve"> es </w:t>
      </w:r>
      <w:proofErr w:type="spellStart"/>
      <w:r w:rsidRPr="00B94ECB">
        <w:rPr>
          <w:sz w:val="25"/>
          <w:szCs w:val="25"/>
        </w:rPr>
        <w:t>más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solo un </w:t>
      </w:r>
      <w:proofErr w:type="spellStart"/>
      <w:r w:rsidRPr="00B94ECB">
        <w:rPr>
          <w:sz w:val="25"/>
          <w:szCs w:val="25"/>
        </w:rPr>
        <w:t>requisito</w:t>
      </w:r>
      <w:proofErr w:type="spellEnd"/>
      <w:r w:rsidRPr="00B94ECB">
        <w:rPr>
          <w:sz w:val="25"/>
          <w:szCs w:val="25"/>
        </w:rPr>
        <w:t>?</w:t>
      </w:r>
    </w:p>
    <w:p w14:paraId="5635DF28" w14:textId="58CD3389" w:rsidR="00F369A6" w:rsidRPr="00B94ECB" w:rsidRDefault="00F369A6" w:rsidP="00B94ECB">
      <w:pPr>
        <w:pStyle w:val="BulletedList"/>
        <w:spacing w:after="80"/>
        <w:rPr>
          <w:sz w:val="25"/>
          <w:szCs w:val="25"/>
        </w:rPr>
      </w:pPr>
      <w:r w:rsidRPr="00B94ECB">
        <w:rPr>
          <w:sz w:val="25"/>
          <w:szCs w:val="25"/>
        </w:rPr>
        <w:t xml:space="preserve">¿De </w:t>
      </w:r>
      <w:proofErr w:type="spellStart"/>
      <w:r w:rsidRPr="00B94ECB">
        <w:rPr>
          <w:sz w:val="25"/>
          <w:szCs w:val="25"/>
        </w:rPr>
        <w:t>qué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maneras</w:t>
      </w:r>
      <w:proofErr w:type="spellEnd"/>
      <w:r w:rsidRPr="00B94ECB">
        <w:rPr>
          <w:sz w:val="25"/>
          <w:szCs w:val="25"/>
        </w:rPr>
        <w:t xml:space="preserve"> las personas con </w:t>
      </w:r>
      <w:proofErr w:type="spellStart"/>
      <w:r w:rsidRPr="00B94ECB">
        <w:rPr>
          <w:sz w:val="25"/>
          <w:szCs w:val="25"/>
        </w:rPr>
        <w:t>discapacidades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lideran</w:t>
      </w:r>
      <w:proofErr w:type="spellEnd"/>
      <w:r w:rsidRPr="00B94ECB">
        <w:rPr>
          <w:sz w:val="25"/>
          <w:szCs w:val="25"/>
        </w:rPr>
        <w:t xml:space="preserve">, no solo </w:t>
      </w:r>
      <w:proofErr w:type="spellStart"/>
      <w:r w:rsidRPr="00B94ECB">
        <w:rPr>
          <w:sz w:val="25"/>
          <w:szCs w:val="25"/>
        </w:rPr>
        <w:t>participan</w:t>
      </w:r>
      <w:proofErr w:type="spellEnd"/>
      <w:r w:rsidRPr="00B94ECB">
        <w:rPr>
          <w:sz w:val="25"/>
          <w:szCs w:val="25"/>
        </w:rPr>
        <w:t xml:space="preserve">, </w:t>
      </w:r>
      <w:proofErr w:type="spellStart"/>
      <w:r w:rsidRPr="00B94ECB">
        <w:rPr>
          <w:sz w:val="25"/>
          <w:szCs w:val="25"/>
        </w:rPr>
        <w:t>en</w:t>
      </w:r>
      <w:proofErr w:type="spellEnd"/>
      <w:r w:rsidRPr="00B94ECB">
        <w:rPr>
          <w:sz w:val="25"/>
          <w:szCs w:val="25"/>
        </w:rPr>
        <w:t xml:space="preserve"> la </w:t>
      </w:r>
      <w:proofErr w:type="spellStart"/>
      <w:r w:rsidRPr="00B94ECB">
        <w:rPr>
          <w:sz w:val="25"/>
          <w:szCs w:val="25"/>
        </w:rPr>
        <w:t>definición</w:t>
      </w:r>
      <w:proofErr w:type="spellEnd"/>
      <w:r w:rsidRPr="00B94ECB">
        <w:rPr>
          <w:sz w:val="25"/>
          <w:szCs w:val="25"/>
        </w:rPr>
        <w:t xml:space="preserve"> de la </w:t>
      </w:r>
      <w:proofErr w:type="spellStart"/>
      <w:r w:rsidRPr="00B94ECB">
        <w:rPr>
          <w:sz w:val="25"/>
          <w:szCs w:val="25"/>
        </w:rPr>
        <w:t>dirección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su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organización</w:t>
      </w:r>
      <w:proofErr w:type="spellEnd"/>
      <w:r w:rsidRPr="00B94ECB">
        <w:rPr>
          <w:sz w:val="25"/>
          <w:szCs w:val="25"/>
        </w:rPr>
        <w:t>?</w:t>
      </w:r>
    </w:p>
    <w:p w14:paraId="24EB3269" w14:textId="306E4ED6" w:rsidR="00F369A6" w:rsidRPr="00B94ECB" w:rsidRDefault="00F369A6" w:rsidP="00B94ECB">
      <w:pPr>
        <w:pStyle w:val="BulletedList"/>
        <w:spacing w:after="80"/>
        <w:rPr>
          <w:sz w:val="25"/>
          <w:szCs w:val="25"/>
        </w:rPr>
      </w:pPr>
      <w:r w:rsidRPr="00B94ECB">
        <w:rPr>
          <w:sz w:val="25"/>
          <w:szCs w:val="25"/>
        </w:rPr>
        <w:t>¿</w:t>
      </w:r>
      <w:proofErr w:type="spellStart"/>
      <w:r w:rsidRPr="00B94ECB">
        <w:rPr>
          <w:sz w:val="25"/>
          <w:szCs w:val="25"/>
        </w:rPr>
        <w:t>Qué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tipos</w:t>
      </w:r>
      <w:proofErr w:type="spellEnd"/>
      <w:r w:rsidRPr="00B94ECB">
        <w:rPr>
          <w:sz w:val="25"/>
          <w:szCs w:val="25"/>
        </w:rPr>
        <w:t xml:space="preserve"> de </w:t>
      </w:r>
      <w:proofErr w:type="spellStart"/>
      <w:r w:rsidRPr="00B94ECB">
        <w:rPr>
          <w:sz w:val="25"/>
          <w:szCs w:val="25"/>
        </w:rPr>
        <w:t>información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utiliza</w:t>
      </w:r>
      <w:proofErr w:type="spellEnd"/>
      <w:r w:rsidRPr="00B94ECB">
        <w:rPr>
          <w:sz w:val="25"/>
          <w:szCs w:val="25"/>
        </w:rPr>
        <w:t xml:space="preserve"> para </w:t>
      </w:r>
      <w:proofErr w:type="spellStart"/>
      <w:r w:rsidRPr="00B94ECB">
        <w:rPr>
          <w:sz w:val="25"/>
          <w:szCs w:val="25"/>
        </w:rPr>
        <w:t>tomar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decisiones</w:t>
      </w:r>
      <w:proofErr w:type="spellEnd"/>
      <w:r w:rsidRPr="00B94ECB">
        <w:rPr>
          <w:sz w:val="25"/>
          <w:szCs w:val="25"/>
        </w:rPr>
        <w:t xml:space="preserve"> </w:t>
      </w:r>
      <w:proofErr w:type="spellStart"/>
      <w:r w:rsidRPr="00B94ECB">
        <w:rPr>
          <w:sz w:val="25"/>
          <w:szCs w:val="25"/>
        </w:rPr>
        <w:t>reflexivas</w:t>
      </w:r>
      <w:proofErr w:type="spellEnd"/>
      <w:r w:rsidRPr="00B94ECB">
        <w:rPr>
          <w:sz w:val="25"/>
          <w:szCs w:val="25"/>
        </w:rPr>
        <w:t xml:space="preserve"> de la junta? ¿</w:t>
      </w:r>
      <w:proofErr w:type="spellStart"/>
      <w:r w:rsidRPr="00B94ECB">
        <w:rPr>
          <w:sz w:val="25"/>
          <w:szCs w:val="25"/>
        </w:rPr>
        <w:t>Cómo</w:t>
      </w:r>
      <w:proofErr w:type="spellEnd"/>
      <w:r w:rsidRPr="00B94ECB">
        <w:rPr>
          <w:sz w:val="25"/>
          <w:szCs w:val="25"/>
        </w:rPr>
        <w:t xml:space="preserve"> sabe </w:t>
      </w:r>
      <w:proofErr w:type="spellStart"/>
      <w:r w:rsidRPr="00B94ECB">
        <w:rPr>
          <w:sz w:val="25"/>
          <w:szCs w:val="25"/>
        </w:rPr>
        <w:t>que</w:t>
      </w:r>
      <w:proofErr w:type="spellEnd"/>
      <w:r w:rsidRPr="00B94ECB">
        <w:rPr>
          <w:sz w:val="25"/>
          <w:szCs w:val="25"/>
        </w:rPr>
        <w:t xml:space="preserve"> es </w:t>
      </w:r>
      <w:proofErr w:type="spellStart"/>
      <w:r w:rsidRPr="00B94ECB">
        <w:rPr>
          <w:sz w:val="25"/>
          <w:szCs w:val="25"/>
        </w:rPr>
        <w:t>suficiente</w:t>
      </w:r>
      <w:proofErr w:type="spellEnd"/>
      <w:r w:rsidRPr="00B94ECB">
        <w:rPr>
          <w:sz w:val="25"/>
          <w:szCs w:val="25"/>
        </w:rPr>
        <w:t>?</w:t>
      </w:r>
    </w:p>
    <w:p w14:paraId="445A6922" w14:textId="1BD99657" w:rsidR="00AE1120" w:rsidRPr="00B94ECB" w:rsidRDefault="00AE1120" w:rsidP="00AE1120">
      <w:pPr>
        <w:pStyle w:val="BulletedList"/>
      </w:pPr>
      <w:r w:rsidRPr="00B94ECB">
        <w:br w:type="page"/>
      </w:r>
    </w:p>
    <w:p w14:paraId="6604EF26" w14:textId="050517AF" w:rsidR="00AE1120" w:rsidRPr="00B94ECB" w:rsidRDefault="00F369A6" w:rsidP="00A6057F">
      <w:pPr>
        <w:pStyle w:val="Heading1"/>
      </w:pPr>
      <w:r w:rsidRPr="00B94ECB">
        <w:rPr>
          <w:noProof/>
        </w:rPr>
        <w:lastRenderedPageBreak/>
        <w:t>Preguntas para debatir</w:t>
      </w:r>
      <w:r w:rsidRPr="00B94ECB">
        <w:t xml:space="preserve"> </w:t>
      </w:r>
      <w:r w:rsidR="00AE1120" w:rsidRPr="00B94ECB">
        <w:t>(cont.)</w:t>
      </w:r>
    </w:p>
    <w:p w14:paraId="22F9AE50" w14:textId="2F6A437B" w:rsidR="00F369A6" w:rsidRPr="00B94ECB" w:rsidRDefault="00B94ECB" w:rsidP="00F369A6">
      <w:pPr>
        <w:pStyle w:val="BulletedList"/>
        <w:rPr>
          <w:noProof/>
          <w:sz w:val="25"/>
          <w:szCs w:val="25"/>
        </w:rPr>
      </w:pPr>
      <w:r w:rsidRPr="00B94ECB">
        <w:rPr>
          <w:noProof/>
        </w:rPr>
        <w:drawing>
          <wp:anchor distT="0" distB="0" distL="114300" distR="114300" simplePos="0" relativeHeight="251667456" behindDoc="1" locked="0" layoutInCell="1" allowOverlap="1" wp14:anchorId="0F27B9DE" wp14:editId="1B2B1B8F">
            <wp:simplePos x="0" y="0"/>
            <wp:positionH relativeFrom="column">
              <wp:posOffset>2750185</wp:posOffset>
            </wp:positionH>
            <wp:positionV relativeFrom="paragraph">
              <wp:posOffset>700112</wp:posOffset>
            </wp:positionV>
            <wp:extent cx="1062893" cy="1062893"/>
            <wp:effectExtent l="0" t="0" r="0" b="0"/>
            <wp:wrapTight wrapText="bothSides">
              <wp:wrapPolygon edited="0">
                <wp:start x="8779" y="1291"/>
                <wp:lineTo x="8779" y="5939"/>
                <wp:lineTo x="5681" y="7747"/>
                <wp:lineTo x="4132" y="9296"/>
                <wp:lineTo x="4132" y="10329"/>
                <wp:lineTo x="2324" y="14202"/>
                <wp:lineTo x="2066" y="16268"/>
                <wp:lineTo x="4648" y="18334"/>
                <wp:lineTo x="7488" y="18334"/>
                <wp:lineTo x="7488" y="20141"/>
                <wp:lineTo x="16784" y="20141"/>
                <wp:lineTo x="17042" y="18334"/>
                <wp:lineTo x="16010" y="16526"/>
                <wp:lineTo x="14460" y="14202"/>
                <wp:lineTo x="14977" y="13169"/>
                <wp:lineTo x="13944" y="11620"/>
                <wp:lineTo x="11878" y="10071"/>
                <wp:lineTo x="16010" y="10071"/>
                <wp:lineTo x="19366" y="8263"/>
                <wp:lineTo x="19108" y="1291"/>
                <wp:lineTo x="8779" y="1291"/>
              </wp:wrapPolygon>
            </wp:wrapTight>
            <wp:docPr id="122518691" name="Graphic 2" descr="Ícono de dos personas con un globo de diálogo encima que contiene un signo de interrogación, representando hacer preguntas o buscar orientació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025632" name="Graphic 2" descr="Ícono de dos personas con un globo de diálogo encima que contiene un signo de interrogación, representando hacer preguntas o buscar orientación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893" cy="1062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9A6" w:rsidRPr="00B94ECB">
        <w:rPr>
          <w:noProof/>
          <w:sz w:val="25"/>
          <w:szCs w:val="25"/>
        </w:rPr>
        <w:t>¿Puede recordar alguna vez en que una decisión de la junta fue apresurada o tomada sin la opinión de los consumidores? ¿Qué podría hacer diferente ahora?</w:t>
      </w:r>
    </w:p>
    <w:p w14:paraId="3E28A63B" w14:textId="4EB93F9C" w:rsidR="00F369A6" w:rsidRPr="00B94ECB" w:rsidRDefault="00F369A6" w:rsidP="00F369A6">
      <w:pPr>
        <w:pStyle w:val="BulletedList"/>
        <w:rPr>
          <w:noProof/>
          <w:sz w:val="25"/>
          <w:szCs w:val="25"/>
        </w:rPr>
      </w:pPr>
      <w:r w:rsidRPr="00B94ECB">
        <w:rPr>
          <w:noProof/>
          <w:sz w:val="25"/>
          <w:szCs w:val="25"/>
        </w:rPr>
        <w:t>¿Cómo equilibra la urgencia de financiamiento o asociaciones con su organización?</w:t>
      </w:r>
    </w:p>
    <w:p w14:paraId="387E03C5" w14:textId="71045F31" w:rsidR="00F369A6" w:rsidRPr="00B94ECB" w:rsidRDefault="00F369A6" w:rsidP="00F369A6">
      <w:pPr>
        <w:pStyle w:val="BulletedList"/>
        <w:rPr>
          <w:noProof/>
          <w:sz w:val="25"/>
          <w:szCs w:val="25"/>
        </w:rPr>
      </w:pPr>
      <w:r w:rsidRPr="00B94ECB">
        <w:rPr>
          <w:noProof/>
          <w:sz w:val="25"/>
          <w:szCs w:val="25"/>
        </w:rPr>
        <w:t>¿Cómo sabe si una decisión de la junta ha mantenido o socavado la filosofía de vida independiente? ¿Cuál es su sistema de retroalimentación?</w:t>
      </w:r>
    </w:p>
    <w:p w14:paraId="12989316" w14:textId="6B81E045" w:rsidR="00F9397F" w:rsidRPr="00B94ECB" w:rsidRDefault="00F369A6" w:rsidP="00F369A6">
      <w:pPr>
        <w:pStyle w:val="BulletedList"/>
        <w:rPr>
          <w:rStyle w:val="Heading1Char"/>
        </w:rPr>
      </w:pPr>
      <w:r w:rsidRPr="00B94ECB">
        <w:rPr>
          <w:noProof/>
          <w:sz w:val="25"/>
          <w:szCs w:val="25"/>
        </w:rPr>
        <w:t>¿De qué manera la toma de decisiones de su junta refleja un verdadero control por parte de los consumidores y la autodirección? ¿Dónde hay espacio para una mayor alineación?</w:t>
      </w:r>
      <w:r w:rsidR="00F9397F" w:rsidRPr="00B94ECB">
        <w:rPr>
          <w:rStyle w:val="Heading1Char"/>
        </w:rPr>
        <w:br w:type="page"/>
      </w:r>
    </w:p>
    <w:p w14:paraId="627EED26" w14:textId="77777777" w:rsidR="007811BD" w:rsidRPr="00B94ECB" w:rsidRDefault="007811BD" w:rsidP="00A6057F">
      <w:pPr>
        <w:pStyle w:val="Heading1"/>
        <w:rPr>
          <w:rStyle w:val="Heading1Char"/>
          <w:rFonts w:eastAsia="Montserrat" w:cs="Montserrat"/>
          <w:b/>
          <w:bCs/>
          <w:color w:val="FF0000"/>
          <w:sz w:val="24"/>
          <w:szCs w:val="24"/>
        </w:rPr>
      </w:pPr>
      <w:proofErr w:type="spellStart"/>
      <w:r w:rsidRPr="00B94ECB">
        <w:rPr>
          <w:lang w:bidi="es-ES"/>
        </w:rPr>
        <w:lastRenderedPageBreak/>
        <w:t>Recursos</w:t>
      </w:r>
      <w:proofErr w:type="spellEnd"/>
      <w:r w:rsidRPr="00B94ECB">
        <w:rPr>
          <w:lang w:bidi="es-ES"/>
        </w:rPr>
        <w:t xml:space="preserve"> para </w:t>
      </w:r>
      <w:proofErr w:type="spellStart"/>
      <w:r w:rsidRPr="00B94ECB">
        <w:rPr>
          <w:lang w:bidi="es-ES"/>
        </w:rPr>
        <w:t>orientación</w:t>
      </w:r>
      <w:proofErr w:type="spellEnd"/>
      <w:r w:rsidRPr="00B94ECB">
        <w:rPr>
          <w:lang w:bidi="es-ES"/>
        </w:rPr>
        <w:t xml:space="preserve"> </w:t>
      </w:r>
      <w:proofErr w:type="spellStart"/>
      <w:r w:rsidRPr="00B94ECB">
        <w:rPr>
          <w:lang w:bidi="es-ES"/>
        </w:rPr>
        <w:t>adicional</w:t>
      </w:r>
      <w:proofErr w:type="spellEnd"/>
      <w:r w:rsidRPr="00B94ECB">
        <w:rPr>
          <w:rStyle w:val="Heading1Char"/>
        </w:rPr>
        <w:t xml:space="preserve">: </w:t>
      </w:r>
    </w:p>
    <w:p w14:paraId="1097DD73" w14:textId="2E3069F7" w:rsidR="00AE1120" w:rsidRPr="00B94ECB" w:rsidRDefault="00F53524" w:rsidP="00F53524">
      <w:pPr>
        <w:ind w:left="0"/>
      </w:pPr>
      <w:hyperlink r:id="rId15" w:history="1">
        <w:proofErr w:type="spellStart"/>
        <w:r w:rsidRPr="00B94ECB">
          <w:rPr>
            <w:rStyle w:val="Hyperlink"/>
          </w:rPr>
          <w:t>Gobernanza</w:t>
        </w:r>
        <w:proofErr w:type="spellEnd"/>
        <w:r w:rsidRPr="00B94ECB">
          <w:rPr>
            <w:rStyle w:val="Hyperlink"/>
          </w:rPr>
          <w:t xml:space="preserve"> de la Junta de </w:t>
        </w:r>
        <w:proofErr w:type="spellStart"/>
        <w:r w:rsidRPr="00B94ECB">
          <w:rPr>
            <w:rStyle w:val="Hyperlink"/>
          </w:rPr>
          <w:t>los</w:t>
        </w:r>
        <w:proofErr w:type="spellEnd"/>
        <w:r w:rsidRPr="00B94ECB">
          <w:rPr>
            <w:rStyle w:val="Hyperlink"/>
          </w:rPr>
          <w:t xml:space="preserve"> Centros de Vida </w:t>
        </w:r>
        <w:proofErr w:type="spellStart"/>
        <w:r w:rsidRPr="00B94ECB">
          <w:rPr>
            <w:rStyle w:val="Hyperlink"/>
          </w:rPr>
          <w:t>Independiente</w:t>
        </w:r>
      </w:hyperlink>
      <w:r w:rsidR="00AE1120" w:rsidRPr="00B94ECB">
        <w:t>Independent</w:t>
      </w:r>
      <w:proofErr w:type="spellEnd"/>
      <w:r w:rsidR="00AE1120" w:rsidRPr="00B94ECB">
        <w:t xml:space="preserve"> Living Research Utilization (ILRU)</w:t>
      </w:r>
    </w:p>
    <w:p w14:paraId="48393DFE" w14:textId="77777777" w:rsidR="00F53524" w:rsidRPr="00B94ECB" w:rsidRDefault="00F53524">
      <w:pPr>
        <w:ind w:left="0"/>
        <w:rPr>
          <w:b/>
          <w:bCs/>
          <w:i/>
          <w:iCs/>
        </w:rPr>
      </w:pPr>
    </w:p>
    <w:p w14:paraId="093DE2BD" w14:textId="570C12E3" w:rsidR="007811BD" w:rsidRPr="00B94ECB" w:rsidRDefault="007811BD">
      <w:pPr>
        <w:ind w:left="0"/>
        <w:rPr>
          <w:rStyle w:val="Heading1Char"/>
        </w:rPr>
      </w:pPr>
      <w:proofErr w:type="spellStart"/>
      <w:r w:rsidRPr="00B94ECB">
        <w:rPr>
          <w:i/>
          <w:iCs/>
        </w:rPr>
        <w:t>Próximamente</w:t>
      </w:r>
      <w:proofErr w:type="spellEnd"/>
      <w:r w:rsidRPr="00B94ECB">
        <w:rPr>
          <w:i/>
          <w:iCs/>
        </w:rPr>
        <w:t xml:space="preserve"> – </w:t>
      </w:r>
      <w:hyperlink r:id="rId16" w:history="1">
        <w:r w:rsidRPr="00B94ECB">
          <w:rPr>
            <w:rStyle w:val="Hyperlink"/>
          </w:rPr>
          <w:t xml:space="preserve">Semana 3: </w:t>
        </w:r>
        <w:proofErr w:type="spellStart"/>
        <w:r w:rsidRPr="00B94ECB">
          <w:rPr>
            <w:rStyle w:val="Hyperlink"/>
          </w:rPr>
          <w:t>Fortaleciendo</w:t>
        </w:r>
        <w:proofErr w:type="spellEnd"/>
        <w:r w:rsidRPr="00B94ECB">
          <w:rPr>
            <w:rStyle w:val="Hyperlink"/>
          </w:rPr>
          <w:t xml:space="preserve"> la </w:t>
        </w:r>
        <w:proofErr w:type="spellStart"/>
        <w:r w:rsidRPr="00B94ECB">
          <w:rPr>
            <w:rStyle w:val="Hyperlink"/>
          </w:rPr>
          <w:t>Rendición</w:t>
        </w:r>
        <w:proofErr w:type="spellEnd"/>
        <w:r w:rsidRPr="00B94ECB">
          <w:rPr>
            <w:rStyle w:val="Hyperlink"/>
          </w:rPr>
          <w:t xml:space="preserve"> de Cuentas y la </w:t>
        </w:r>
        <w:proofErr w:type="spellStart"/>
        <w:r w:rsidRPr="00B94ECB">
          <w:rPr>
            <w:rStyle w:val="Hyperlink"/>
          </w:rPr>
          <w:t>Supervisión</w:t>
        </w:r>
        <w:proofErr w:type="spellEnd"/>
        <w:r w:rsidRPr="00B94ECB">
          <w:rPr>
            <w:rStyle w:val="Hyperlink"/>
          </w:rPr>
          <w:t xml:space="preserve"> </w:t>
        </w:r>
        <w:proofErr w:type="spellStart"/>
        <w:r w:rsidRPr="00B94ECB">
          <w:rPr>
            <w:rStyle w:val="Hyperlink"/>
          </w:rPr>
          <w:t>Estratégica</w:t>
        </w:r>
        <w:proofErr w:type="spellEnd"/>
      </w:hyperlink>
      <w:r w:rsidRPr="00B94ECB">
        <w:t xml:space="preserve"> </w:t>
      </w:r>
      <w:proofErr w:type="spellStart"/>
      <w:r w:rsidRPr="00B94ECB">
        <w:t>el</w:t>
      </w:r>
      <w:proofErr w:type="spellEnd"/>
      <w:r w:rsidRPr="00B94ECB">
        <w:t xml:space="preserve"> </w:t>
      </w:r>
      <w:r w:rsidRPr="00B94ECB">
        <w:rPr>
          <w:b/>
          <w:bCs/>
        </w:rPr>
        <w:t xml:space="preserve">17 de </w:t>
      </w:r>
      <w:proofErr w:type="spellStart"/>
      <w:r w:rsidRPr="00B94ECB">
        <w:rPr>
          <w:b/>
          <w:bCs/>
        </w:rPr>
        <w:t>diciembre</w:t>
      </w:r>
      <w:proofErr w:type="spellEnd"/>
      <w:r w:rsidRPr="00B94ECB">
        <w:rPr>
          <w:b/>
          <w:bCs/>
        </w:rPr>
        <w:t xml:space="preserve"> de 2025</w:t>
      </w:r>
      <w:r w:rsidR="00F53524" w:rsidRPr="00B94ECB">
        <w:rPr>
          <w:b/>
          <w:bCs/>
        </w:rPr>
        <w:t>!</w:t>
      </w:r>
    </w:p>
    <w:p w14:paraId="1BA64B6F" w14:textId="48B2AA59" w:rsidR="001F7DED" w:rsidRPr="00B94ECB" w:rsidRDefault="001F7DED">
      <w:pPr>
        <w:ind w:left="0"/>
        <w:rPr>
          <w:rStyle w:val="Heading1Char"/>
        </w:rPr>
      </w:pPr>
      <w:r w:rsidRPr="00B94ECB">
        <w:rPr>
          <w:rStyle w:val="Heading1Char"/>
        </w:rPr>
        <w:br w:type="page"/>
      </w:r>
    </w:p>
    <w:p w14:paraId="4A12EA6F" w14:textId="77777777" w:rsidR="00C83A9A" w:rsidRPr="00B94ECB" w:rsidRDefault="00C83A9A" w:rsidP="00A6057F">
      <w:pPr>
        <w:pStyle w:val="Heading1"/>
      </w:pPr>
      <w:r w:rsidRPr="00B94ECB">
        <w:lastRenderedPageBreak/>
        <w:t xml:space="preserve">Su </w:t>
      </w:r>
      <w:proofErr w:type="spellStart"/>
      <w:r w:rsidRPr="00B94ECB">
        <w:t>experiencia</w:t>
      </w:r>
      <w:proofErr w:type="spellEnd"/>
      <w:r w:rsidRPr="00B94ECB">
        <w:t xml:space="preserve"> </w:t>
      </w:r>
      <w:proofErr w:type="spellStart"/>
      <w:r w:rsidRPr="00B94ECB">
        <w:t>importa</w:t>
      </w:r>
      <w:proofErr w:type="spellEnd"/>
    </w:p>
    <w:p w14:paraId="52B87CD0" w14:textId="77777777" w:rsidR="00C83A9A" w:rsidRPr="00B94ECB" w:rsidRDefault="00C83A9A" w:rsidP="00C83A9A">
      <w:pPr>
        <w:ind w:left="0"/>
        <w:rPr>
          <w:sz w:val="25"/>
          <w:szCs w:val="25"/>
        </w:rPr>
      </w:pPr>
      <w:r w:rsidRPr="00B94ECB">
        <w:rPr>
          <w:rFonts w:eastAsia="Montserrat" w:cs="Montserrat"/>
          <w:sz w:val="25"/>
          <w:szCs w:val="25"/>
          <w:lang w:bidi="es-ES"/>
        </w:rPr>
        <w:t xml:space="preserve">La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grabación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 se ha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detenido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: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ahora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 es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el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momento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 de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compartir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>.</w:t>
      </w:r>
    </w:p>
    <w:p w14:paraId="0A992543" w14:textId="77777777" w:rsidR="00C83A9A" w:rsidRPr="00B94ECB" w:rsidRDefault="00C83A9A" w:rsidP="00C83A9A">
      <w:pPr>
        <w:ind w:left="0"/>
        <w:rPr>
          <w:b/>
          <w:bCs/>
          <w:i/>
          <w:iCs/>
        </w:rPr>
      </w:pPr>
      <w:r w:rsidRPr="00B94ECB">
        <w:rPr>
          <w:b/>
          <w:bCs/>
          <w:i/>
          <w:iCs/>
          <w:lang w:bidi="es-ES"/>
        </w:rPr>
        <w:t xml:space="preserve">Formas de </w:t>
      </w:r>
      <w:proofErr w:type="spellStart"/>
      <w:r w:rsidRPr="00B94ECB">
        <w:rPr>
          <w:b/>
          <w:bCs/>
          <w:i/>
          <w:iCs/>
          <w:lang w:bidi="es-ES"/>
        </w:rPr>
        <w:t>participar</w:t>
      </w:r>
      <w:proofErr w:type="spellEnd"/>
      <w:r w:rsidRPr="00B94ECB">
        <w:rPr>
          <w:b/>
          <w:bCs/>
          <w:i/>
          <w:iCs/>
          <w:lang w:bidi="es-ES"/>
        </w:rPr>
        <w:t>:</w:t>
      </w:r>
    </w:p>
    <w:p w14:paraId="30372BD2" w14:textId="77777777" w:rsidR="00C83A9A" w:rsidRPr="002F1166" w:rsidRDefault="00C83A9A" w:rsidP="00C83A9A">
      <w:pPr>
        <w:pStyle w:val="BulletedList"/>
        <w:spacing w:after="160"/>
        <w:ind w:left="540" w:hanging="274"/>
        <w:rPr>
          <w:rFonts w:eastAsia="Aptos" w:cs="Aptos"/>
          <w:sz w:val="24"/>
          <w:szCs w:val="24"/>
        </w:rPr>
      </w:pPr>
      <w:r w:rsidRPr="002F1166">
        <w:rPr>
          <w:sz w:val="24"/>
          <w:szCs w:val="24"/>
          <w:lang w:bidi="es-ES"/>
        </w:rPr>
        <w:t xml:space="preserve">Levante la mano para </w:t>
      </w:r>
      <w:proofErr w:type="spellStart"/>
      <w:r w:rsidRPr="002F1166">
        <w:rPr>
          <w:sz w:val="24"/>
          <w:szCs w:val="24"/>
          <w:lang w:bidi="es-ES"/>
        </w:rPr>
        <w:t>que</w:t>
      </w:r>
      <w:proofErr w:type="spellEnd"/>
      <w:r w:rsidRPr="002F1166">
        <w:rPr>
          <w:sz w:val="24"/>
          <w:szCs w:val="24"/>
          <w:lang w:bidi="es-ES"/>
        </w:rPr>
        <w:t xml:space="preserve"> se le </w:t>
      </w:r>
      <w:proofErr w:type="spellStart"/>
      <w:r w:rsidRPr="002F1166">
        <w:rPr>
          <w:sz w:val="24"/>
          <w:szCs w:val="24"/>
          <w:lang w:bidi="es-ES"/>
        </w:rPr>
        <w:t>dé</w:t>
      </w:r>
      <w:proofErr w:type="spellEnd"/>
      <w:r w:rsidRPr="002F1166">
        <w:rPr>
          <w:sz w:val="24"/>
          <w:szCs w:val="24"/>
          <w:lang w:bidi="es-ES"/>
        </w:rPr>
        <w:t xml:space="preserve"> la palabra</w:t>
      </w:r>
    </w:p>
    <w:p w14:paraId="4F98DEC5" w14:textId="77777777" w:rsidR="00C83A9A" w:rsidRPr="002F1166" w:rsidRDefault="00C83A9A" w:rsidP="00C83A9A">
      <w:pPr>
        <w:pStyle w:val="BulletedList"/>
        <w:spacing w:after="160"/>
        <w:ind w:left="540" w:hanging="274"/>
        <w:rPr>
          <w:rFonts w:eastAsia="Aptos" w:cs="Aptos"/>
          <w:sz w:val="24"/>
          <w:szCs w:val="24"/>
        </w:rPr>
      </w:pPr>
      <w:proofErr w:type="spellStart"/>
      <w:r w:rsidRPr="002F1166">
        <w:rPr>
          <w:sz w:val="24"/>
          <w:szCs w:val="24"/>
          <w:lang w:bidi="es-ES"/>
        </w:rPr>
        <w:t>Encienda</w:t>
      </w:r>
      <w:proofErr w:type="spellEnd"/>
      <w:r w:rsidRPr="002F1166">
        <w:rPr>
          <w:sz w:val="24"/>
          <w:szCs w:val="24"/>
          <w:lang w:bidi="es-ES"/>
        </w:rPr>
        <w:t xml:space="preserve"> </w:t>
      </w:r>
      <w:proofErr w:type="spellStart"/>
      <w:r w:rsidRPr="002F1166">
        <w:rPr>
          <w:sz w:val="24"/>
          <w:szCs w:val="24"/>
          <w:lang w:bidi="es-ES"/>
        </w:rPr>
        <w:t>su</w:t>
      </w:r>
      <w:proofErr w:type="spellEnd"/>
      <w:r w:rsidRPr="002F1166">
        <w:rPr>
          <w:sz w:val="24"/>
          <w:szCs w:val="24"/>
          <w:lang w:bidi="es-ES"/>
        </w:rPr>
        <w:t xml:space="preserve"> </w:t>
      </w:r>
      <w:proofErr w:type="spellStart"/>
      <w:r w:rsidRPr="002F1166">
        <w:rPr>
          <w:sz w:val="24"/>
          <w:szCs w:val="24"/>
          <w:lang w:bidi="es-ES"/>
        </w:rPr>
        <w:t>cámara</w:t>
      </w:r>
      <w:proofErr w:type="spellEnd"/>
      <w:r w:rsidRPr="002F1166">
        <w:rPr>
          <w:sz w:val="24"/>
          <w:szCs w:val="24"/>
          <w:lang w:bidi="es-ES"/>
        </w:rPr>
        <w:t xml:space="preserve"> </w:t>
      </w:r>
      <w:proofErr w:type="spellStart"/>
      <w:r w:rsidRPr="002F1166">
        <w:rPr>
          <w:sz w:val="24"/>
          <w:szCs w:val="24"/>
          <w:lang w:bidi="es-ES"/>
        </w:rPr>
        <w:t>si</w:t>
      </w:r>
      <w:proofErr w:type="spellEnd"/>
      <w:r w:rsidRPr="002F1166">
        <w:rPr>
          <w:sz w:val="24"/>
          <w:szCs w:val="24"/>
          <w:lang w:bidi="es-ES"/>
        </w:rPr>
        <w:t xml:space="preserve"> se </w:t>
      </w:r>
      <w:proofErr w:type="spellStart"/>
      <w:r w:rsidRPr="002F1166">
        <w:rPr>
          <w:sz w:val="24"/>
          <w:szCs w:val="24"/>
          <w:lang w:bidi="es-ES"/>
        </w:rPr>
        <w:t>siente</w:t>
      </w:r>
      <w:proofErr w:type="spellEnd"/>
      <w:r w:rsidRPr="002F1166">
        <w:rPr>
          <w:sz w:val="24"/>
          <w:szCs w:val="24"/>
          <w:lang w:bidi="es-ES"/>
        </w:rPr>
        <w:t xml:space="preserve"> </w:t>
      </w:r>
      <w:proofErr w:type="spellStart"/>
      <w:r w:rsidRPr="002F1166">
        <w:rPr>
          <w:sz w:val="24"/>
          <w:szCs w:val="24"/>
          <w:lang w:bidi="es-ES"/>
        </w:rPr>
        <w:t>cómodo</w:t>
      </w:r>
      <w:proofErr w:type="spellEnd"/>
    </w:p>
    <w:p w14:paraId="36A71059" w14:textId="77777777" w:rsidR="00C83A9A" w:rsidRPr="002F1166" w:rsidRDefault="00C83A9A" w:rsidP="00C83A9A">
      <w:pPr>
        <w:pStyle w:val="BulletedList"/>
        <w:spacing w:after="160"/>
        <w:ind w:left="540" w:hanging="274"/>
        <w:rPr>
          <w:rFonts w:eastAsia="Aptos" w:cs="Aptos"/>
          <w:sz w:val="24"/>
          <w:szCs w:val="24"/>
        </w:rPr>
      </w:pPr>
      <w:r w:rsidRPr="002F1166">
        <w:rPr>
          <w:sz w:val="24"/>
          <w:szCs w:val="24"/>
          <w:lang w:bidi="es-ES"/>
        </w:rPr>
        <w:t xml:space="preserve">Use </w:t>
      </w:r>
      <w:proofErr w:type="spellStart"/>
      <w:r w:rsidRPr="002F1166">
        <w:rPr>
          <w:sz w:val="24"/>
          <w:szCs w:val="24"/>
          <w:lang w:bidi="es-ES"/>
        </w:rPr>
        <w:t>el</w:t>
      </w:r>
      <w:proofErr w:type="spellEnd"/>
      <w:r w:rsidRPr="002F1166">
        <w:rPr>
          <w:sz w:val="24"/>
          <w:szCs w:val="24"/>
          <w:lang w:bidi="es-ES"/>
        </w:rPr>
        <w:t xml:space="preserve"> chat para </w:t>
      </w:r>
      <w:proofErr w:type="spellStart"/>
      <w:r w:rsidRPr="002F1166">
        <w:rPr>
          <w:sz w:val="24"/>
          <w:szCs w:val="24"/>
          <w:lang w:bidi="es-ES"/>
        </w:rPr>
        <w:t>compartir</w:t>
      </w:r>
      <w:proofErr w:type="spellEnd"/>
      <w:r w:rsidRPr="002F1166">
        <w:rPr>
          <w:sz w:val="24"/>
          <w:szCs w:val="24"/>
          <w:lang w:bidi="es-ES"/>
        </w:rPr>
        <w:t xml:space="preserve"> ideas, </w:t>
      </w:r>
      <w:proofErr w:type="spellStart"/>
      <w:r w:rsidRPr="002F1166">
        <w:rPr>
          <w:sz w:val="24"/>
          <w:szCs w:val="24"/>
          <w:lang w:bidi="es-ES"/>
        </w:rPr>
        <w:t>preguntas</w:t>
      </w:r>
      <w:proofErr w:type="spellEnd"/>
      <w:r w:rsidRPr="002F1166">
        <w:rPr>
          <w:sz w:val="24"/>
          <w:szCs w:val="24"/>
          <w:lang w:bidi="es-ES"/>
        </w:rPr>
        <w:t xml:space="preserve">, </w:t>
      </w:r>
      <w:proofErr w:type="spellStart"/>
      <w:r w:rsidRPr="002F1166">
        <w:rPr>
          <w:sz w:val="24"/>
          <w:szCs w:val="24"/>
          <w:lang w:bidi="es-ES"/>
        </w:rPr>
        <w:t>recursos</w:t>
      </w:r>
      <w:proofErr w:type="spellEnd"/>
      <w:r w:rsidRPr="002F1166">
        <w:rPr>
          <w:sz w:val="24"/>
          <w:szCs w:val="24"/>
          <w:lang w:bidi="es-ES"/>
        </w:rPr>
        <w:t xml:space="preserve"> o </w:t>
      </w:r>
      <w:proofErr w:type="spellStart"/>
      <w:r w:rsidRPr="002F1166">
        <w:rPr>
          <w:sz w:val="24"/>
          <w:szCs w:val="24"/>
          <w:lang w:bidi="es-ES"/>
        </w:rPr>
        <w:t>herramientas</w:t>
      </w:r>
      <w:proofErr w:type="spellEnd"/>
    </w:p>
    <w:p w14:paraId="422AE592" w14:textId="77777777" w:rsidR="00C83A9A" w:rsidRPr="002F1166" w:rsidRDefault="00C83A9A" w:rsidP="00C83A9A">
      <w:pPr>
        <w:pStyle w:val="BulletedList"/>
        <w:spacing w:after="160"/>
        <w:ind w:left="540" w:hanging="274"/>
        <w:rPr>
          <w:rFonts w:eastAsia="Aptos" w:cs="Aptos"/>
          <w:sz w:val="24"/>
          <w:szCs w:val="24"/>
        </w:rPr>
      </w:pPr>
      <w:proofErr w:type="spellStart"/>
      <w:r w:rsidRPr="002F1166">
        <w:rPr>
          <w:sz w:val="24"/>
          <w:szCs w:val="24"/>
          <w:lang w:bidi="es-ES"/>
        </w:rPr>
        <w:t>Reaccione</w:t>
      </w:r>
      <w:proofErr w:type="spellEnd"/>
      <w:r w:rsidRPr="002F1166">
        <w:rPr>
          <w:sz w:val="24"/>
          <w:szCs w:val="24"/>
          <w:lang w:bidi="es-ES"/>
        </w:rPr>
        <w:t xml:space="preserve">, </w:t>
      </w:r>
      <w:proofErr w:type="spellStart"/>
      <w:r w:rsidRPr="002F1166">
        <w:rPr>
          <w:sz w:val="24"/>
          <w:szCs w:val="24"/>
          <w:lang w:bidi="es-ES"/>
        </w:rPr>
        <w:t>reflexione</w:t>
      </w:r>
      <w:proofErr w:type="spellEnd"/>
      <w:r w:rsidRPr="002F1166">
        <w:rPr>
          <w:sz w:val="24"/>
          <w:szCs w:val="24"/>
          <w:lang w:bidi="es-ES"/>
        </w:rPr>
        <w:t xml:space="preserve"> o </w:t>
      </w:r>
      <w:proofErr w:type="spellStart"/>
      <w:r w:rsidRPr="002F1166">
        <w:rPr>
          <w:sz w:val="24"/>
          <w:szCs w:val="24"/>
          <w:lang w:bidi="es-ES"/>
        </w:rPr>
        <w:t>aporte</w:t>
      </w:r>
      <w:proofErr w:type="spellEnd"/>
      <w:r w:rsidRPr="002F1166">
        <w:rPr>
          <w:sz w:val="24"/>
          <w:szCs w:val="24"/>
          <w:lang w:bidi="es-ES"/>
        </w:rPr>
        <w:t xml:space="preserve"> </w:t>
      </w:r>
      <w:proofErr w:type="spellStart"/>
      <w:r w:rsidRPr="002F1166">
        <w:rPr>
          <w:sz w:val="24"/>
          <w:szCs w:val="24"/>
          <w:lang w:bidi="es-ES"/>
        </w:rPr>
        <w:t>sobre</w:t>
      </w:r>
      <w:proofErr w:type="spellEnd"/>
      <w:r w:rsidRPr="002F1166">
        <w:rPr>
          <w:sz w:val="24"/>
          <w:szCs w:val="24"/>
          <w:lang w:bidi="es-ES"/>
        </w:rPr>
        <w:t xml:space="preserve"> lo </w:t>
      </w:r>
      <w:proofErr w:type="spellStart"/>
      <w:r w:rsidRPr="002F1166">
        <w:rPr>
          <w:sz w:val="24"/>
          <w:szCs w:val="24"/>
          <w:lang w:bidi="es-ES"/>
        </w:rPr>
        <w:t>que</w:t>
      </w:r>
      <w:proofErr w:type="spellEnd"/>
      <w:r w:rsidRPr="002F1166">
        <w:rPr>
          <w:sz w:val="24"/>
          <w:szCs w:val="24"/>
          <w:lang w:bidi="es-ES"/>
        </w:rPr>
        <w:t xml:space="preserve"> </w:t>
      </w:r>
      <w:proofErr w:type="spellStart"/>
      <w:r w:rsidRPr="002F1166">
        <w:rPr>
          <w:sz w:val="24"/>
          <w:szCs w:val="24"/>
          <w:lang w:bidi="es-ES"/>
        </w:rPr>
        <w:t>otras</w:t>
      </w:r>
      <w:proofErr w:type="spellEnd"/>
      <w:r w:rsidRPr="002F1166">
        <w:rPr>
          <w:sz w:val="24"/>
          <w:szCs w:val="24"/>
          <w:lang w:bidi="es-ES"/>
        </w:rPr>
        <w:t xml:space="preserve"> personas </w:t>
      </w:r>
      <w:proofErr w:type="spellStart"/>
      <w:r w:rsidRPr="002F1166">
        <w:rPr>
          <w:sz w:val="24"/>
          <w:szCs w:val="24"/>
          <w:lang w:bidi="es-ES"/>
        </w:rPr>
        <w:t>digan</w:t>
      </w:r>
      <w:proofErr w:type="spellEnd"/>
    </w:p>
    <w:p w14:paraId="02B5F792" w14:textId="77777777" w:rsidR="00C83A9A" w:rsidRPr="002F1166" w:rsidRDefault="00C83A9A" w:rsidP="00C83A9A">
      <w:pPr>
        <w:pStyle w:val="BulletedList"/>
        <w:spacing w:after="160"/>
        <w:ind w:left="540" w:hanging="274"/>
        <w:rPr>
          <w:rFonts w:eastAsia="Aptos" w:cs="Aptos"/>
          <w:b/>
          <w:bCs/>
          <w:sz w:val="24"/>
          <w:szCs w:val="24"/>
        </w:rPr>
      </w:pPr>
      <w:proofErr w:type="spellStart"/>
      <w:r w:rsidRPr="002F1166">
        <w:rPr>
          <w:sz w:val="24"/>
          <w:szCs w:val="24"/>
          <w:lang w:bidi="es-ES"/>
        </w:rPr>
        <w:t>Comparta</w:t>
      </w:r>
      <w:proofErr w:type="spellEnd"/>
      <w:r w:rsidRPr="002F1166">
        <w:rPr>
          <w:sz w:val="24"/>
          <w:szCs w:val="24"/>
          <w:lang w:bidi="es-ES"/>
        </w:rPr>
        <w:t xml:space="preserve"> </w:t>
      </w:r>
      <w:proofErr w:type="spellStart"/>
      <w:r w:rsidRPr="002F1166">
        <w:rPr>
          <w:sz w:val="24"/>
          <w:szCs w:val="24"/>
          <w:lang w:bidi="es-ES"/>
        </w:rPr>
        <w:t>desafíos</w:t>
      </w:r>
      <w:proofErr w:type="spellEnd"/>
      <w:r w:rsidRPr="002F1166">
        <w:rPr>
          <w:sz w:val="24"/>
          <w:szCs w:val="24"/>
          <w:lang w:bidi="es-ES"/>
        </w:rPr>
        <w:t xml:space="preserve"> o </w:t>
      </w:r>
      <w:proofErr w:type="spellStart"/>
      <w:r w:rsidRPr="002F1166">
        <w:rPr>
          <w:sz w:val="24"/>
          <w:szCs w:val="24"/>
          <w:lang w:bidi="es-ES"/>
        </w:rPr>
        <w:t>éxitos</w:t>
      </w:r>
      <w:proofErr w:type="spellEnd"/>
      <w:r w:rsidRPr="002F1166">
        <w:rPr>
          <w:sz w:val="24"/>
          <w:szCs w:val="24"/>
          <w:lang w:bidi="es-ES"/>
        </w:rPr>
        <w:t xml:space="preserve"> reales de </w:t>
      </w:r>
      <w:proofErr w:type="spellStart"/>
      <w:r w:rsidRPr="002F1166">
        <w:rPr>
          <w:sz w:val="24"/>
          <w:szCs w:val="24"/>
          <w:lang w:bidi="es-ES"/>
        </w:rPr>
        <w:t>su</w:t>
      </w:r>
      <w:proofErr w:type="spellEnd"/>
      <w:r w:rsidRPr="002F1166">
        <w:rPr>
          <w:sz w:val="24"/>
          <w:szCs w:val="24"/>
          <w:lang w:bidi="es-ES"/>
        </w:rPr>
        <w:t xml:space="preserve"> CIL</w:t>
      </w:r>
    </w:p>
    <w:p w14:paraId="0B05F752" w14:textId="19E7543D" w:rsidR="00F9397F" w:rsidRPr="002F1166" w:rsidRDefault="00C83A9A" w:rsidP="002F1166">
      <w:pPr>
        <w:ind w:left="0"/>
        <w:jc w:val="center"/>
        <w:rPr>
          <w:rStyle w:val="Heading1Char"/>
          <w:b w:val="0"/>
          <w:bCs w:val="0"/>
        </w:rPr>
      </w:pPr>
      <w:proofErr w:type="spellStart"/>
      <w:r w:rsidRPr="002F1166">
        <w:rPr>
          <w:b/>
          <w:bCs/>
          <w:i/>
          <w:iCs/>
          <w:lang w:bidi="es-ES"/>
        </w:rPr>
        <w:t>Convirtamos</w:t>
      </w:r>
      <w:proofErr w:type="spellEnd"/>
      <w:r w:rsidRPr="002F1166">
        <w:rPr>
          <w:b/>
          <w:bCs/>
          <w:i/>
          <w:iCs/>
          <w:lang w:bidi="es-ES"/>
        </w:rPr>
        <w:t xml:space="preserve"> ideas </w:t>
      </w:r>
      <w:proofErr w:type="spellStart"/>
      <w:r w:rsidRPr="002F1166">
        <w:rPr>
          <w:b/>
          <w:bCs/>
          <w:i/>
          <w:iCs/>
          <w:lang w:bidi="es-ES"/>
        </w:rPr>
        <w:t>en</w:t>
      </w:r>
      <w:proofErr w:type="spellEnd"/>
      <w:r w:rsidRPr="002F1166">
        <w:rPr>
          <w:b/>
          <w:bCs/>
          <w:i/>
          <w:iCs/>
          <w:lang w:bidi="es-ES"/>
        </w:rPr>
        <w:t xml:space="preserve"> </w:t>
      </w:r>
      <w:proofErr w:type="spellStart"/>
      <w:r w:rsidRPr="002F1166">
        <w:rPr>
          <w:b/>
          <w:bCs/>
          <w:i/>
          <w:iCs/>
          <w:lang w:bidi="es-ES"/>
        </w:rPr>
        <w:t>acción</w:t>
      </w:r>
      <w:proofErr w:type="spellEnd"/>
      <w:r w:rsidRPr="002F1166">
        <w:rPr>
          <w:b/>
          <w:bCs/>
          <w:i/>
          <w:iCs/>
          <w:lang w:bidi="es-ES"/>
        </w:rPr>
        <w:t xml:space="preserve">: </w:t>
      </w:r>
      <w:proofErr w:type="spellStart"/>
      <w:r w:rsidRPr="002F1166">
        <w:rPr>
          <w:b/>
          <w:bCs/>
          <w:i/>
          <w:iCs/>
          <w:lang w:bidi="es-ES"/>
        </w:rPr>
        <w:t>su</w:t>
      </w:r>
      <w:proofErr w:type="spellEnd"/>
      <w:r w:rsidRPr="002F1166">
        <w:rPr>
          <w:b/>
          <w:bCs/>
          <w:i/>
          <w:iCs/>
          <w:lang w:bidi="es-ES"/>
        </w:rPr>
        <w:t xml:space="preserve"> </w:t>
      </w:r>
      <w:proofErr w:type="spellStart"/>
      <w:r w:rsidRPr="002F1166">
        <w:rPr>
          <w:b/>
          <w:bCs/>
          <w:i/>
          <w:iCs/>
          <w:lang w:bidi="es-ES"/>
        </w:rPr>
        <w:t>voz</w:t>
      </w:r>
      <w:proofErr w:type="spellEnd"/>
      <w:r w:rsidRPr="002F1166">
        <w:rPr>
          <w:b/>
          <w:bCs/>
          <w:i/>
          <w:iCs/>
          <w:lang w:bidi="es-ES"/>
        </w:rPr>
        <w:t xml:space="preserve"> es la </w:t>
      </w:r>
      <w:proofErr w:type="spellStart"/>
      <w:r w:rsidRPr="002F1166">
        <w:rPr>
          <w:b/>
          <w:bCs/>
          <w:i/>
          <w:iCs/>
          <w:lang w:bidi="es-ES"/>
        </w:rPr>
        <w:t>parte</w:t>
      </w:r>
      <w:proofErr w:type="spellEnd"/>
      <w:r w:rsidRPr="002F1166">
        <w:rPr>
          <w:b/>
          <w:bCs/>
          <w:i/>
          <w:iCs/>
          <w:lang w:bidi="es-ES"/>
        </w:rPr>
        <w:t xml:space="preserve"> </w:t>
      </w:r>
      <w:proofErr w:type="spellStart"/>
      <w:r w:rsidRPr="002F1166">
        <w:rPr>
          <w:b/>
          <w:bCs/>
          <w:i/>
          <w:iCs/>
          <w:lang w:bidi="es-ES"/>
        </w:rPr>
        <w:t>más</w:t>
      </w:r>
      <w:proofErr w:type="spellEnd"/>
      <w:r w:rsidRPr="002F1166">
        <w:rPr>
          <w:b/>
          <w:bCs/>
          <w:i/>
          <w:iCs/>
          <w:lang w:bidi="es-ES"/>
        </w:rPr>
        <w:t xml:space="preserve"> </w:t>
      </w:r>
      <w:proofErr w:type="spellStart"/>
      <w:r w:rsidRPr="002F1166">
        <w:rPr>
          <w:b/>
          <w:bCs/>
          <w:i/>
          <w:iCs/>
          <w:lang w:bidi="es-ES"/>
        </w:rPr>
        <w:t>valiosa</w:t>
      </w:r>
      <w:proofErr w:type="spellEnd"/>
      <w:r w:rsidRPr="002F1166">
        <w:rPr>
          <w:b/>
          <w:bCs/>
          <w:i/>
          <w:iCs/>
          <w:lang w:bidi="es-ES"/>
        </w:rPr>
        <w:t xml:space="preserve"> de </w:t>
      </w:r>
      <w:proofErr w:type="spellStart"/>
      <w:r w:rsidRPr="002F1166">
        <w:rPr>
          <w:b/>
          <w:bCs/>
          <w:i/>
          <w:iCs/>
          <w:lang w:bidi="es-ES"/>
        </w:rPr>
        <w:t>esta</w:t>
      </w:r>
      <w:proofErr w:type="spellEnd"/>
      <w:r w:rsidRPr="002F1166">
        <w:rPr>
          <w:b/>
          <w:bCs/>
          <w:i/>
          <w:iCs/>
          <w:lang w:bidi="es-ES"/>
        </w:rPr>
        <w:t xml:space="preserve"> </w:t>
      </w:r>
      <w:proofErr w:type="spellStart"/>
      <w:r w:rsidRPr="002F1166">
        <w:rPr>
          <w:b/>
          <w:bCs/>
          <w:i/>
          <w:iCs/>
          <w:lang w:bidi="es-ES"/>
        </w:rPr>
        <w:t>sesión</w:t>
      </w:r>
      <w:proofErr w:type="spellEnd"/>
      <w:r w:rsidRPr="002F1166">
        <w:rPr>
          <w:b/>
          <w:bCs/>
          <w:i/>
          <w:iCs/>
          <w:lang w:bidi="es-ES"/>
        </w:rPr>
        <w:t>.</w:t>
      </w:r>
      <w:r w:rsidR="00F9397F" w:rsidRPr="002F1166">
        <w:rPr>
          <w:rStyle w:val="Heading1Char"/>
          <w:b w:val="0"/>
          <w:bCs w:val="0"/>
        </w:rPr>
        <w:br w:type="page"/>
      </w:r>
    </w:p>
    <w:p w14:paraId="2C6F5C03" w14:textId="77777777" w:rsidR="00C83A9A" w:rsidRPr="00B94ECB" w:rsidRDefault="00C83A9A" w:rsidP="00B94ECB">
      <w:pPr>
        <w:pStyle w:val="Heading1"/>
        <w:ind w:left="-90"/>
      </w:pPr>
      <w:proofErr w:type="spellStart"/>
      <w:r w:rsidRPr="00B94ECB">
        <w:rPr>
          <w:lang w:bidi="es-ES"/>
        </w:rPr>
        <w:lastRenderedPageBreak/>
        <w:t>Evaluación</w:t>
      </w:r>
      <w:proofErr w:type="spellEnd"/>
    </w:p>
    <w:p w14:paraId="472998A2" w14:textId="77777777" w:rsidR="00C83A9A" w:rsidRPr="00B94ECB" w:rsidRDefault="00C83A9A" w:rsidP="00F369A6">
      <w:pPr>
        <w:rPr>
          <w:rFonts w:eastAsia="Aptos" w:cs="Aptos"/>
          <w:color w:val="000000" w:themeColor="text1"/>
          <w:sz w:val="25"/>
          <w:szCs w:val="25"/>
        </w:rPr>
      </w:pPr>
      <w:r w:rsidRPr="00B94ECB">
        <w:rPr>
          <w:sz w:val="25"/>
          <w:szCs w:val="25"/>
          <w:lang w:bidi="es-ES"/>
        </w:rPr>
        <w:t xml:space="preserve">Gracias </w:t>
      </w:r>
      <w:proofErr w:type="spellStart"/>
      <w:r w:rsidRPr="00B94ECB">
        <w:rPr>
          <w:sz w:val="25"/>
          <w:szCs w:val="25"/>
          <w:lang w:bidi="es-ES"/>
        </w:rPr>
        <w:t>por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participar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en</w:t>
      </w:r>
      <w:proofErr w:type="spellEnd"/>
      <w:r w:rsidRPr="00B94ECB">
        <w:rPr>
          <w:sz w:val="25"/>
          <w:szCs w:val="25"/>
          <w:lang w:bidi="es-ES"/>
        </w:rPr>
        <w:t xml:space="preserve"> la </w:t>
      </w:r>
      <w:proofErr w:type="spellStart"/>
      <w:r w:rsidRPr="00B94ECB">
        <w:rPr>
          <w:sz w:val="25"/>
          <w:szCs w:val="25"/>
          <w:lang w:bidi="es-ES"/>
        </w:rPr>
        <w:t>actividad</w:t>
      </w:r>
      <w:proofErr w:type="spellEnd"/>
      <w:r w:rsidRPr="00B94ECB">
        <w:rPr>
          <w:sz w:val="25"/>
          <w:szCs w:val="25"/>
          <w:lang w:bidi="es-ES"/>
        </w:rPr>
        <w:t xml:space="preserve"> de </w:t>
      </w:r>
      <w:proofErr w:type="spellStart"/>
      <w:r w:rsidRPr="00B94ECB">
        <w:rPr>
          <w:sz w:val="25"/>
          <w:szCs w:val="25"/>
          <w:lang w:bidi="es-ES"/>
        </w:rPr>
        <w:t>Aprender</w:t>
      </w:r>
      <w:proofErr w:type="spellEnd"/>
      <w:r w:rsidRPr="00B94ECB">
        <w:rPr>
          <w:sz w:val="25"/>
          <w:szCs w:val="25"/>
          <w:lang w:bidi="es-ES"/>
        </w:rPr>
        <w:t xml:space="preserve"> y </w:t>
      </w:r>
      <w:proofErr w:type="spellStart"/>
      <w:r w:rsidRPr="00B94ECB">
        <w:rPr>
          <w:sz w:val="25"/>
          <w:szCs w:val="25"/>
          <w:lang w:bidi="es-ES"/>
        </w:rPr>
        <w:t>Compartir</w:t>
      </w:r>
      <w:proofErr w:type="spellEnd"/>
      <w:r w:rsidRPr="00B94ECB">
        <w:rPr>
          <w:sz w:val="25"/>
          <w:szCs w:val="25"/>
          <w:lang w:bidi="es-ES"/>
        </w:rPr>
        <w:t xml:space="preserve"> del día de hoy.</w:t>
      </w:r>
    </w:p>
    <w:p w14:paraId="21D16BE0" w14:textId="77777777" w:rsidR="00C83A9A" w:rsidRPr="00B94ECB" w:rsidRDefault="00C83A9A" w:rsidP="00F369A6">
      <w:pPr>
        <w:rPr>
          <w:rFonts w:eastAsia="Aptos" w:cs="Aptos"/>
          <w:color w:val="000000" w:themeColor="text1"/>
          <w:sz w:val="25"/>
          <w:szCs w:val="25"/>
        </w:rPr>
      </w:pPr>
      <w:r w:rsidRPr="00B94ECB">
        <w:rPr>
          <w:sz w:val="25"/>
          <w:szCs w:val="25"/>
          <w:lang w:bidi="es-ES"/>
        </w:rPr>
        <w:t xml:space="preserve">Sus </w:t>
      </w:r>
      <w:proofErr w:type="spellStart"/>
      <w:r w:rsidRPr="00B94ECB">
        <w:rPr>
          <w:sz w:val="25"/>
          <w:szCs w:val="25"/>
          <w:lang w:bidi="es-ES"/>
        </w:rPr>
        <w:t>comentarios</w:t>
      </w:r>
      <w:proofErr w:type="spellEnd"/>
      <w:r w:rsidRPr="00B94ECB">
        <w:rPr>
          <w:sz w:val="25"/>
          <w:szCs w:val="25"/>
          <w:lang w:bidi="es-ES"/>
        </w:rPr>
        <w:t xml:space="preserve"> son </w:t>
      </w:r>
      <w:proofErr w:type="spellStart"/>
      <w:r w:rsidRPr="00B94ECB">
        <w:rPr>
          <w:sz w:val="25"/>
          <w:szCs w:val="25"/>
          <w:lang w:bidi="es-ES"/>
        </w:rPr>
        <w:t>importantes</w:t>
      </w:r>
      <w:proofErr w:type="spellEnd"/>
      <w:r w:rsidRPr="00B94ECB">
        <w:rPr>
          <w:sz w:val="25"/>
          <w:szCs w:val="25"/>
          <w:lang w:bidi="es-ES"/>
        </w:rPr>
        <w:t xml:space="preserve"> y </w:t>
      </w:r>
      <w:proofErr w:type="spellStart"/>
      <w:r w:rsidRPr="00B94ECB">
        <w:rPr>
          <w:sz w:val="25"/>
          <w:szCs w:val="25"/>
          <w:lang w:bidi="es-ES"/>
        </w:rPr>
        <w:t>nos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ayudan</w:t>
      </w:r>
      <w:proofErr w:type="spellEnd"/>
      <w:r w:rsidRPr="00B94ECB">
        <w:rPr>
          <w:sz w:val="25"/>
          <w:szCs w:val="25"/>
          <w:lang w:bidi="es-ES"/>
        </w:rPr>
        <w:t xml:space="preserve"> a </w:t>
      </w:r>
      <w:proofErr w:type="spellStart"/>
      <w:r w:rsidRPr="00B94ECB">
        <w:rPr>
          <w:sz w:val="25"/>
          <w:szCs w:val="25"/>
          <w:lang w:bidi="es-ES"/>
        </w:rPr>
        <w:t>planificar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futuras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capacitaciones</w:t>
      </w:r>
      <w:proofErr w:type="spellEnd"/>
      <w:r w:rsidRPr="00B94ECB">
        <w:rPr>
          <w:sz w:val="25"/>
          <w:szCs w:val="25"/>
          <w:lang w:bidi="es-ES"/>
        </w:rPr>
        <w:t>.</w:t>
      </w:r>
    </w:p>
    <w:p w14:paraId="7A242EDD" w14:textId="77777777" w:rsidR="00C83A9A" w:rsidRPr="00B94ECB" w:rsidRDefault="00C83A9A" w:rsidP="00F369A6">
      <w:pPr>
        <w:rPr>
          <w:sz w:val="25"/>
          <w:szCs w:val="25"/>
          <w:lang w:bidi="es-ES"/>
        </w:rPr>
      </w:pPr>
      <w:r w:rsidRPr="00B94ECB">
        <w:rPr>
          <w:sz w:val="25"/>
          <w:szCs w:val="25"/>
          <w:lang w:bidi="es-ES"/>
        </w:rPr>
        <w:t xml:space="preserve">Por favor, </w:t>
      </w:r>
      <w:proofErr w:type="spellStart"/>
      <w:r w:rsidRPr="00B94ECB">
        <w:rPr>
          <w:sz w:val="25"/>
          <w:szCs w:val="25"/>
          <w:lang w:bidi="es-ES"/>
        </w:rPr>
        <w:t>utilice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el</w:t>
      </w:r>
      <w:proofErr w:type="spellEnd"/>
      <w:r w:rsidRPr="00B94ECB">
        <w:rPr>
          <w:sz w:val="25"/>
          <w:szCs w:val="25"/>
          <w:lang w:bidi="es-ES"/>
        </w:rPr>
        <w:t xml:space="preserve"> enlace </w:t>
      </w:r>
      <w:proofErr w:type="spellStart"/>
      <w:r w:rsidRPr="00B94ECB">
        <w:rPr>
          <w:sz w:val="25"/>
          <w:szCs w:val="25"/>
          <w:lang w:bidi="es-ES"/>
        </w:rPr>
        <w:t>en</w:t>
      </w:r>
      <w:proofErr w:type="spellEnd"/>
      <w:r w:rsidRPr="00B94ECB">
        <w:rPr>
          <w:sz w:val="25"/>
          <w:szCs w:val="25"/>
          <w:lang w:bidi="es-ES"/>
        </w:rPr>
        <w:t xml:space="preserve"> </w:t>
      </w:r>
      <w:proofErr w:type="spellStart"/>
      <w:r w:rsidRPr="00B94ECB">
        <w:rPr>
          <w:sz w:val="25"/>
          <w:szCs w:val="25"/>
          <w:lang w:bidi="es-ES"/>
        </w:rPr>
        <w:t>el</w:t>
      </w:r>
      <w:proofErr w:type="spellEnd"/>
      <w:r w:rsidRPr="00B94ECB">
        <w:rPr>
          <w:sz w:val="25"/>
          <w:szCs w:val="25"/>
          <w:lang w:bidi="es-ES"/>
        </w:rPr>
        <w:t xml:space="preserve"> chat para </w:t>
      </w:r>
      <w:proofErr w:type="spellStart"/>
      <w:r w:rsidRPr="00B94ECB">
        <w:rPr>
          <w:sz w:val="25"/>
          <w:szCs w:val="25"/>
          <w:lang w:bidi="es-ES"/>
        </w:rPr>
        <w:t>compartir</w:t>
      </w:r>
      <w:proofErr w:type="spellEnd"/>
      <w:r w:rsidRPr="00B94ECB">
        <w:rPr>
          <w:sz w:val="25"/>
          <w:szCs w:val="25"/>
          <w:lang w:bidi="es-ES"/>
        </w:rPr>
        <w:t xml:space="preserve"> sus </w:t>
      </w:r>
      <w:proofErr w:type="spellStart"/>
      <w:r w:rsidRPr="00B94ECB">
        <w:rPr>
          <w:sz w:val="25"/>
          <w:szCs w:val="25"/>
          <w:lang w:bidi="es-ES"/>
        </w:rPr>
        <w:t>comentarios</w:t>
      </w:r>
      <w:proofErr w:type="spellEnd"/>
      <w:r w:rsidRPr="00B94ECB">
        <w:rPr>
          <w:sz w:val="25"/>
          <w:szCs w:val="25"/>
          <w:lang w:bidi="es-ES"/>
        </w:rPr>
        <w:t>.</w:t>
      </w:r>
    </w:p>
    <w:p w14:paraId="5926C0DB" w14:textId="47CC542E" w:rsidR="00C83A9A" w:rsidRPr="00B94ECB" w:rsidRDefault="00C83A9A" w:rsidP="00F369A6">
      <w:pPr>
        <w:spacing w:before="240"/>
      </w:pPr>
      <w:hyperlink r:id="rId17" w:history="1">
        <w:r w:rsidRPr="00B94ECB">
          <w:rPr>
            <w:rStyle w:val="Hyperlink"/>
            <w:rFonts w:eastAsia="Montserrat" w:cs="Montserrat"/>
            <w:lang w:bidi="es-ES"/>
          </w:rPr>
          <w:t xml:space="preserve">Enlace de </w:t>
        </w:r>
        <w:proofErr w:type="spellStart"/>
        <w:r w:rsidRPr="00B94ECB">
          <w:rPr>
            <w:rStyle w:val="Hyperlink"/>
            <w:rFonts w:eastAsia="Montserrat" w:cs="Montserrat"/>
            <w:lang w:bidi="es-ES"/>
          </w:rPr>
          <w:t>evaluación</w:t>
        </w:r>
        <w:proofErr w:type="spellEnd"/>
      </w:hyperlink>
      <w:r w:rsidRPr="00B94ECB">
        <w:rPr>
          <w:rFonts w:eastAsia="Montserrat" w:cs="Montserrat"/>
          <w:lang w:bidi="es-ES"/>
        </w:rPr>
        <w:t>:</w:t>
      </w:r>
      <w:r w:rsidRPr="00B94ECB">
        <w:rPr>
          <w:rFonts w:eastAsia="Montserrat" w:cs="Montserrat"/>
          <w:color w:val="000000" w:themeColor="text1"/>
          <w:lang w:bidi="es-ES"/>
        </w:rPr>
        <w:t xml:space="preserve"> </w:t>
      </w:r>
    </w:p>
    <w:p w14:paraId="5A7FCDC4" w14:textId="671CC2E6" w:rsidR="00D13EB5" w:rsidRPr="00B94ECB" w:rsidRDefault="00D13EB5" w:rsidP="0095063E">
      <w:r w:rsidRPr="00B94ECB">
        <w:fldChar w:fldCharType="begin"/>
      </w:r>
      <w:r w:rsidRPr="00B94ECB">
        <w:instrText xml:space="preserve"> INCLUDEPICTURE "/Users/bethany.ncil/Library/Group Containers/UBF8T346G9.ms/WebArchiveCopyPasteTempFiles/com.microsoft.Word/large-Cohort-Board-Week2-12.10.25-qrcode.png" \* MERGEFORMATINET </w:instrText>
      </w:r>
      <w:r w:rsidRPr="00B94ECB">
        <w:fldChar w:fldCharType="separate"/>
      </w:r>
      <w:r w:rsidRPr="00B94ECB">
        <w:rPr>
          <w:noProof/>
        </w:rPr>
        <w:drawing>
          <wp:inline distT="0" distB="0" distL="0" distR="0" wp14:anchorId="1F00AA78" wp14:editId="635E2A7E">
            <wp:extent cx="1352061" cy="1352061"/>
            <wp:effectExtent l="0" t="0" r="0" b="0"/>
            <wp:docPr id="1135383457" name="Picture 1" descr="QR Code: https://umt.co1.qualtrics.com/jfe/form/SV_0qPEjeonUfSxLsq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83457" name="Picture 1" descr="QR Code: https://umt.co1.qualtrics.com/jfe/form/SV_0qPEjeonUfSxLsq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56" cy="136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ECB">
        <w:fldChar w:fldCharType="end"/>
      </w:r>
    </w:p>
    <w:p w14:paraId="659605C6" w14:textId="3F783737" w:rsidR="084D63BB" w:rsidRPr="00B94ECB" w:rsidRDefault="084D63BB" w:rsidP="0095063E">
      <w:r w:rsidRPr="00B94ECB">
        <w:br w:type="page"/>
      </w:r>
    </w:p>
    <w:p w14:paraId="684E2BC1" w14:textId="77777777" w:rsidR="00E22087" w:rsidRPr="00B94ECB" w:rsidRDefault="00E22087" w:rsidP="00732229">
      <w:pPr>
        <w:pStyle w:val="Heading1"/>
        <w:spacing w:after="0"/>
        <w:rPr>
          <w:rFonts w:eastAsia="Aptos"/>
        </w:rPr>
      </w:pPr>
      <w:r w:rsidRPr="00B94ECB">
        <w:lastRenderedPageBreak/>
        <w:t>¡</w:t>
      </w:r>
      <w:proofErr w:type="spellStart"/>
      <w:r w:rsidRPr="00B94ECB">
        <w:t>Cómo</w:t>
      </w:r>
      <w:proofErr w:type="spellEnd"/>
      <w:r w:rsidRPr="00B94ECB">
        <w:t xml:space="preserve"> </w:t>
      </w:r>
      <w:proofErr w:type="spellStart"/>
      <w:r w:rsidRPr="00B94ECB">
        <w:t>contactarnos</w:t>
      </w:r>
      <w:proofErr w:type="spellEnd"/>
      <w:r w:rsidRPr="00B94ECB">
        <w:t>!</w:t>
      </w:r>
    </w:p>
    <w:p w14:paraId="19F16CAC" w14:textId="77777777" w:rsidR="00E22087" w:rsidRPr="00B94ECB" w:rsidRDefault="00E22087" w:rsidP="00FA67D5">
      <w:pPr>
        <w:spacing w:after="120" w:line="276" w:lineRule="auto"/>
        <w:ind w:left="0"/>
      </w:pPr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Sitio web:</w:t>
      </w:r>
      <w:r w:rsidRPr="00B94ECB">
        <w:rPr>
          <w:rFonts w:eastAsia="Montserrat" w:cs="Montserrat"/>
          <w:i/>
          <w:iCs/>
          <w:sz w:val="27"/>
          <w:szCs w:val="27"/>
          <w:lang w:bidi="es-ES"/>
        </w:rPr>
        <w:t xml:space="preserve"> </w:t>
      </w:r>
      <w:hyperlink r:id="rId19" w:history="1">
        <w:r w:rsidRPr="00B94ECB">
          <w:rPr>
            <w:rStyle w:val="Hyperlink"/>
            <w:b/>
            <w:bCs/>
          </w:rPr>
          <w:t>www.ILTTACenter.org</w:t>
        </w:r>
      </w:hyperlink>
    </w:p>
    <w:p w14:paraId="5DE2C8FE" w14:textId="77777777" w:rsidR="00E22087" w:rsidRPr="00B94ECB" w:rsidRDefault="00E22087" w:rsidP="00FA67D5">
      <w:pPr>
        <w:spacing w:after="120" w:line="276" w:lineRule="auto"/>
        <w:ind w:left="0"/>
      </w:pPr>
      <w:proofErr w:type="spellStart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Solicite</w:t>
      </w:r>
      <w:proofErr w:type="spellEnd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capacitación</w:t>
      </w:r>
      <w:proofErr w:type="spellEnd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y / o </w:t>
      </w:r>
      <w:proofErr w:type="spellStart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asistencia</w:t>
      </w:r>
      <w:proofErr w:type="spellEnd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técnica</w:t>
      </w:r>
      <w:proofErr w:type="spellEnd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(</w:t>
      </w:r>
      <w:proofErr w:type="spellStart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ayuda</w:t>
      </w:r>
      <w:proofErr w:type="spellEnd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experta</w:t>
      </w:r>
      <w:proofErr w:type="spellEnd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para </w:t>
      </w:r>
      <w:proofErr w:type="spellStart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su</w:t>
      </w:r>
      <w:proofErr w:type="spellEnd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organización</w:t>
      </w:r>
      <w:proofErr w:type="spellEnd"/>
      <w:r w:rsidRPr="00B94EC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):</w:t>
      </w:r>
      <w:r w:rsidRPr="00B94ECB">
        <w:rPr>
          <w:rFonts w:eastAsia="Montserrat" w:cs="Montserrat"/>
          <w:lang w:bidi="es-ES"/>
        </w:rPr>
        <w:t xml:space="preserve"> complete un </w:t>
      </w:r>
      <w:proofErr w:type="spellStart"/>
      <w:r w:rsidRPr="00B94ECB">
        <w:rPr>
          <w:rFonts w:eastAsia="Montserrat" w:cs="Montserrat"/>
          <w:lang w:bidi="es-ES"/>
        </w:rPr>
        <w:t>formulario</w:t>
      </w:r>
      <w:proofErr w:type="spellEnd"/>
      <w:r w:rsidRPr="00B94ECB">
        <w:rPr>
          <w:rFonts w:eastAsia="Montserrat" w:cs="Montserrat"/>
          <w:lang w:bidi="es-ES"/>
        </w:rPr>
        <w:t xml:space="preserve"> </w:t>
      </w:r>
      <w:proofErr w:type="spellStart"/>
      <w:r w:rsidRPr="00B94ECB">
        <w:rPr>
          <w:rFonts w:eastAsia="Montserrat" w:cs="Montserrat"/>
          <w:lang w:bidi="es-ES"/>
        </w:rPr>
        <w:t>en</w:t>
      </w:r>
      <w:proofErr w:type="spellEnd"/>
      <w:r w:rsidRPr="00B94ECB">
        <w:rPr>
          <w:rFonts w:eastAsia="Montserrat" w:cs="Montserrat"/>
          <w:lang w:bidi="es-ES"/>
        </w:rPr>
        <w:t xml:space="preserve"> </w:t>
      </w:r>
      <w:proofErr w:type="spellStart"/>
      <w:r w:rsidRPr="00B94ECB">
        <w:rPr>
          <w:rFonts w:eastAsia="Montserrat" w:cs="Montserrat"/>
          <w:lang w:bidi="es-ES"/>
        </w:rPr>
        <w:t>nuestro</w:t>
      </w:r>
      <w:proofErr w:type="spellEnd"/>
      <w:r w:rsidRPr="00B94ECB">
        <w:rPr>
          <w:rFonts w:eastAsia="Montserrat" w:cs="Montserrat"/>
          <w:lang w:bidi="es-ES"/>
        </w:rPr>
        <w:t xml:space="preserve"> sitio web para </w:t>
      </w:r>
      <w:proofErr w:type="spellStart"/>
      <w:r w:rsidRPr="00B94ECB">
        <w:rPr>
          <w:rFonts w:eastAsia="Montserrat" w:cs="Montserrat"/>
          <w:lang w:bidi="es-ES"/>
        </w:rPr>
        <w:t>hacernos</w:t>
      </w:r>
      <w:proofErr w:type="spellEnd"/>
      <w:r w:rsidRPr="00B94ECB">
        <w:rPr>
          <w:rFonts w:eastAsia="Montserrat" w:cs="Montserrat"/>
          <w:lang w:bidi="es-ES"/>
        </w:rPr>
        <w:t xml:space="preserve"> saber </w:t>
      </w:r>
      <w:proofErr w:type="spellStart"/>
      <w:r w:rsidRPr="00B94ECB">
        <w:rPr>
          <w:rFonts w:eastAsia="Montserrat" w:cs="Montserrat"/>
          <w:lang w:bidi="es-ES"/>
        </w:rPr>
        <w:t>cómo</w:t>
      </w:r>
      <w:proofErr w:type="spellEnd"/>
      <w:r w:rsidRPr="00B94ECB">
        <w:rPr>
          <w:rFonts w:eastAsia="Montserrat" w:cs="Montserrat"/>
          <w:lang w:bidi="es-ES"/>
        </w:rPr>
        <w:t xml:space="preserve"> </w:t>
      </w:r>
      <w:proofErr w:type="spellStart"/>
      <w:r w:rsidRPr="00B94ECB">
        <w:rPr>
          <w:rFonts w:eastAsia="Montserrat" w:cs="Montserrat"/>
          <w:lang w:bidi="es-ES"/>
        </w:rPr>
        <w:t>podemos</w:t>
      </w:r>
      <w:proofErr w:type="spellEnd"/>
      <w:r w:rsidRPr="00B94ECB">
        <w:rPr>
          <w:rFonts w:eastAsia="Montserrat" w:cs="Montserrat"/>
          <w:lang w:bidi="es-ES"/>
        </w:rPr>
        <w:t xml:space="preserve"> </w:t>
      </w:r>
      <w:proofErr w:type="spellStart"/>
      <w:r w:rsidRPr="00B94ECB">
        <w:rPr>
          <w:rFonts w:eastAsia="Montserrat" w:cs="Montserrat"/>
          <w:lang w:bidi="es-ES"/>
        </w:rPr>
        <w:t>ayudarlo</w:t>
      </w:r>
      <w:proofErr w:type="spellEnd"/>
      <w:r w:rsidRPr="00B94ECB">
        <w:rPr>
          <w:rFonts w:eastAsia="Montserrat" w:cs="Montserrat"/>
          <w:lang w:bidi="es-ES"/>
        </w:rPr>
        <w:t>.</w:t>
      </w:r>
    </w:p>
    <w:p w14:paraId="60458F30" w14:textId="77777777" w:rsidR="00E22087" w:rsidRPr="00B94ECB" w:rsidRDefault="00E22087" w:rsidP="00FA67D5">
      <w:pPr>
        <w:spacing w:after="120" w:line="276" w:lineRule="auto"/>
        <w:ind w:left="0"/>
        <w:rPr>
          <w:sz w:val="27"/>
          <w:szCs w:val="27"/>
        </w:rPr>
      </w:pPr>
      <w:proofErr w:type="spellStart"/>
      <w:r w:rsidRPr="00B94ECB">
        <w:rPr>
          <w:rStyle w:val="Heading2Char"/>
          <w:rFonts w:eastAsia="Montserrat" w:cs="Montserrat"/>
          <w:i/>
          <w:iCs/>
          <w:sz w:val="27"/>
          <w:szCs w:val="27"/>
          <w:lang w:bidi="es-ES"/>
        </w:rPr>
        <w:t>Llame</w:t>
      </w:r>
      <w:proofErr w:type="spellEnd"/>
      <w:r w:rsidRPr="00B94ECB">
        <w:rPr>
          <w:rStyle w:val="Heading2Char"/>
          <w:rFonts w:eastAsia="Montserrat" w:cs="Montserrat"/>
          <w:i/>
          <w:iCs/>
          <w:sz w:val="27"/>
          <w:szCs w:val="27"/>
          <w:lang w:bidi="es-ES"/>
        </w:rPr>
        <w:t>:</w:t>
      </w:r>
      <w:r w:rsidRPr="00B94ECB">
        <w:rPr>
          <w:rStyle w:val="Heading2Char"/>
          <w:rFonts w:eastAsia="Montserrat" w:cs="Montserrat"/>
          <w:sz w:val="27"/>
          <w:szCs w:val="27"/>
          <w:lang w:bidi="es-ES"/>
        </w:rPr>
        <w:t> </w:t>
      </w:r>
      <w:r w:rsidRPr="00B94ECB">
        <w:rPr>
          <w:rFonts w:eastAsia="Montserrat" w:cs="Montserrat"/>
          <w:sz w:val="27"/>
          <w:szCs w:val="27"/>
          <w:lang w:bidi="es-ES"/>
        </w:rPr>
        <w:t> </w:t>
      </w:r>
      <w:r w:rsidRPr="00B94ECB">
        <w:rPr>
          <w:rFonts w:eastAsia="Montserrat" w:cs="Montserrat"/>
          <w:lang w:bidi="es-ES"/>
        </w:rPr>
        <w:t xml:space="preserve">al 406-243-5300 y </w:t>
      </w:r>
      <w:proofErr w:type="spellStart"/>
      <w:r w:rsidRPr="00B94ECB">
        <w:rPr>
          <w:rFonts w:eastAsia="Montserrat" w:cs="Montserrat"/>
          <w:lang w:bidi="es-ES"/>
        </w:rPr>
        <w:t>alguien</w:t>
      </w:r>
      <w:proofErr w:type="spellEnd"/>
      <w:r w:rsidRPr="00B94ECB">
        <w:rPr>
          <w:rFonts w:eastAsia="Montserrat" w:cs="Montserrat"/>
          <w:lang w:bidi="es-ES"/>
        </w:rPr>
        <w:t xml:space="preserve"> se </w:t>
      </w:r>
      <w:proofErr w:type="spellStart"/>
      <w:r w:rsidRPr="00B94ECB">
        <w:rPr>
          <w:rFonts w:eastAsia="Montserrat" w:cs="Montserrat"/>
          <w:lang w:bidi="es-ES"/>
        </w:rPr>
        <w:t>comunicará</w:t>
      </w:r>
      <w:proofErr w:type="spellEnd"/>
      <w:r w:rsidRPr="00B94ECB">
        <w:rPr>
          <w:rFonts w:eastAsia="Montserrat" w:cs="Montserrat"/>
          <w:lang w:bidi="es-ES"/>
        </w:rPr>
        <w:t xml:space="preserve"> con </w:t>
      </w:r>
      <w:proofErr w:type="spellStart"/>
      <w:r w:rsidRPr="00B94ECB">
        <w:rPr>
          <w:rFonts w:eastAsia="Montserrat" w:cs="Montserrat"/>
          <w:lang w:bidi="es-ES"/>
        </w:rPr>
        <w:t>usted</w:t>
      </w:r>
      <w:proofErr w:type="spellEnd"/>
      <w:r w:rsidRPr="00B94ECB">
        <w:rPr>
          <w:rFonts w:eastAsia="Montserrat" w:cs="Montserrat"/>
          <w:lang w:bidi="es-ES"/>
        </w:rPr>
        <w:t xml:space="preserve"> lo antes </w:t>
      </w:r>
      <w:proofErr w:type="spellStart"/>
      <w:r w:rsidRPr="00B94ECB">
        <w:rPr>
          <w:rFonts w:eastAsia="Montserrat" w:cs="Montserrat"/>
          <w:lang w:bidi="es-ES"/>
        </w:rPr>
        <w:t>posible</w:t>
      </w:r>
      <w:proofErr w:type="spellEnd"/>
      <w:r w:rsidRPr="00B94ECB">
        <w:rPr>
          <w:rFonts w:eastAsia="Montserrat" w:cs="Montserrat"/>
          <w:lang w:bidi="es-ES"/>
        </w:rPr>
        <w:t>.</w:t>
      </w:r>
    </w:p>
    <w:p w14:paraId="67931940" w14:textId="77777777" w:rsidR="00E22087" w:rsidRPr="00B94ECB" w:rsidRDefault="00E22087" w:rsidP="00FA67D5">
      <w:pPr>
        <w:spacing w:after="120" w:line="276" w:lineRule="auto"/>
        <w:ind w:left="0"/>
        <w:rPr>
          <w:b/>
          <w:bCs/>
          <w:i/>
          <w:iCs/>
          <w:sz w:val="25"/>
          <w:szCs w:val="25"/>
        </w:rPr>
      </w:pPr>
      <w:proofErr w:type="spellStart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>Inscríbase</w:t>
      </w:r>
      <w:proofErr w:type="spellEnd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</w:t>
      </w:r>
      <w:proofErr w:type="gramStart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>a</w:t>
      </w:r>
      <w:proofErr w:type="gramEnd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</w:t>
      </w:r>
      <w:proofErr w:type="spellStart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>eventos</w:t>
      </w:r>
      <w:proofErr w:type="spellEnd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y para </w:t>
      </w:r>
      <w:proofErr w:type="spellStart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>recibir</w:t>
      </w:r>
      <w:proofErr w:type="spellEnd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</w:t>
      </w:r>
      <w:proofErr w:type="spellStart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>anuncios</w:t>
      </w:r>
      <w:proofErr w:type="spellEnd"/>
      <w:r w:rsidRPr="00B94ECB">
        <w:rPr>
          <w:rFonts w:eastAsia="Montserrat" w:cs="Montserrat"/>
          <w:b/>
          <w:i/>
          <w:iCs/>
          <w:sz w:val="25"/>
          <w:szCs w:val="25"/>
          <w:lang w:bidi="es-ES"/>
        </w:rPr>
        <w:t>: </w:t>
      </w:r>
    </w:p>
    <w:tbl>
      <w:tblPr>
        <w:tblStyle w:val="TableGrid"/>
        <w:tblW w:w="61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4276"/>
      </w:tblGrid>
      <w:tr w:rsidR="00E22087" w:rsidRPr="00B94ECB" w14:paraId="3E8973FC" w14:textId="77777777" w:rsidTr="0003194B">
        <w:trPr>
          <w:trHeight w:val="2043"/>
        </w:trPr>
        <w:tc>
          <w:tcPr>
            <w:tcW w:w="1844" w:type="dxa"/>
            <w:vAlign w:val="center"/>
          </w:tcPr>
          <w:p w14:paraId="113C8CE9" w14:textId="77777777" w:rsidR="00E22087" w:rsidRPr="00B94ECB" w:rsidRDefault="00E22087" w:rsidP="00A65CDD">
            <w:pPr>
              <w:ind w:left="0"/>
              <w:rPr>
                <w:sz w:val="24"/>
                <w:szCs w:val="24"/>
              </w:rPr>
            </w:pPr>
            <w:r w:rsidRPr="00B94ECB">
              <w:rPr>
                <w:noProof/>
                <w:sz w:val="24"/>
                <w:szCs w:val="24"/>
              </w:rPr>
              <w:drawing>
                <wp:inline distT="0" distB="0" distL="0" distR="0" wp14:anchorId="3A335480" wp14:editId="23E60102">
                  <wp:extent cx="1031631" cy="1031631"/>
                  <wp:effectExtent l="0" t="0" r="0" b="0"/>
                  <wp:docPr id="201409265" name="Picture 6" descr="QR Code: https://tinyurl.com/ILTTACente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64048" name="Picture 6" descr="QR Code: https://tinyurl.com/ILTTACenter 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716" cy="103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6" w:type="dxa"/>
          </w:tcPr>
          <w:p w14:paraId="5AF68642" w14:textId="77777777" w:rsidR="00E22087" w:rsidRPr="00B94ECB" w:rsidRDefault="00E22087" w:rsidP="00A65CDD">
            <w:pPr>
              <w:rPr>
                <w:sz w:val="25"/>
                <w:szCs w:val="25"/>
                <w:lang w:bidi="es-ES"/>
              </w:rPr>
            </w:pPr>
            <w:proofErr w:type="spellStart"/>
            <w:r w:rsidRPr="00B94ECB">
              <w:rPr>
                <w:sz w:val="25"/>
                <w:szCs w:val="25"/>
                <w:lang w:bidi="es-ES"/>
              </w:rPr>
              <w:t>Visite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nuestro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sitio web para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inscribirse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a las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actualizaciones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sobre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capacitaciones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en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vivo,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asistencia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técnica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grupal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,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nuevas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publicaciones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y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otros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eventos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en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</w:t>
            </w:r>
            <w:proofErr w:type="spellStart"/>
            <w:r w:rsidRPr="00B94ECB">
              <w:rPr>
                <w:sz w:val="25"/>
                <w:szCs w:val="25"/>
                <w:lang w:bidi="es-ES"/>
              </w:rPr>
              <w:t>el</w:t>
            </w:r>
            <w:proofErr w:type="spellEnd"/>
            <w:r w:rsidRPr="00B94ECB">
              <w:rPr>
                <w:sz w:val="25"/>
                <w:szCs w:val="25"/>
                <w:lang w:bidi="es-ES"/>
              </w:rPr>
              <w:t xml:space="preserve"> Centro.</w:t>
            </w:r>
          </w:p>
        </w:tc>
      </w:tr>
    </w:tbl>
    <w:p w14:paraId="18A009AE" w14:textId="77777777" w:rsidR="0003194B" w:rsidRDefault="0003194B">
      <w:pPr>
        <w:ind w:left="0"/>
      </w:pPr>
      <w:r>
        <w:br w:type="page"/>
      </w:r>
    </w:p>
    <w:p w14:paraId="263DF1E1" w14:textId="421FC9A8" w:rsidR="00E22087" w:rsidRPr="00625ABE" w:rsidRDefault="00E22087" w:rsidP="0003194B">
      <w:pPr>
        <w:pStyle w:val="Heading1"/>
      </w:pPr>
      <w:proofErr w:type="spellStart"/>
      <w:r w:rsidRPr="00625ABE">
        <w:lastRenderedPageBreak/>
        <w:t>Acerca</w:t>
      </w:r>
      <w:proofErr w:type="spellEnd"/>
      <w:r w:rsidRPr="00625ABE">
        <w:t xml:space="preserve"> del Centro IL T&amp;TA</w:t>
      </w:r>
    </w:p>
    <w:p w14:paraId="3174F91D" w14:textId="77777777" w:rsidR="00E22087" w:rsidRPr="00B94ECB" w:rsidRDefault="00E22087" w:rsidP="00E22087"/>
    <w:p w14:paraId="6F85A619" w14:textId="77777777" w:rsidR="00E22087" w:rsidRPr="00B94ECB" w:rsidRDefault="00E22087" w:rsidP="00E22087">
      <w:r w:rsidRPr="00B94ECB">
        <w:rPr>
          <w:noProof/>
        </w:rPr>
        <w:drawing>
          <wp:inline distT="0" distB="0" distL="0" distR="0" wp14:anchorId="7D5152C0" wp14:editId="33E09E0A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201BE" w14:textId="77777777" w:rsidR="00E22087" w:rsidRPr="00B94ECB" w:rsidRDefault="00E22087" w:rsidP="00F369A6">
      <w:pPr>
        <w:ind w:left="0"/>
        <w:rPr>
          <w:rFonts w:eastAsia="Montserrat" w:cs="Montserrat"/>
          <w:sz w:val="25"/>
          <w:szCs w:val="25"/>
          <w:lang w:bidi="es-ES"/>
        </w:rPr>
      </w:pPr>
      <w:r w:rsidRPr="00B94ECB">
        <w:rPr>
          <w:rFonts w:eastAsia="Montserrat" w:cs="Montserrat"/>
          <w:sz w:val="25"/>
          <w:szCs w:val="25"/>
          <w:lang w:bidi="es-ES"/>
        </w:rPr>
        <w:t xml:space="preserve">Este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proyecto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 se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realiza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mediante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 un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contrato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 con la Administración de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Discapacidades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, Administración para la Vida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Comunitaria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, Departamento de Salud y </w:t>
      </w:r>
      <w:proofErr w:type="spellStart"/>
      <w:r w:rsidRPr="00B94ECB">
        <w:rPr>
          <w:rFonts w:eastAsia="Montserrat" w:cs="Montserrat"/>
          <w:sz w:val="25"/>
          <w:szCs w:val="25"/>
          <w:lang w:bidi="es-ES"/>
        </w:rPr>
        <w:t>Servicios</w:t>
      </w:r>
      <w:proofErr w:type="spellEnd"/>
      <w:r w:rsidRPr="00B94ECB">
        <w:rPr>
          <w:rFonts w:eastAsia="Montserrat" w:cs="Montserrat"/>
          <w:sz w:val="25"/>
          <w:szCs w:val="25"/>
          <w:lang w:bidi="es-ES"/>
        </w:rPr>
        <w:t xml:space="preserve"> Humanos.</w:t>
      </w:r>
    </w:p>
    <w:p w14:paraId="0049CF30" w14:textId="77777777" w:rsidR="00E22087" w:rsidRPr="00B94ECB" w:rsidRDefault="00E22087" w:rsidP="00E22087">
      <w:r w:rsidRPr="00B94ECB">
        <w:br w:type="page"/>
      </w:r>
    </w:p>
    <w:p w14:paraId="2A9E0CFA" w14:textId="77777777" w:rsidR="00E22087" w:rsidRPr="00B94ECB" w:rsidRDefault="00E22087" w:rsidP="00A6057F">
      <w:pPr>
        <w:pStyle w:val="Heading1"/>
        <w:rPr>
          <w:lang w:val="it-IT"/>
        </w:rPr>
      </w:pPr>
      <w:proofErr w:type="spellStart"/>
      <w:r w:rsidRPr="00B94ECB">
        <w:rPr>
          <w:lang w:val="it-IT" w:bidi="es-ES"/>
        </w:rPr>
        <w:lastRenderedPageBreak/>
        <w:t>Acerca</w:t>
      </w:r>
      <w:proofErr w:type="spellEnd"/>
      <w:r w:rsidRPr="00B94ECB">
        <w:rPr>
          <w:lang w:val="it-IT" w:bidi="es-ES"/>
        </w:rPr>
        <w:t xml:space="preserve"> del Centro IL T&amp; TA</w:t>
      </w:r>
    </w:p>
    <w:p w14:paraId="0C649091" w14:textId="77777777" w:rsidR="00E22087" w:rsidRPr="00B94ECB" w:rsidRDefault="00E22087" w:rsidP="00E22087">
      <w:pPr>
        <w:ind w:left="0"/>
        <w:rPr>
          <w:sz w:val="24"/>
          <w:szCs w:val="24"/>
        </w:rPr>
      </w:pPr>
      <w:r w:rsidRPr="00B94ECB">
        <w:rPr>
          <w:rFonts w:eastAsia="Montserrat" w:cs="Montserrat"/>
          <w:sz w:val="24"/>
          <w:szCs w:val="24"/>
          <w:lang w:bidi="es-ES"/>
        </w:rPr>
        <w:t xml:space="preserve">El Centro de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Capacitación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y Asistencia Técnica para la Vida Independiente (Centro IL T&amp;TA)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está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disponible para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usted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a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través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de un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contrato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con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el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Departamento de Salud y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Servicios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Humanos de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los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EE.UU. </w:t>
      </w:r>
    </w:p>
    <w:p w14:paraId="090ABFF4" w14:textId="77777777" w:rsidR="00E22087" w:rsidRPr="00B94ECB" w:rsidRDefault="00E22087" w:rsidP="00E22087">
      <w:pPr>
        <w:ind w:left="0"/>
        <w:rPr>
          <w:sz w:val="24"/>
          <w:szCs w:val="24"/>
        </w:rPr>
      </w:pPr>
      <w:r w:rsidRPr="00B94ECB">
        <w:rPr>
          <w:rFonts w:eastAsia="Montserrat" w:cs="Montserrat"/>
          <w:sz w:val="24"/>
          <w:szCs w:val="24"/>
          <w:lang w:bidi="es-ES"/>
        </w:rPr>
        <w:t xml:space="preserve">El Centro IL T&amp;TA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proporciona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capacitación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experta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y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asistencia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técnica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a Centros para la Vida Independiente (CILs),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Consejos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para la Vida Independiente a Nivel Estatal (SILCs) y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Entidades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Estatales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Designadas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(DSEs). </w:t>
      </w:r>
    </w:p>
    <w:p w14:paraId="7C72ACBC" w14:textId="77777777" w:rsidR="00E22087" w:rsidRPr="00B94ECB" w:rsidRDefault="00E22087" w:rsidP="00E22087">
      <w:pPr>
        <w:ind w:left="0"/>
        <w:rPr>
          <w:sz w:val="24"/>
          <w:szCs w:val="24"/>
        </w:rPr>
      </w:pPr>
      <w:r w:rsidRPr="00B94ECB">
        <w:rPr>
          <w:rFonts w:eastAsia="Montserrat" w:cs="Montserrat"/>
          <w:sz w:val="24"/>
          <w:szCs w:val="24"/>
          <w:lang w:bidi="es-ES"/>
        </w:rPr>
        <w:t xml:space="preserve">El Centro es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operado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por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el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Instituto Rural </w:t>
      </w:r>
      <w:proofErr w:type="gramStart"/>
      <w:r w:rsidRPr="00B94ECB">
        <w:rPr>
          <w:rFonts w:eastAsia="Montserrat" w:cs="Montserrat"/>
          <w:sz w:val="24"/>
          <w:szCs w:val="24"/>
          <w:lang w:bidi="es-ES"/>
        </w:rPr>
        <w:t>para Comunidades</w:t>
      </w:r>
      <w:proofErr w:type="gramEnd"/>
      <w:r w:rsidRPr="00B94ECB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B94ECB">
        <w:rPr>
          <w:rFonts w:eastAsia="Montserrat" w:cs="Montserrat"/>
          <w:sz w:val="24"/>
          <w:szCs w:val="24"/>
          <w:lang w:bidi="es-ES"/>
        </w:rPr>
        <w:t>Inclusivas</w:t>
      </w:r>
      <w:proofErr w:type="spellEnd"/>
      <w:r w:rsidRPr="00B94ECB">
        <w:rPr>
          <w:rFonts w:eastAsia="Montserrat" w:cs="Montserrat"/>
          <w:sz w:val="24"/>
          <w:szCs w:val="24"/>
          <w:lang w:bidi="es-ES"/>
        </w:rPr>
        <w:t xml:space="preserve"> de la Universidad de Montana.</w:t>
      </w:r>
    </w:p>
    <w:p w14:paraId="565991DF" w14:textId="77777777" w:rsidR="00E22087" w:rsidRPr="00B94ECB" w:rsidRDefault="00E22087" w:rsidP="00E22087">
      <w:pPr>
        <w:rPr>
          <w:rFonts w:eastAsia="Aptos" w:cs="Aptos"/>
        </w:rPr>
      </w:pPr>
      <w:r w:rsidRPr="00B94ECB">
        <w:rPr>
          <w:noProof/>
        </w:rPr>
        <w:drawing>
          <wp:inline distT="0" distB="0" distL="0" distR="0" wp14:anchorId="4B1BBD13" wp14:editId="02315AC5">
            <wp:extent cx="2401556" cy="474980"/>
            <wp:effectExtent l="0" t="0" r="0" b="0"/>
            <wp:docPr id="1924688773" name="Picture 2" descr="Logotipo de la Universidad de Monta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.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4ECB">
        <w:rPr>
          <w:noProof/>
        </w:rPr>
        <w:drawing>
          <wp:inline distT="0" distB="0" distL="0" distR="0" wp14:anchorId="3A73FB61" wp14:editId="0E7F7A7B">
            <wp:extent cx="996704" cy="442128"/>
            <wp:effectExtent l="0" t="0" r="0" b="2540"/>
            <wp:docPr id="423571512" name="Picture 42357151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l IL T&amp;TA: Centro de Capacitación y Asistencia Técnica en Vida Independiente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38C8" w14:textId="1E8A24EC" w:rsidR="63AF824F" w:rsidRPr="00B94ECB" w:rsidRDefault="63AF824F" w:rsidP="00A6057F">
      <w:pPr>
        <w:pStyle w:val="Heading1"/>
      </w:pPr>
    </w:p>
    <w:sectPr w:rsidR="63AF824F" w:rsidRPr="00B94ECB" w:rsidSect="00C05172">
      <w:headerReference w:type="default" r:id="rId24"/>
      <w:footerReference w:type="default" r:id="rId25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F0DE" w14:textId="77777777" w:rsidR="009F46AB" w:rsidRDefault="009F46AB" w:rsidP="0095063E">
      <w:r>
        <w:separator/>
      </w:r>
    </w:p>
  </w:endnote>
  <w:endnote w:type="continuationSeparator" w:id="0">
    <w:p w14:paraId="7B0211B1" w14:textId="77777777" w:rsidR="009F46AB" w:rsidRDefault="009F46AB" w:rsidP="0095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Thin">
    <w:altName w:val="Montserrat"/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05C075E0" w:rsidR="0017238E" w:rsidRPr="00C83A9A" w:rsidRDefault="00C83A9A" w:rsidP="00C83A9A">
    <w:pPr>
      <w:pStyle w:val="Footer"/>
      <w:tabs>
        <w:tab w:val="clear" w:pos="4680"/>
      </w:tabs>
      <w:spacing w:before="80" w:line="276" w:lineRule="auto"/>
      <w:ind w:left="-86"/>
      <w:jc w:val="center"/>
      <w:rPr>
        <w:sz w:val="16"/>
        <w:szCs w:val="16"/>
        <w:lang w:bidi="es-ES"/>
      </w:rPr>
    </w:pPr>
    <w:r w:rsidRPr="007E0248">
      <w:rPr>
        <w:sz w:val="16"/>
        <w:szCs w:val="16"/>
        <w:lang w:bidi="es-ES"/>
      </w:rPr>
      <w:t xml:space="preserve">Centro de </w:t>
    </w:r>
    <w:proofErr w:type="spellStart"/>
    <w:r w:rsidRPr="007E0248">
      <w:rPr>
        <w:sz w:val="16"/>
        <w:szCs w:val="16"/>
        <w:lang w:bidi="es-ES"/>
      </w:rPr>
      <w:t>Capacitación</w:t>
    </w:r>
    <w:proofErr w:type="spellEnd"/>
    <w:r w:rsidRPr="007E0248">
      <w:rPr>
        <w:sz w:val="16"/>
        <w:szCs w:val="16"/>
        <w:lang w:bidi="es-ES"/>
      </w:rPr>
      <w:t xml:space="preserve">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1CA6" w14:textId="77777777" w:rsidR="009F46AB" w:rsidRDefault="009F46AB" w:rsidP="0095063E">
      <w:r>
        <w:separator/>
      </w:r>
    </w:p>
  </w:footnote>
  <w:footnote w:type="continuationSeparator" w:id="0">
    <w:p w14:paraId="1370A074" w14:textId="77777777" w:rsidR="009F46AB" w:rsidRDefault="009F46AB" w:rsidP="0095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5F3AE50A" w14:textId="0258CD10" w:rsidR="00DC6D72" w:rsidRPr="008749A4" w:rsidRDefault="00C83A9A" w:rsidP="00C83A9A">
        <w:pPr>
          <w:spacing w:after="0"/>
          <w:jc w:val="right"/>
          <w:rPr>
            <w:sz w:val="21"/>
            <w:szCs w:val="21"/>
          </w:rPr>
        </w:pPr>
        <w:r w:rsidRPr="00E05BAF">
          <w:rPr>
            <w:sz w:val="22"/>
            <w:szCs w:val="22"/>
          </w:rPr>
          <w:t xml:space="preserve">&gt;&gt; </w:t>
        </w:r>
        <w:r w:rsidRPr="008F0D40">
          <w:rPr>
            <w:sz w:val="21"/>
            <w:szCs w:val="21"/>
            <w:lang w:bidi="es-ES"/>
          </w:rPr>
          <w:t xml:space="preserve">DIAPOSITIVA </w:t>
        </w:r>
        <w:r w:rsidR="00DC6D72" w:rsidRPr="008749A4">
          <w:rPr>
            <w:sz w:val="21"/>
            <w:szCs w:val="21"/>
          </w:rPr>
          <w:fldChar w:fldCharType="begin"/>
        </w:r>
        <w:r w:rsidR="00DC6D72" w:rsidRPr="008749A4">
          <w:rPr>
            <w:sz w:val="21"/>
            <w:szCs w:val="21"/>
          </w:rPr>
          <w:instrText xml:space="preserve"> PAGE   \* MERGEFORMAT </w:instrText>
        </w:r>
        <w:r w:rsidR="00DC6D72" w:rsidRPr="008749A4">
          <w:rPr>
            <w:sz w:val="21"/>
            <w:szCs w:val="21"/>
          </w:rPr>
          <w:fldChar w:fldCharType="separate"/>
        </w:r>
        <w:r w:rsidR="00DC6D72" w:rsidRPr="008749A4">
          <w:rPr>
            <w:noProof/>
            <w:sz w:val="21"/>
            <w:szCs w:val="21"/>
          </w:rPr>
          <w:t>2</w:t>
        </w:r>
        <w:r w:rsidR="00DC6D72" w:rsidRPr="008749A4">
          <w:rPr>
            <w:noProof/>
            <w:sz w:val="21"/>
            <w:szCs w:val="21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D36"/>
    <w:multiLevelType w:val="hybridMultilevel"/>
    <w:tmpl w:val="FE64EE94"/>
    <w:lvl w:ilvl="0" w:tplc="3536A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8F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0F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61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8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46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6A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4F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4500E"/>
    <w:multiLevelType w:val="hybridMultilevel"/>
    <w:tmpl w:val="C4FA307C"/>
    <w:lvl w:ilvl="0" w:tplc="527E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43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4F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02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D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8A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0E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0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AC2C68"/>
    <w:multiLevelType w:val="hybridMultilevel"/>
    <w:tmpl w:val="88AC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2CF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6A030F"/>
    <w:multiLevelType w:val="hybridMultilevel"/>
    <w:tmpl w:val="E67E284E"/>
    <w:lvl w:ilvl="0" w:tplc="B428E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D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A0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64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E1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86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87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86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0A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5C624BE"/>
    <w:multiLevelType w:val="hybridMultilevel"/>
    <w:tmpl w:val="67C0B3F6"/>
    <w:lvl w:ilvl="0" w:tplc="68D2B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035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8A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AA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8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8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6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0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8F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6185648"/>
    <w:multiLevelType w:val="hybridMultilevel"/>
    <w:tmpl w:val="1752EEE8"/>
    <w:lvl w:ilvl="0" w:tplc="4DD0B9D6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6F962698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ADB1A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D5991"/>
    <w:multiLevelType w:val="multilevel"/>
    <w:tmpl w:val="BC1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F15BD0"/>
    <w:multiLevelType w:val="hybridMultilevel"/>
    <w:tmpl w:val="0DCEDB74"/>
    <w:lvl w:ilvl="0" w:tplc="B33C7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C3F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A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46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AC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EB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6E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48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06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A187359"/>
    <w:multiLevelType w:val="hybridMultilevel"/>
    <w:tmpl w:val="BC5EDF40"/>
    <w:lvl w:ilvl="0" w:tplc="3E5C9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E2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AD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6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2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6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4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42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B350F67"/>
    <w:multiLevelType w:val="hybridMultilevel"/>
    <w:tmpl w:val="0AC445B4"/>
    <w:lvl w:ilvl="0" w:tplc="6A7C92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8783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0667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C17B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6AEE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84FE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E94E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2AF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AC0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51FD6"/>
    <w:multiLevelType w:val="hybridMultilevel"/>
    <w:tmpl w:val="1A9EA722"/>
    <w:lvl w:ilvl="0" w:tplc="48880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0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0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6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F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61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82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E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DE37791"/>
    <w:multiLevelType w:val="hybridMultilevel"/>
    <w:tmpl w:val="6DB8BECC"/>
    <w:lvl w:ilvl="0" w:tplc="2CC879D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4128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BD7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E1DD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C11B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8B7E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2CF6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A30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CF94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F90DC5"/>
    <w:multiLevelType w:val="hybridMultilevel"/>
    <w:tmpl w:val="CDFA71A2"/>
    <w:lvl w:ilvl="0" w:tplc="C972A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4E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69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8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4B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C3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61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06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C4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2E8034E"/>
    <w:multiLevelType w:val="hybridMultilevel"/>
    <w:tmpl w:val="F9EA4B2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17070EA4"/>
    <w:multiLevelType w:val="hybridMultilevel"/>
    <w:tmpl w:val="CF9651C4"/>
    <w:lvl w:ilvl="0" w:tplc="6040D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69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6F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49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6E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2C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28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AF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22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81D56F1"/>
    <w:multiLevelType w:val="hybridMultilevel"/>
    <w:tmpl w:val="3D8EFF26"/>
    <w:lvl w:ilvl="0" w:tplc="F072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89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CF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0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C0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A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21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AF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62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936548E"/>
    <w:multiLevelType w:val="hybridMultilevel"/>
    <w:tmpl w:val="2E4EE8E0"/>
    <w:lvl w:ilvl="0" w:tplc="98240EA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C370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89B0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26E6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0172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E2E5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6A0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0E7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4799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EA6BAA"/>
    <w:multiLevelType w:val="multilevel"/>
    <w:tmpl w:val="4232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1C4D0B"/>
    <w:multiLevelType w:val="hybridMultilevel"/>
    <w:tmpl w:val="B9FC8C2C"/>
    <w:lvl w:ilvl="0" w:tplc="00C4AA3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8D36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C554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C6E4A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CDBA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27B9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CB4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6E73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4C1B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F019C5"/>
    <w:multiLevelType w:val="hybridMultilevel"/>
    <w:tmpl w:val="A436398C"/>
    <w:lvl w:ilvl="0" w:tplc="38AEB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A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E9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2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E2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0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B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6C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8F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B8612B6"/>
    <w:multiLevelType w:val="hybridMultilevel"/>
    <w:tmpl w:val="011CF032"/>
    <w:lvl w:ilvl="0" w:tplc="49C0C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E7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C5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65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63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00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25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23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1A568F5"/>
    <w:multiLevelType w:val="hybridMultilevel"/>
    <w:tmpl w:val="BAE458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22A00928"/>
    <w:multiLevelType w:val="hybridMultilevel"/>
    <w:tmpl w:val="E1FAD860"/>
    <w:lvl w:ilvl="0" w:tplc="6660D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47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80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E4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E1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E2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1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A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2B40F21"/>
    <w:multiLevelType w:val="hybridMultilevel"/>
    <w:tmpl w:val="27A4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3008C1"/>
    <w:multiLevelType w:val="hybridMultilevel"/>
    <w:tmpl w:val="259C2A44"/>
    <w:lvl w:ilvl="0" w:tplc="CDAC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C5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0E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C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6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2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48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8C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AE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4F73EB4"/>
    <w:multiLevelType w:val="hybridMultilevel"/>
    <w:tmpl w:val="76144F7A"/>
    <w:lvl w:ilvl="0" w:tplc="4AB8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45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4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4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6D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29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8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A5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F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6CA6002"/>
    <w:multiLevelType w:val="hybridMultilevel"/>
    <w:tmpl w:val="D7546F24"/>
    <w:lvl w:ilvl="0" w:tplc="5560A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85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4B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A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0E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ED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45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0C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05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7396409"/>
    <w:multiLevelType w:val="hybridMultilevel"/>
    <w:tmpl w:val="5ED80166"/>
    <w:lvl w:ilvl="0" w:tplc="04090011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B25863C8">
      <w:start w:val="1"/>
      <w:numFmt w:val="lowerRoman"/>
      <w:lvlText w:val="(%2)"/>
      <w:lvlJc w:val="right"/>
      <w:pPr>
        <w:ind w:left="990" w:hanging="360"/>
      </w:pPr>
      <w:rPr>
        <w:rFonts w:hint="default"/>
      </w:rPr>
    </w:lvl>
    <w:lvl w:ilvl="2" w:tplc="B700FAD4">
      <w:start w:val="14"/>
      <w:numFmt w:val="decimal"/>
      <w:lvlText w:val="%3"/>
      <w:lvlJc w:val="left"/>
      <w:pPr>
        <w:ind w:left="18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28127057"/>
    <w:multiLevelType w:val="multilevel"/>
    <w:tmpl w:val="1EA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1D01AF"/>
    <w:multiLevelType w:val="hybridMultilevel"/>
    <w:tmpl w:val="8FC88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A757332"/>
    <w:multiLevelType w:val="multilevel"/>
    <w:tmpl w:val="08F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9707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2CC130F1"/>
    <w:multiLevelType w:val="hybridMultilevel"/>
    <w:tmpl w:val="97283DAA"/>
    <w:lvl w:ilvl="0" w:tplc="3056A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E9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0AEF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AC7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C32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6C6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E98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CA0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E01F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2EFD4B16"/>
    <w:multiLevelType w:val="hybridMultilevel"/>
    <w:tmpl w:val="867A70BE"/>
    <w:lvl w:ilvl="0" w:tplc="B46C1EE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A5BE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383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EFDF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CE7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C27C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E0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6BD9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6B67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3F57CD"/>
    <w:multiLevelType w:val="multilevel"/>
    <w:tmpl w:val="357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10F66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6C18E7"/>
    <w:multiLevelType w:val="multilevel"/>
    <w:tmpl w:val="006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73D4FEA"/>
    <w:multiLevelType w:val="hybridMultilevel"/>
    <w:tmpl w:val="22906F14"/>
    <w:lvl w:ilvl="0" w:tplc="BD061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E2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E3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E2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E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0F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2C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A0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CC1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3B932FC8"/>
    <w:multiLevelType w:val="hybridMultilevel"/>
    <w:tmpl w:val="8F4E4324"/>
    <w:lvl w:ilvl="0" w:tplc="4D82C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04F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F82E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63A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FB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4ED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8DB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3002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58A9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3E410925"/>
    <w:multiLevelType w:val="hybridMultilevel"/>
    <w:tmpl w:val="050A9A1E"/>
    <w:lvl w:ilvl="0" w:tplc="150A8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424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A46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E85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E8DA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457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A62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DCBB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9609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 w15:restartNumberingAfterBreak="0">
    <w:nsid w:val="3E6018AB"/>
    <w:multiLevelType w:val="hybridMultilevel"/>
    <w:tmpl w:val="21484A1E"/>
    <w:lvl w:ilvl="0" w:tplc="B1DCD484">
      <w:numFmt w:val="bullet"/>
      <w:lvlText w:val=""/>
      <w:lvlJc w:val="left"/>
      <w:pPr>
        <w:ind w:left="1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88849124">
      <w:numFmt w:val="bullet"/>
      <w:lvlText w:val=""/>
      <w:lvlJc w:val="left"/>
      <w:pPr>
        <w:ind w:left="2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2" w:tplc="B4967916">
      <w:numFmt w:val="bullet"/>
      <w:lvlText w:val=""/>
      <w:lvlJc w:val="left"/>
      <w:pPr>
        <w:ind w:left="32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3" w:tplc="C8E20C62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4" w:tplc="7A68668E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5" w:tplc="CB481D24">
      <w:numFmt w:val="bullet"/>
      <w:lvlText w:val="•"/>
      <w:lvlJc w:val="left"/>
      <w:pPr>
        <w:ind w:left="9237" w:hanging="360"/>
      </w:pPr>
      <w:rPr>
        <w:rFonts w:hint="default"/>
        <w:lang w:val="en-US" w:eastAsia="en-US" w:bidi="ar-SA"/>
      </w:rPr>
    </w:lvl>
    <w:lvl w:ilvl="6" w:tplc="5F8E4CBE">
      <w:numFmt w:val="bullet"/>
      <w:lvlText w:val="•"/>
      <w:lvlJc w:val="left"/>
      <w:pPr>
        <w:ind w:left="11230" w:hanging="360"/>
      </w:pPr>
      <w:rPr>
        <w:rFonts w:hint="default"/>
        <w:lang w:val="en-US" w:eastAsia="en-US" w:bidi="ar-SA"/>
      </w:rPr>
    </w:lvl>
    <w:lvl w:ilvl="7" w:tplc="94F62EBA">
      <w:numFmt w:val="bullet"/>
      <w:lvlText w:val="•"/>
      <w:lvlJc w:val="left"/>
      <w:pPr>
        <w:ind w:left="13222" w:hanging="360"/>
      </w:pPr>
      <w:rPr>
        <w:rFonts w:hint="default"/>
        <w:lang w:val="en-US" w:eastAsia="en-US" w:bidi="ar-SA"/>
      </w:rPr>
    </w:lvl>
    <w:lvl w:ilvl="8" w:tplc="FD02D440">
      <w:numFmt w:val="bullet"/>
      <w:lvlText w:val="•"/>
      <w:lvlJc w:val="left"/>
      <w:pPr>
        <w:ind w:left="15215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1412891"/>
    <w:multiLevelType w:val="hybridMultilevel"/>
    <w:tmpl w:val="1DDE302A"/>
    <w:lvl w:ilvl="0" w:tplc="3E20D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06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E0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40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CC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E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6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A5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B032F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457695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463773FB"/>
    <w:multiLevelType w:val="hybridMultilevel"/>
    <w:tmpl w:val="7D66334A"/>
    <w:lvl w:ilvl="0" w:tplc="FE4EB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87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6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A6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4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C6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4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CB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4AA7340A"/>
    <w:multiLevelType w:val="hybridMultilevel"/>
    <w:tmpl w:val="20DABB06"/>
    <w:lvl w:ilvl="0" w:tplc="5594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C2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E8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2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09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A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9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E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4B460FC3"/>
    <w:multiLevelType w:val="hybridMultilevel"/>
    <w:tmpl w:val="D03E652E"/>
    <w:lvl w:ilvl="0" w:tplc="1248A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65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23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A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63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CE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8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A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6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411EBD"/>
    <w:multiLevelType w:val="hybridMultilevel"/>
    <w:tmpl w:val="C1544F68"/>
    <w:lvl w:ilvl="0" w:tplc="BC104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28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6B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6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A3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AF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4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2B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22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5112671E"/>
    <w:multiLevelType w:val="multilevel"/>
    <w:tmpl w:val="538E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1822806"/>
    <w:multiLevelType w:val="hybridMultilevel"/>
    <w:tmpl w:val="4412B456"/>
    <w:lvl w:ilvl="0" w:tplc="C1322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A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E0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0F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4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6F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22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CD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87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6B8187E"/>
    <w:multiLevelType w:val="multilevel"/>
    <w:tmpl w:val="872E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0F045C"/>
    <w:multiLevelType w:val="hybridMultilevel"/>
    <w:tmpl w:val="C090E330"/>
    <w:lvl w:ilvl="0" w:tplc="4FC82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63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C7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E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CE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A2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43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E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5B052B42"/>
    <w:multiLevelType w:val="multilevel"/>
    <w:tmpl w:val="592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EC20A8E"/>
    <w:multiLevelType w:val="hybridMultilevel"/>
    <w:tmpl w:val="36049E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0" w15:restartNumberingAfterBreak="0">
    <w:nsid w:val="609868D5"/>
    <w:multiLevelType w:val="hybridMultilevel"/>
    <w:tmpl w:val="A3489CA0"/>
    <w:lvl w:ilvl="0" w:tplc="418A97E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1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686C52"/>
    <w:multiLevelType w:val="hybridMultilevel"/>
    <w:tmpl w:val="A5AC2978"/>
    <w:lvl w:ilvl="0" w:tplc="50622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E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C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0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C3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A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0A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C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8775E2"/>
    <w:multiLevelType w:val="hybridMultilevel"/>
    <w:tmpl w:val="5328793E"/>
    <w:lvl w:ilvl="0" w:tplc="C34EF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2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2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0C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8F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04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C0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C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D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63E46887"/>
    <w:multiLevelType w:val="multilevel"/>
    <w:tmpl w:val="7E7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575114E"/>
    <w:multiLevelType w:val="hybridMultilevel"/>
    <w:tmpl w:val="413CF726"/>
    <w:lvl w:ilvl="0" w:tplc="0102E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E6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6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ED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C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A9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03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66550E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7E3E4F"/>
    <w:multiLevelType w:val="hybridMultilevel"/>
    <w:tmpl w:val="41DCFE70"/>
    <w:lvl w:ilvl="0" w:tplc="928C7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0D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847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A1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A8B0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665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AB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7828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B4D0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0" w15:restartNumberingAfterBreak="0">
    <w:nsid w:val="6F683A90"/>
    <w:multiLevelType w:val="hybridMultilevel"/>
    <w:tmpl w:val="A9D4D338"/>
    <w:lvl w:ilvl="0" w:tplc="AE265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6EE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03F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7A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88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9E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E2B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C5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EA51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1" w15:restartNumberingAfterBreak="0">
    <w:nsid w:val="704E2B2A"/>
    <w:multiLevelType w:val="multilevel"/>
    <w:tmpl w:val="630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0F23220"/>
    <w:multiLevelType w:val="hybridMultilevel"/>
    <w:tmpl w:val="52CCB422"/>
    <w:lvl w:ilvl="0" w:tplc="2778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A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64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0C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0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2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5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74D01A5E"/>
    <w:multiLevelType w:val="multilevel"/>
    <w:tmpl w:val="99B68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6381409"/>
    <w:multiLevelType w:val="hybridMultilevel"/>
    <w:tmpl w:val="9822E682"/>
    <w:lvl w:ilvl="0" w:tplc="C914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3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C2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2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C1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6E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EA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A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 w15:restartNumberingAfterBreak="0">
    <w:nsid w:val="78913635"/>
    <w:multiLevelType w:val="hybridMultilevel"/>
    <w:tmpl w:val="75884ABC"/>
    <w:lvl w:ilvl="0" w:tplc="7564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C76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E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4A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6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61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3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A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4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78FF1A2D"/>
    <w:multiLevelType w:val="hybridMultilevel"/>
    <w:tmpl w:val="A8A2CC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7" w15:restartNumberingAfterBreak="0">
    <w:nsid w:val="7DFD2CC6"/>
    <w:multiLevelType w:val="hybridMultilevel"/>
    <w:tmpl w:val="C980ED1C"/>
    <w:lvl w:ilvl="0" w:tplc="14F2F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C9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AD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07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6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C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C4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3247203">
    <w:abstractNumId w:val="73"/>
  </w:num>
  <w:num w:numId="2" w16cid:durableId="933124336">
    <w:abstractNumId w:val="60"/>
  </w:num>
  <w:num w:numId="3" w16cid:durableId="1706447831">
    <w:abstractNumId w:val="47"/>
  </w:num>
  <w:num w:numId="4" w16cid:durableId="564998042">
    <w:abstractNumId w:val="66"/>
  </w:num>
  <w:num w:numId="5" w16cid:durableId="365716398">
    <w:abstractNumId w:val="6"/>
  </w:num>
  <w:num w:numId="6" w16cid:durableId="1218080731">
    <w:abstractNumId w:val="39"/>
  </w:num>
  <w:num w:numId="7" w16cid:durableId="833257184">
    <w:abstractNumId w:val="43"/>
  </w:num>
  <w:num w:numId="8" w16cid:durableId="798111364">
    <w:abstractNumId w:val="16"/>
  </w:num>
  <w:num w:numId="9" w16cid:durableId="742721237">
    <w:abstractNumId w:val="55"/>
  </w:num>
  <w:num w:numId="10" w16cid:durableId="175581561">
    <w:abstractNumId w:val="64"/>
  </w:num>
  <w:num w:numId="11" w16cid:durableId="1186603769">
    <w:abstractNumId w:val="8"/>
  </w:num>
  <w:num w:numId="12" w16cid:durableId="504321246">
    <w:abstractNumId w:val="48"/>
  </w:num>
  <w:num w:numId="13" w16cid:durableId="1075470218">
    <w:abstractNumId w:val="53"/>
  </w:num>
  <w:num w:numId="14" w16cid:durableId="519513241">
    <w:abstractNumId w:val="78"/>
  </w:num>
  <w:num w:numId="15" w16cid:durableId="2064019639">
    <w:abstractNumId w:val="42"/>
  </w:num>
  <w:num w:numId="16" w16cid:durableId="1534541275">
    <w:abstractNumId w:val="71"/>
  </w:num>
  <w:num w:numId="17" w16cid:durableId="1575974168">
    <w:abstractNumId w:val="44"/>
  </w:num>
  <w:num w:numId="18" w16cid:durableId="1295989291">
    <w:abstractNumId w:val="14"/>
  </w:num>
  <w:num w:numId="19" w16cid:durableId="431556688">
    <w:abstractNumId w:val="21"/>
  </w:num>
  <w:num w:numId="20" w16cid:durableId="2114323498">
    <w:abstractNumId w:val="65"/>
  </w:num>
  <w:num w:numId="21" w16cid:durableId="1971789560">
    <w:abstractNumId w:val="83"/>
  </w:num>
  <w:num w:numId="22" w16cid:durableId="2085684815">
    <w:abstractNumId w:val="23"/>
  </w:num>
  <w:num w:numId="23" w16cid:durableId="1233739522">
    <w:abstractNumId w:val="34"/>
  </w:num>
  <w:num w:numId="24" w16cid:durableId="470175490">
    <w:abstractNumId w:val="20"/>
  </w:num>
  <w:num w:numId="25" w16cid:durableId="1837719661">
    <w:abstractNumId w:val="10"/>
  </w:num>
  <w:num w:numId="26" w16cid:durableId="783420913">
    <w:abstractNumId w:val="12"/>
  </w:num>
  <w:num w:numId="27" w16cid:durableId="217665877">
    <w:abstractNumId w:val="46"/>
  </w:num>
  <w:num w:numId="28" w16cid:durableId="918750656">
    <w:abstractNumId w:val="57"/>
  </w:num>
  <w:num w:numId="29" w16cid:durableId="1988509127">
    <w:abstractNumId w:val="82"/>
  </w:num>
  <w:num w:numId="30" w16cid:durableId="1708527084">
    <w:abstractNumId w:val="4"/>
  </w:num>
  <w:num w:numId="31" w16cid:durableId="1308247047">
    <w:abstractNumId w:val="5"/>
  </w:num>
  <w:num w:numId="32" w16cid:durableId="1018430861">
    <w:abstractNumId w:val="61"/>
  </w:num>
  <w:num w:numId="33" w16cid:durableId="726804055">
    <w:abstractNumId w:val="0"/>
  </w:num>
  <w:num w:numId="34" w16cid:durableId="1735928714">
    <w:abstractNumId w:val="31"/>
  </w:num>
  <w:num w:numId="35" w16cid:durableId="1054424160">
    <w:abstractNumId w:val="52"/>
  </w:num>
  <w:num w:numId="36" w16cid:durableId="675038732">
    <w:abstractNumId w:val="1"/>
  </w:num>
  <w:num w:numId="37" w16cid:durableId="523904409">
    <w:abstractNumId w:val="30"/>
  </w:num>
  <w:num w:numId="38" w16cid:durableId="672800171">
    <w:abstractNumId w:val="19"/>
  </w:num>
  <w:num w:numId="39" w16cid:durableId="768893451">
    <w:abstractNumId w:val="9"/>
  </w:num>
  <w:num w:numId="40" w16cid:durableId="527332143">
    <w:abstractNumId w:val="24"/>
  </w:num>
  <w:num w:numId="41" w16cid:durableId="577666615">
    <w:abstractNumId w:val="15"/>
  </w:num>
  <w:num w:numId="42" w16cid:durableId="2067101900">
    <w:abstractNumId w:val="67"/>
  </w:num>
  <w:num w:numId="43" w16cid:durableId="2107840532">
    <w:abstractNumId w:val="38"/>
  </w:num>
  <w:num w:numId="44" w16cid:durableId="2070111004">
    <w:abstractNumId w:val="76"/>
  </w:num>
  <w:num w:numId="45" w16cid:durableId="1167476244">
    <w:abstractNumId w:val="85"/>
  </w:num>
  <w:num w:numId="46" w16cid:durableId="700783053">
    <w:abstractNumId w:val="74"/>
  </w:num>
  <w:num w:numId="47" w16cid:durableId="428234705">
    <w:abstractNumId w:val="29"/>
  </w:num>
  <w:num w:numId="48" w16cid:durableId="1431268524">
    <w:abstractNumId w:val="87"/>
  </w:num>
  <w:num w:numId="49" w16cid:durableId="551428415">
    <w:abstractNumId w:val="72"/>
  </w:num>
  <w:num w:numId="50" w16cid:durableId="786002195">
    <w:abstractNumId w:val="58"/>
  </w:num>
  <w:num w:numId="51" w16cid:durableId="1357535065">
    <w:abstractNumId w:val="13"/>
  </w:num>
  <w:num w:numId="52" w16cid:durableId="347874521">
    <w:abstractNumId w:val="63"/>
  </w:num>
  <w:num w:numId="53" w16cid:durableId="1579558962">
    <w:abstractNumId w:val="27"/>
  </w:num>
  <w:num w:numId="54" w16cid:durableId="1237858718">
    <w:abstractNumId w:val="26"/>
  </w:num>
  <w:num w:numId="55" w16cid:durableId="1479225552">
    <w:abstractNumId w:val="69"/>
  </w:num>
  <w:num w:numId="56" w16cid:durableId="1163857671">
    <w:abstractNumId w:val="25"/>
  </w:num>
  <w:num w:numId="57" w16cid:durableId="2137527924">
    <w:abstractNumId w:val="84"/>
  </w:num>
  <w:num w:numId="58" w16cid:durableId="675838673">
    <w:abstractNumId w:val="18"/>
  </w:num>
  <w:num w:numId="59" w16cid:durableId="884410771">
    <w:abstractNumId w:val="37"/>
  </w:num>
  <w:num w:numId="60" w16cid:durableId="1152016976">
    <w:abstractNumId w:val="79"/>
  </w:num>
  <w:num w:numId="61" w16cid:durableId="94907481">
    <w:abstractNumId w:val="49"/>
  </w:num>
  <w:num w:numId="62" w16cid:durableId="1189756661">
    <w:abstractNumId w:val="50"/>
  </w:num>
  <w:num w:numId="63" w16cid:durableId="406270082">
    <w:abstractNumId w:val="80"/>
  </w:num>
  <w:num w:numId="64" w16cid:durableId="701899440">
    <w:abstractNumId w:val="11"/>
  </w:num>
  <w:num w:numId="65" w16cid:durableId="1013843628">
    <w:abstractNumId w:val="59"/>
  </w:num>
  <w:num w:numId="66" w16cid:durableId="1681851155">
    <w:abstractNumId w:val="17"/>
  </w:num>
  <w:num w:numId="67" w16cid:durableId="1930576882">
    <w:abstractNumId w:val="22"/>
  </w:num>
  <w:num w:numId="68" w16cid:durableId="1455906648">
    <w:abstractNumId w:val="68"/>
  </w:num>
  <w:num w:numId="69" w16cid:durableId="557782498">
    <w:abstractNumId w:val="81"/>
  </w:num>
  <w:num w:numId="70" w16cid:durableId="1360201453">
    <w:abstractNumId w:val="45"/>
  </w:num>
  <w:num w:numId="71" w16cid:durableId="444428566">
    <w:abstractNumId w:val="62"/>
  </w:num>
  <w:num w:numId="72" w16cid:durableId="1372418226">
    <w:abstractNumId w:val="40"/>
  </w:num>
  <w:num w:numId="73" w16cid:durableId="1725333048">
    <w:abstractNumId w:val="35"/>
  </w:num>
  <w:num w:numId="74" w16cid:durableId="1731416398">
    <w:abstractNumId w:val="7"/>
  </w:num>
  <w:num w:numId="75" w16cid:durableId="2016228295">
    <w:abstractNumId w:val="75"/>
  </w:num>
  <w:num w:numId="76" w16cid:durableId="2119131445">
    <w:abstractNumId w:val="33"/>
  </w:num>
  <w:num w:numId="77" w16cid:durableId="1040517593">
    <w:abstractNumId w:val="56"/>
  </w:num>
  <w:num w:numId="78" w16cid:durableId="346518151">
    <w:abstractNumId w:val="86"/>
  </w:num>
  <w:num w:numId="79" w16cid:durableId="1007442210">
    <w:abstractNumId w:val="36"/>
  </w:num>
  <w:num w:numId="80" w16cid:durableId="387731109">
    <w:abstractNumId w:val="51"/>
  </w:num>
  <w:num w:numId="81" w16cid:durableId="1550650417">
    <w:abstractNumId w:val="41"/>
  </w:num>
  <w:num w:numId="82" w16cid:durableId="574357791">
    <w:abstractNumId w:val="70"/>
  </w:num>
  <w:num w:numId="83" w16cid:durableId="620459290">
    <w:abstractNumId w:val="3"/>
  </w:num>
  <w:num w:numId="84" w16cid:durableId="1213541754">
    <w:abstractNumId w:val="32"/>
  </w:num>
  <w:num w:numId="85" w16cid:durableId="417755343">
    <w:abstractNumId w:val="77"/>
  </w:num>
  <w:num w:numId="86" w16cid:durableId="464662401">
    <w:abstractNumId w:val="54"/>
  </w:num>
  <w:num w:numId="87" w16cid:durableId="242908711">
    <w:abstractNumId w:val="2"/>
  </w:num>
  <w:num w:numId="88" w16cid:durableId="163729161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194B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60936"/>
    <w:rsid w:val="000622D7"/>
    <w:rsid w:val="00065DA0"/>
    <w:rsid w:val="00070557"/>
    <w:rsid w:val="00080F44"/>
    <w:rsid w:val="0008692B"/>
    <w:rsid w:val="00090C8C"/>
    <w:rsid w:val="000B663D"/>
    <w:rsid w:val="000B77D4"/>
    <w:rsid w:val="000B7C7A"/>
    <w:rsid w:val="000C023B"/>
    <w:rsid w:val="000C7ADC"/>
    <w:rsid w:val="000D1689"/>
    <w:rsid w:val="000D2CD5"/>
    <w:rsid w:val="000D6FA4"/>
    <w:rsid w:val="000E05A5"/>
    <w:rsid w:val="000E0874"/>
    <w:rsid w:val="000E0DDB"/>
    <w:rsid w:val="000E453E"/>
    <w:rsid w:val="00100646"/>
    <w:rsid w:val="001006E8"/>
    <w:rsid w:val="00106EB9"/>
    <w:rsid w:val="001138B5"/>
    <w:rsid w:val="00115267"/>
    <w:rsid w:val="00116552"/>
    <w:rsid w:val="00121847"/>
    <w:rsid w:val="00122AF8"/>
    <w:rsid w:val="001279F4"/>
    <w:rsid w:val="00130CAB"/>
    <w:rsid w:val="00131B18"/>
    <w:rsid w:val="0014702B"/>
    <w:rsid w:val="00151ABD"/>
    <w:rsid w:val="00151E0A"/>
    <w:rsid w:val="001569CD"/>
    <w:rsid w:val="00161F67"/>
    <w:rsid w:val="0017238E"/>
    <w:rsid w:val="0018399D"/>
    <w:rsid w:val="00185D98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1F69D6"/>
    <w:rsid w:val="001F7DED"/>
    <w:rsid w:val="0020685A"/>
    <w:rsid w:val="0020774B"/>
    <w:rsid w:val="00207BE9"/>
    <w:rsid w:val="00221D0A"/>
    <w:rsid w:val="00221F12"/>
    <w:rsid w:val="00222ED4"/>
    <w:rsid w:val="00224DCD"/>
    <w:rsid w:val="0022512C"/>
    <w:rsid w:val="00230587"/>
    <w:rsid w:val="002314B9"/>
    <w:rsid w:val="00233175"/>
    <w:rsid w:val="00251FD5"/>
    <w:rsid w:val="00254A09"/>
    <w:rsid w:val="00256068"/>
    <w:rsid w:val="002607E8"/>
    <w:rsid w:val="00266BD4"/>
    <w:rsid w:val="00272FF3"/>
    <w:rsid w:val="00273DE0"/>
    <w:rsid w:val="00274B61"/>
    <w:rsid w:val="00277DBE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0B4C"/>
    <w:rsid w:val="002C569A"/>
    <w:rsid w:val="002D06B7"/>
    <w:rsid w:val="002D159C"/>
    <w:rsid w:val="002D362D"/>
    <w:rsid w:val="002E107F"/>
    <w:rsid w:val="002E4DAB"/>
    <w:rsid w:val="002E65AB"/>
    <w:rsid w:val="002F06D3"/>
    <w:rsid w:val="002F1166"/>
    <w:rsid w:val="002F3ACD"/>
    <w:rsid w:val="002F592A"/>
    <w:rsid w:val="003031C5"/>
    <w:rsid w:val="00306A85"/>
    <w:rsid w:val="003106B8"/>
    <w:rsid w:val="00320C04"/>
    <w:rsid w:val="00321225"/>
    <w:rsid w:val="00325D93"/>
    <w:rsid w:val="00326B70"/>
    <w:rsid w:val="00330B69"/>
    <w:rsid w:val="00330CB7"/>
    <w:rsid w:val="00331DC5"/>
    <w:rsid w:val="003326B3"/>
    <w:rsid w:val="003327B6"/>
    <w:rsid w:val="0033453F"/>
    <w:rsid w:val="00346739"/>
    <w:rsid w:val="00357257"/>
    <w:rsid w:val="00362B28"/>
    <w:rsid w:val="003679CA"/>
    <w:rsid w:val="003709A1"/>
    <w:rsid w:val="003810C9"/>
    <w:rsid w:val="0038452E"/>
    <w:rsid w:val="003867C1"/>
    <w:rsid w:val="00386EDF"/>
    <w:rsid w:val="0039123A"/>
    <w:rsid w:val="003945D3"/>
    <w:rsid w:val="00396019"/>
    <w:rsid w:val="00396C04"/>
    <w:rsid w:val="00396D72"/>
    <w:rsid w:val="003B2B86"/>
    <w:rsid w:val="003B4918"/>
    <w:rsid w:val="003C3DE7"/>
    <w:rsid w:val="003D0EBC"/>
    <w:rsid w:val="003E0AF1"/>
    <w:rsid w:val="003E2AF9"/>
    <w:rsid w:val="003E3919"/>
    <w:rsid w:val="003E40B3"/>
    <w:rsid w:val="003E5052"/>
    <w:rsid w:val="003F12BD"/>
    <w:rsid w:val="003F16D9"/>
    <w:rsid w:val="003F2347"/>
    <w:rsid w:val="003F4C3D"/>
    <w:rsid w:val="0040044D"/>
    <w:rsid w:val="00407D5B"/>
    <w:rsid w:val="00415D16"/>
    <w:rsid w:val="00423282"/>
    <w:rsid w:val="004266E1"/>
    <w:rsid w:val="00427E12"/>
    <w:rsid w:val="00430C84"/>
    <w:rsid w:val="0043261C"/>
    <w:rsid w:val="00433A34"/>
    <w:rsid w:val="004365F0"/>
    <w:rsid w:val="00436B62"/>
    <w:rsid w:val="004408E8"/>
    <w:rsid w:val="00443E0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3A38"/>
    <w:rsid w:val="0047550F"/>
    <w:rsid w:val="004760A7"/>
    <w:rsid w:val="00480D3A"/>
    <w:rsid w:val="0048149A"/>
    <w:rsid w:val="00487C4D"/>
    <w:rsid w:val="00492E1F"/>
    <w:rsid w:val="00497D84"/>
    <w:rsid w:val="004A1EC8"/>
    <w:rsid w:val="004A4EE0"/>
    <w:rsid w:val="004A7296"/>
    <w:rsid w:val="004B16CC"/>
    <w:rsid w:val="004B6747"/>
    <w:rsid w:val="004D2687"/>
    <w:rsid w:val="004E19B3"/>
    <w:rsid w:val="004E1BDC"/>
    <w:rsid w:val="004E6B54"/>
    <w:rsid w:val="004F127E"/>
    <w:rsid w:val="004F3A71"/>
    <w:rsid w:val="00506A3E"/>
    <w:rsid w:val="00510270"/>
    <w:rsid w:val="00524F6B"/>
    <w:rsid w:val="00525C40"/>
    <w:rsid w:val="00536C21"/>
    <w:rsid w:val="005410FF"/>
    <w:rsid w:val="00544DF4"/>
    <w:rsid w:val="0054555D"/>
    <w:rsid w:val="005460C0"/>
    <w:rsid w:val="0055285A"/>
    <w:rsid w:val="00552C80"/>
    <w:rsid w:val="00567AC0"/>
    <w:rsid w:val="00571E04"/>
    <w:rsid w:val="0057200F"/>
    <w:rsid w:val="0057B660"/>
    <w:rsid w:val="00590813"/>
    <w:rsid w:val="005964CB"/>
    <w:rsid w:val="005A3C52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24678"/>
    <w:rsid w:val="00625ABE"/>
    <w:rsid w:val="00627540"/>
    <w:rsid w:val="00636BAE"/>
    <w:rsid w:val="006404E2"/>
    <w:rsid w:val="006466EA"/>
    <w:rsid w:val="006531C2"/>
    <w:rsid w:val="0065588E"/>
    <w:rsid w:val="0065608C"/>
    <w:rsid w:val="00663824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A65B9"/>
    <w:rsid w:val="006B0EEA"/>
    <w:rsid w:val="006B7122"/>
    <w:rsid w:val="006C64F8"/>
    <w:rsid w:val="006C6BFD"/>
    <w:rsid w:val="006C735D"/>
    <w:rsid w:val="006D13CD"/>
    <w:rsid w:val="006D2BBA"/>
    <w:rsid w:val="006D2C55"/>
    <w:rsid w:val="006F06D2"/>
    <w:rsid w:val="006F1D85"/>
    <w:rsid w:val="0070118A"/>
    <w:rsid w:val="0070458B"/>
    <w:rsid w:val="0070477E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32229"/>
    <w:rsid w:val="007364C0"/>
    <w:rsid w:val="007446B3"/>
    <w:rsid w:val="007576A5"/>
    <w:rsid w:val="00757F7E"/>
    <w:rsid w:val="00762A6A"/>
    <w:rsid w:val="00764B04"/>
    <w:rsid w:val="00771F64"/>
    <w:rsid w:val="00774680"/>
    <w:rsid w:val="00780C66"/>
    <w:rsid w:val="00780DF6"/>
    <w:rsid w:val="007811BD"/>
    <w:rsid w:val="00781525"/>
    <w:rsid w:val="007847E0"/>
    <w:rsid w:val="00784B50"/>
    <w:rsid w:val="007876FB"/>
    <w:rsid w:val="00790E01"/>
    <w:rsid w:val="00792050"/>
    <w:rsid w:val="007A08A6"/>
    <w:rsid w:val="007B164E"/>
    <w:rsid w:val="007B58B8"/>
    <w:rsid w:val="007C1BAC"/>
    <w:rsid w:val="007C3D63"/>
    <w:rsid w:val="007C5CE2"/>
    <w:rsid w:val="007C6B5B"/>
    <w:rsid w:val="007D04D2"/>
    <w:rsid w:val="007D7892"/>
    <w:rsid w:val="007E2A0F"/>
    <w:rsid w:val="007E67B2"/>
    <w:rsid w:val="007E6E71"/>
    <w:rsid w:val="007F641C"/>
    <w:rsid w:val="008022A8"/>
    <w:rsid w:val="0080490A"/>
    <w:rsid w:val="00807FAD"/>
    <w:rsid w:val="00814868"/>
    <w:rsid w:val="00815EF9"/>
    <w:rsid w:val="00820BB1"/>
    <w:rsid w:val="00821437"/>
    <w:rsid w:val="00823CEC"/>
    <w:rsid w:val="0082504A"/>
    <w:rsid w:val="00831F1F"/>
    <w:rsid w:val="00840423"/>
    <w:rsid w:val="00843089"/>
    <w:rsid w:val="00843C09"/>
    <w:rsid w:val="008508FB"/>
    <w:rsid w:val="008749A4"/>
    <w:rsid w:val="008761DB"/>
    <w:rsid w:val="00877557"/>
    <w:rsid w:val="00880671"/>
    <w:rsid w:val="00887AB1"/>
    <w:rsid w:val="00891F0F"/>
    <w:rsid w:val="00895117"/>
    <w:rsid w:val="008971E6"/>
    <w:rsid w:val="008A24ED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E3189"/>
    <w:rsid w:val="008F03C2"/>
    <w:rsid w:val="008F1120"/>
    <w:rsid w:val="008F1D84"/>
    <w:rsid w:val="008F3245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783"/>
    <w:rsid w:val="00931977"/>
    <w:rsid w:val="00935399"/>
    <w:rsid w:val="00936B73"/>
    <w:rsid w:val="00936E6D"/>
    <w:rsid w:val="009404E0"/>
    <w:rsid w:val="00941A47"/>
    <w:rsid w:val="00942FBE"/>
    <w:rsid w:val="0094504A"/>
    <w:rsid w:val="0095063E"/>
    <w:rsid w:val="00960C0C"/>
    <w:rsid w:val="0096135F"/>
    <w:rsid w:val="00961583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5F7A"/>
    <w:rsid w:val="009A6699"/>
    <w:rsid w:val="009A75DD"/>
    <w:rsid w:val="009B0E6B"/>
    <w:rsid w:val="009B25F4"/>
    <w:rsid w:val="009B2B06"/>
    <w:rsid w:val="009B4CA9"/>
    <w:rsid w:val="009C02D7"/>
    <w:rsid w:val="009C4994"/>
    <w:rsid w:val="009C5486"/>
    <w:rsid w:val="009C626F"/>
    <w:rsid w:val="009D0C48"/>
    <w:rsid w:val="009D2735"/>
    <w:rsid w:val="009E36CA"/>
    <w:rsid w:val="009E4FFF"/>
    <w:rsid w:val="009E7458"/>
    <w:rsid w:val="009F0DE3"/>
    <w:rsid w:val="009F46AB"/>
    <w:rsid w:val="00A073AC"/>
    <w:rsid w:val="00A14C6C"/>
    <w:rsid w:val="00A22448"/>
    <w:rsid w:val="00A24987"/>
    <w:rsid w:val="00A26AC1"/>
    <w:rsid w:val="00A31A4E"/>
    <w:rsid w:val="00A33D5C"/>
    <w:rsid w:val="00A54BE7"/>
    <w:rsid w:val="00A57252"/>
    <w:rsid w:val="00A6057F"/>
    <w:rsid w:val="00A61E3B"/>
    <w:rsid w:val="00A6690B"/>
    <w:rsid w:val="00A7044C"/>
    <w:rsid w:val="00A81DA5"/>
    <w:rsid w:val="00A8634D"/>
    <w:rsid w:val="00A86A48"/>
    <w:rsid w:val="00A91DC1"/>
    <w:rsid w:val="00AA3AEB"/>
    <w:rsid w:val="00AB4544"/>
    <w:rsid w:val="00AD10C6"/>
    <w:rsid w:val="00AD50E4"/>
    <w:rsid w:val="00AE0744"/>
    <w:rsid w:val="00AE1120"/>
    <w:rsid w:val="00AE2A69"/>
    <w:rsid w:val="00AEC903"/>
    <w:rsid w:val="00AF24A0"/>
    <w:rsid w:val="00AF2CF3"/>
    <w:rsid w:val="00AF30CC"/>
    <w:rsid w:val="00AF3F9A"/>
    <w:rsid w:val="00B0328A"/>
    <w:rsid w:val="00B1492F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93B14"/>
    <w:rsid w:val="00B94ECB"/>
    <w:rsid w:val="00BA343E"/>
    <w:rsid w:val="00BA5798"/>
    <w:rsid w:val="00BB703D"/>
    <w:rsid w:val="00BC15C2"/>
    <w:rsid w:val="00BC2228"/>
    <w:rsid w:val="00BC5A25"/>
    <w:rsid w:val="00BC5A91"/>
    <w:rsid w:val="00BD22F8"/>
    <w:rsid w:val="00BD42C6"/>
    <w:rsid w:val="00BE45C0"/>
    <w:rsid w:val="00BE67A1"/>
    <w:rsid w:val="00BF2A9C"/>
    <w:rsid w:val="00BF3B05"/>
    <w:rsid w:val="00BF73FF"/>
    <w:rsid w:val="00C04C9E"/>
    <w:rsid w:val="00C05172"/>
    <w:rsid w:val="00C17D9C"/>
    <w:rsid w:val="00C220D0"/>
    <w:rsid w:val="00C3AA51"/>
    <w:rsid w:val="00C6289F"/>
    <w:rsid w:val="00C64F3B"/>
    <w:rsid w:val="00C65083"/>
    <w:rsid w:val="00C73DB5"/>
    <w:rsid w:val="00C77DC8"/>
    <w:rsid w:val="00C83A9A"/>
    <w:rsid w:val="00C94F2B"/>
    <w:rsid w:val="00C974F8"/>
    <w:rsid w:val="00CA54C3"/>
    <w:rsid w:val="00CC3516"/>
    <w:rsid w:val="00CC3E15"/>
    <w:rsid w:val="00CC6662"/>
    <w:rsid w:val="00CE495D"/>
    <w:rsid w:val="00CE65E3"/>
    <w:rsid w:val="00CF0623"/>
    <w:rsid w:val="00CF13D7"/>
    <w:rsid w:val="00CF5A1A"/>
    <w:rsid w:val="00D01A5E"/>
    <w:rsid w:val="00D03B06"/>
    <w:rsid w:val="00D125DD"/>
    <w:rsid w:val="00D1286D"/>
    <w:rsid w:val="00D130AF"/>
    <w:rsid w:val="00D13EB5"/>
    <w:rsid w:val="00D3066A"/>
    <w:rsid w:val="00D36E4C"/>
    <w:rsid w:val="00D57D10"/>
    <w:rsid w:val="00D64D3C"/>
    <w:rsid w:val="00D64F06"/>
    <w:rsid w:val="00D70038"/>
    <w:rsid w:val="00D70870"/>
    <w:rsid w:val="00D72723"/>
    <w:rsid w:val="00D74026"/>
    <w:rsid w:val="00D7455E"/>
    <w:rsid w:val="00D77D12"/>
    <w:rsid w:val="00D8651F"/>
    <w:rsid w:val="00D929EE"/>
    <w:rsid w:val="00D944A3"/>
    <w:rsid w:val="00D9600F"/>
    <w:rsid w:val="00DA52AA"/>
    <w:rsid w:val="00DA5C92"/>
    <w:rsid w:val="00DB25D9"/>
    <w:rsid w:val="00DB3CAD"/>
    <w:rsid w:val="00DB5AFE"/>
    <w:rsid w:val="00DB66EA"/>
    <w:rsid w:val="00DB6919"/>
    <w:rsid w:val="00DC5637"/>
    <w:rsid w:val="00DC6D72"/>
    <w:rsid w:val="00DD6DAC"/>
    <w:rsid w:val="00DE0C66"/>
    <w:rsid w:val="00DE160C"/>
    <w:rsid w:val="00DE1EF5"/>
    <w:rsid w:val="00DE4249"/>
    <w:rsid w:val="00E02DD3"/>
    <w:rsid w:val="00E049E0"/>
    <w:rsid w:val="00E0E547"/>
    <w:rsid w:val="00E15AAA"/>
    <w:rsid w:val="00E16251"/>
    <w:rsid w:val="00E22087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4508D"/>
    <w:rsid w:val="00E50E87"/>
    <w:rsid w:val="00E514FC"/>
    <w:rsid w:val="00E56AB3"/>
    <w:rsid w:val="00E60A05"/>
    <w:rsid w:val="00E61825"/>
    <w:rsid w:val="00E82DDA"/>
    <w:rsid w:val="00E852BA"/>
    <w:rsid w:val="00EA0C7A"/>
    <w:rsid w:val="00EA4B90"/>
    <w:rsid w:val="00EB4F1E"/>
    <w:rsid w:val="00EB5986"/>
    <w:rsid w:val="00EC41CE"/>
    <w:rsid w:val="00ED3FEF"/>
    <w:rsid w:val="00ED4B12"/>
    <w:rsid w:val="00ED65E4"/>
    <w:rsid w:val="00EDB39F"/>
    <w:rsid w:val="00EE0058"/>
    <w:rsid w:val="00EE3E6E"/>
    <w:rsid w:val="00EE472F"/>
    <w:rsid w:val="00EF248D"/>
    <w:rsid w:val="00EF2AF9"/>
    <w:rsid w:val="00EF46E7"/>
    <w:rsid w:val="00F03B5F"/>
    <w:rsid w:val="00F04671"/>
    <w:rsid w:val="00F0736E"/>
    <w:rsid w:val="00F0786C"/>
    <w:rsid w:val="00F12866"/>
    <w:rsid w:val="00F12CEC"/>
    <w:rsid w:val="00F14A0B"/>
    <w:rsid w:val="00F2632E"/>
    <w:rsid w:val="00F27149"/>
    <w:rsid w:val="00F369A6"/>
    <w:rsid w:val="00F45A77"/>
    <w:rsid w:val="00F53524"/>
    <w:rsid w:val="00F53652"/>
    <w:rsid w:val="00F56057"/>
    <w:rsid w:val="00F56C05"/>
    <w:rsid w:val="00F73857"/>
    <w:rsid w:val="00F8073F"/>
    <w:rsid w:val="00F80FE6"/>
    <w:rsid w:val="00F90455"/>
    <w:rsid w:val="00F9397F"/>
    <w:rsid w:val="00F953C2"/>
    <w:rsid w:val="00FA1A86"/>
    <w:rsid w:val="00FA67D5"/>
    <w:rsid w:val="00FA762A"/>
    <w:rsid w:val="00FB1D35"/>
    <w:rsid w:val="00FC17DD"/>
    <w:rsid w:val="00FC3AD2"/>
    <w:rsid w:val="00FC4AF1"/>
    <w:rsid w:val="00FC4BCF"/>
    <w:rsid w:val="00FD0FE2"/>
    <w:rsid w:val="00FD18C1"/>
    <w:rsid w:val="00FF1D31"/>
    <w:rsid w:val="00FF2C30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86F1CF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EBA9C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63E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57F"/>
    <w:pPr>
      <w:ind w:left="0"/>
      <w:outlineLvl w:val="0"/>
    </w:pPr>
    <w:rPr>
      <w:rFonts w:cstheme="majorBidi"/>
      <w:b/>
      <w:bCs/>
      <w:color w:val="70003E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72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outlineLvl w:val="7"/>
    </w:pPr>
    <w:rPr>
      <w:rFonts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outlineLvl w:val="8"/>
    </w:pPr>
    <w:rPr>
      <w:rFonts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57F"/>
    <w:rPr>
      <w:rFonts w:ascii="Montserrat" w:hAnsi="Montserrat" w:cstheme="majorBidi"/>
      <w:b/>
      <w:bCs/>
      <w:color w:val="70003E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72723"/>
    <w:rPr>
      <w:rFonts w:ascii="Montserrat" w:hAnsi="Montserra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D72723"/>
    <w:pPr>
      <w:numPr>
        <w:numId w:val="5"/>
      </w:numPr>
      <w:spacing w:after="0"/>
      <w:ind w:left="3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D72723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3B2B86"/>
    <w:pPr>
      <w:numPr>
        <w:ilvl w:val="1"/>
        <w:numId w:val="5"/>
      </w:numPr>
      <w:ind w:left="63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3B2B86"/>
    <w:rPr>
      <w:rFonts w:ascii="Montserrat" w:hAnsi="Montserrat"/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003B2B86"/>
    <w:pPr>
      <w:numPr>
        <w:ilvl w:val="2"/>
        <w:numId w:val="5"/>
      </w:numPr>
      <w:spacing w:after="0"/>
      <w:ind w:left="990"/>
    </w:pPr>
    <w:rPr>
      <w:b/>
      <w:bCs/>
      <w:sz w:val="24"/>
      <w:szCs w:val="24"/>
    </w:rPr>
  </w:style>
  <w:style w:type="character" w:customStyle="1" w:styleId="3rdLevelBulletChar">
    <w:name w:val="3rd Level Bullet Char"/>
    <w:basedOn w:val="DefaultParagraphFont"/>
    <w:link w:val="3rdLevelBullet"/>
    <w:uiPriority w:val="1"/>
    <w:rsid w:val="003B2B86"/>
    <w:rPr>
      <w:rFonts w:ascii="Montserrat" w:hAnsi="Montserrat"/>
      <w:b/>
      <w:bCs/>
    </w:rPr>
  </w:style>
  <w:style w:type="paragraph" w:customStyle="1" w:styleId="FakeHeading">
    <w:name w:val="Fake Heading"/>
    <w:basedOn w:val="Heading1"/>
    <w:qFormat/>
    <w:rsid w:val="004A1EC8"/>
  </w:style>
  <w:style w:type="character" w:styleId="BookTitle">
    <w:name w:val="Book Title"/>
    <w:basedOn w:val="DefaultParagraphFont"/>
    <w:uiPriority w:val="33"/>
    <w:qFormat/>
    <w:rsid w:val="0095063E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54555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E67A1"/>
    <w:pPr>
      <w:autoSpaceDE w:val="0"/>
      <w:autoSpaceDN w:val="0"/>
      <w:adjustRightInd w:val="0"/>
      <w:spacing w:after="0" w:line="240" w:lineRule="auto"/>
    </w:pPr>
    <w:rPr>
      <w:rFonts w:ascii="Montserrat Thin" w:hAnsi="Montserrat Thin" w:cs="Montserrat Thin"/>
      <w:color w:val="000000"/>
    </w:rPr>
  </w:style>
  <w:style w:type="paragraph" w:customStyle="1" w:styleId="TableParagraph">
    <w:name w:val="Table Paragraph"/>
    <w:basedOn w:val="Normal"/>
    <w:uiPriority w:val="1"/>
    <w:qFormat/>
    <w:rsid w:val="00AE1120"/>
    <w:pPr>
      <w:widowControl w:val="0"/>
      <w:autoSpaceDE w:val="0"/>
      <w:autoSpaceDN w:val="0"/>
      <w:spacing w:before="57" w:after="0" w:line="240" w:lineRule="auto"/>
      <w:ind w:left="142"/>
    </w:pPr>
    <w:rPr>
      <w:rFonts w:ascii="Arial" w:eastAsia="Arial" w:hAnsi="Arial" w:cs="Arial"/>
      <w:sz w:val="22"/>
      <w:szCs w:val="22"/>
      <w:lang w:eastAsia="en-US"/>
    </w:rPr>
  </w:style>
  <w:style w:type="table" w:styleId="GridTable5Dark-Accent1">
    <w:name w:val="Grid Table 5 Dark Accent 1"/>
    <w:basedOn w:val="TableNormal"/>
    <w:uiPriority w:val="50"/>
    <w:rsid w:val="00AE11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8749A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PlainTable2">
    <w:name w:val="Plain Table 2"/>
    <w:basedOn w:val="TableNormal"/>
    <w:uiPriority w:val="42"/>
    <w:rsid w:val="008806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mt.co1.qualtrics.com/jfe/form/SV_0qPEjeonUfSxLsq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lttacenter.org/good-governance-building-highly-effective-cil-boards-2/" TargetMode="External"/><Relationship Id="rId20" Type="http://schemas.openxmlformats.org/officeDocument/2006/relationships/image" Target="media/image6.png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lru.org/sites/default/files/Board%20Governance%20of%20CILs%2006.20.2024.pdf" TargetMode="External"/><Relationship Id="rId23" Type="http://schemas.openxmlformats.org/officeDocument/2006/relationships/image" Target="media/image9.png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://www.ILTTACenter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b63f9c36c5acc2b3cea594f1e9104168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a05ff5bd2c096308d68b30490fd09f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A8632-2A82-46FD-919C-4CC88A9C7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3419</Words>
  <Characters>19972</Characters>
  <Application>Microsoft Office Word</Application>
  <DocSecurity>0</DocSecurity>
  <Lines>832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2025-12-10T17:02:00Z</dcterms:created>
  <dcterms:modified xsi:type="dcterms:W3CDTF">2025-12-10T17:03:00Z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