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A53A4" w14:textId="1521A8A5" w:rsidR="006107F2" w:rsidRPr="005A0FB4" w:rsidRDefault="00D82592" w:rsidP="00EC1109">
      <w:pPr>
        <w:pStyle w:val="Title"/>
        <w:spacing w:after="0"/>
        <w:rPr>
          <w:sz w:val="48"/>
          <w:szCs w:val="48"/>
        </w:rPr>
      </w:pPr>
      <w:r w:rsidRPr="005A0FB4">
        <w:rPr>
          <w:b/>
          <w:bCs/>
          <w:sz w:val="48"/>
          <w:szCs w:val="48"/>
        </w:rPr>
        <w:t>SILC Connect</w:t>
      </w:r>
      <w:r w:rsidR="00EC1109" w:rsidRPr="005A0FB4">
        <w:rPr>
          <w:b/>
          <w:bCs/>
          <w:sz w:val="48"/>
          <w:szCs w:val="48"/>
        </w:rPr>
        <w:t xml:space="preserve">: </w:t>
      </w:r>
      <w:r w:rsidRPr="005A0FB4">
        <w:t>Building Strategic Alliances: Collaborations that Advance SPIL Goals</w:t>
      </w:r>
    </w:p>
    <w:p w14:paraId="5400A6B5" w14:textId="68667700" w:rsidR="009746A1" w:rsidRPr="00EC1109" w:rsidRDefault="00B31342" w:rsidP="007E7BBF">
      <w:pPr>
        <w:spacing w:before="240"/>
        <w:jc w:val="center"/>
        <w:rPr>
          <w:noProof/>
        </w:rPr>
      </w:pPr>
      <w:r>
        <w:rPr>
          <w:noProof/>
        </w:rPr>
        <w:t>May</w:t>
      </w:r>
      <w:r w:rsidR="00EC1109" w:rsidRPr="00EC1109">
        <w:rPr>
          <w:noProof/>
        </w:rPr>
        <w:t xml:space="preserve"> </w:t>
      </w:r>
      <w:r w:rsidR="00D82592">
        <w:rPr>
          <w:noProof/>
        </w:rPr>
        <w:t>19</w:t>
      </w:r>
      <w:r w:rsidR="00EC1109" w:rsidRPr="00EC1109">
        <w:rPr>
          <w:noProof/>
        </w:rPr>
        <w:t>, 2026</w:t>
      </w:r>
    </w:p>
    <w:p w14:paraId="686F582C" w14:textId="77777777" w:rsidR="00ED65E4" w:rsidRPr="007C1A41" w:rsidRDefault="00A91DC1" w:rsidP="005A0FB4">
      <w:pPr>
        <w:pStyle w:val="Heading1"/>
        <w:jc w:val="center"/>
      </w:pPr>
      <w:r w:rsidRPr="007C1A41">
        <w:rPr>
          <w:noProof/>
        </w:rPr>
        <w:drawing>
          <wp:inline distT="0" distB="0" distL="0" distR="0" wp14:anchorId="398D0B86" wp14:editId="593B74AA">
            <wp:extent cx="2916736" cy="1293835"/>
            <wp:effectExtent l="0" t="0" r="4445" b="1905"/>
            <wp:docPr id="1461855592" name="Picture 146185559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55592" name="Picture 1461855592" descr="IL T&amp;TA  Logo: Independent Living Training and Technical Assistance Center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433" cy="130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6561C" w14:textId="489A7460" w:rsidR="115B0B91" w:rsidRPr="007C1A41" w:rsidRDefault="000E05A5" w:rsidP="003F213F">
      <w:pPr>
        <w:pStyle w:val="Heading1"/>
        <w:rPr>
          <w:rFonts w:eastAsia="Aptos Display" w:cs="Aptos Display"/>
        </w:rPr>
      </w:pPr>
      <w:r w:rsidRPr="007C1A41">
        <w:br w:type="page"/>
      </w:r>
      <w:r w:rsidR="45881338" w:rsidRPr="007C1A41">
        <w:lastRenderedPageBreak/>
        <w:t>Before We Begin</w:t>
      </w:r>
    </w:p>
    <w:p w14:paraId="4A1C6680" w14:textId="77777777" w:rsidR="00C82CC6" w:rsidRPr="00EC1109" w:rsidRDefault="00C82CC6" w:rsidP="00EC1109">
      <w:pPr>
        <w:spacing w:after="80"/>
        <w:ind w:right="-86"/>
        <w:rPr>
          <w:sz w:val="25"/>
          <w:szCs w:val="25"/>
        </w:rPr>
      </w:pPr>
      <w:r w:rsidRPr="00EC1109">
        <w:rPr>
          <w:sz w:val="25"/>
          <w:szCs w:val="25"/>
        </w:rPr>
        <w:t>ASL &amp; Spanish Interpreters are available and labeled.</w:t>
      </w:r>
    </w:p>
    <w:p w14:paraId="3E952254" w14:textId="77777777" w:rsidR="00C82CC6" w:rsidRPr="00EC1109" w:rsidRDefault="00C82CC6" w:rsidP="00EC1109">
      <w:pPr>
        <w:spacing w:after="80"/>
        <w:ind w:right="-86"/>
        <w:rPr>
          <w:sz w:val="25"/>
          <w:szCs w:val="25"/>
        </w:rPr>
      </w:pPr>
      <w:r w:rsidRPr="00EC1109">
        <w:rPr>
          <w:sz w:val="25"/>
          <w:szCs w:val="25"/>
        </w:rPr>
        <w:t>Access Closed Captioning by clicking the CC button located at the bottom of your Zoom window.</w:t>
      </w:r>
    </w:p>
    <w:p w14:paraId="7A52C495" w14:textId="77777777" w:rsidR="00C82CC6" w:rsidRPr="00EC1109" w:rsidRDefault="00C82CC6" w:rsidP="00EC1109">
      <w:pPr>
        <w:spacing w:after="80"/>
        <w:ind w:right="-86"/>
        <w:rPr>
          <w:sz w:val="25"/>
          <w:szCs w:val="25"/>
        </w:rPr>
      </w:pPr>
      <w:r w:rsidRPr="00EC1109">
        <w:rPr>
          <w:sz w:val="25"/>
          <w:szCs w:val="25"/>
        </w:rPr>
        <w:t>Use Zoom's Raise Hand or Chat features to ask questions.</w:t>
      </w:r>
    </w:p>
    <w:p w14:paraId="544C80B0" w14:textId="77777777" w:rsidR="00C82CC6" w:rsidRPr="00EC1109" w:rsidRDefault="00C82CC6" w:rsidP="00EC1109">
      <w:pPr>
        <w:spacing w:after="80"/>
        <w:ind w:right="-86"/>
        <w:rPr>
          <w:sz w:val="25"/>
          <w:szCs w:val="25"/>
        </w:rPr>
      </w:pPr>
      <w:r w:rsidRPr="00EC1109">
        <w:rPr>
          <w:sz w:val="25"/>
          <w:szCs w:val="25"/>
        </w:rPr>
        <w:t>Use the Q&amp;A box to send us your questions at any time.</w:t>
      </w:r>
    </w:p>
    <w:p w14:paraId="15F1C3D2" w14:textId="77777777" w:rsidR="00C82CC6" w:rsidRPr="00EC1109" w:rsidRDefault="00C82CC6" w:rsidP="00EC1109">
      <w:pPr>
        <w:spacing w:after="80"/>
        <w:ind w:right="-86"/>
        <w:rPr>
          <w:sz w:val="25"/>
          <w:szCs w:val="25"/>
        </w:rPr>
      </w:pPr>
      <w:r w:rsidRPr="00EC1109">
        <w:rPr>
          <w:sz w:val="25"/>
          <w:szCs w:val="25"/>
        </w:rPr>
        <w:t>Remember to state your name and organization before speaking.</w:t>
      </w:r>
    </w:p>
    <w:p w14:paraId="76F207A2" w14:textId="77777777" w:rsidR="00C82CC6" w:rsidRPr="00EC1109" w:rsidRDefault="00C82CC6" w:rsidP="00EC1109">
      <w:pPr>
        <w:spacing w:after="80"/>
        <w:ind w:right="-86"/>
        <w:rPr>
          <w:sz w:val="25"/>
          <w:szCs w:val="25"/>
        </w:rPr>
      </w:pPr>
      <w:r w:rsidRPr="00EC1109">
        <w:rPr>
          <w:sz w:val="25"/>
          <w:szCs w:val="25"/>
        </w:rPr>
        <w:t>Message our IL T&amp;TA team using the Chat feature if you have difficulties with today's call.</w:t>
      </w:r>
    </w:p>
    <w:p w14:paraId="3E1BC278" w14:textId="77777777" w:rsidR="00C82CC6" w:rsidRPr="00EC1109" w:rsidRDefault="00C82CC6" w:rsidP="00EC1109">
      <w:pPr>
        <w:spacing w:after="80"/>
        <w:ind w:right="-86"/>
        <w:rPr>
          <w:sz w:val="25"/>
          <w:szCs w:val="25"/>
        </w:rPr>
      </w:pPr>
      <w:r w:rsidRPr="00EC1109">
        <w:rPr>
          <w:sz w:val="25"/>
          <w:szCs w:val="25"/>
        </w:rPr>
        <w:t xml:space="preserve">Please complete the survey at the end of today's training. </w:t>
      </w:r>
    </w:p>
    <w:p w14:paraId="5157A0A1" w14:textId="77777777" w:rsidR="00EC1109" w:rsidRDefault="00EC1109">
      <w:pPr>
        <w:rPr>
          <w:rFonts w:cstheme="majorBidi"/>
          <w:b/>
          <w:bCs/>
          <w:color w:val="70003E"/>
          <w:sz w:val="31"/>
          <w:szCs w:val="31"/>
        </w:rPr>
      </w:pPr>
      <w:r>
        <w:br w:type="page"/>
      </w:r>
    </w:p>
    <w:p w14:paraId="3E4AA992" w14:textId="77777777" w:rsidR="009B1EC8" w:rsidRPr="004F7499" w:rsidRDefault="009B1EC8" w:rsidP="003F213F">
      <w:pPr>
        <w:pStyle w:val="Heading1"/>
      </w:pPr>
      <w:r w:rsidRPr="004F7499">
        <w:lastRenderedPageBreak/>
        <w:t xml:space="preserve">Today’s Agenda – </w:t>
      </w:r>
    </w:p>
    <w:p w14:paraId="19CFBBA6" w14:textId="77777777" w:rsidR="009B1EC8" w:rsidRDefault="009B1EC8" w:rsidP="009B1EC8">
      <w:pPr>
        <w:pStyle w:val="BulletedList"/>
        <w:numPr>
          <w:ilvl w:val="0"/>
          <w:numId w:val="0"/>
        </w:numPr>
        <w:ind w:left="360" w:hanging="360"/>
      </w:pPr>
      <w:r w:rsidRPr="009B1EC8">
        <w:rPr>
          <w:rStyle w:val="Heading2Char"/>
        </w:rPr>
        <w:t>Key Takeaways:</w:t>
      </w:r>
      <w:r w:rsidRPr="009B1EC8">
        <w:t xml:space="preserve"> </w:t>
      </w:r>
    </w:p>
    <w:p w14:paraId="6348ADF3" w14:textId="4FEEDE37" w:rsidR="009B1EC8" w:rsidRDefault="009B1EC8" w:rsidP="009B1EC8">
      <w:pPr>
        <w:pStyle w:val="BulletedList"/>
      </w:pPr>
      <w:r w:rsidRPr="004D4010">
        <w:t>Identify critical collaborators that support SPIL goals and statewide Independent Living activities.</w:t>
      </w:r>
    </w:p>
    <w:p w14:paraId="5158178F" w14:textId="7CC193FE" w:rsidR="009B1EC8" w:rsidRPr="004F7499" w:rsidRDefault="009B1EC8" w:rsidP="009B1EC8">
      <w:pPr>
        <w:pStyle w:val="BulletedList"/>
      </w:pPr>
      <w:r w:rsidRPr="004D4010">
        <w:t>Assess how collaboration can increase statewide impact and system-level change</w:t>
      </w:r>
    </w:p>
    <w:p w14:paraId="20E5C7AC" w14:textId="77777777" w:rsidR="009B1EC8" w:rsidRPr="00D17982" w:rsidRDefault="009B1EC8" w:rsidP="009B1EC8">
      <w:pPr>
        <w:pStyle w:val="Heading3"/>
      </w:pPr>
      <w:r w:rsidRPr="3A20E016">
        <w:t>Overall Goal:</w:t>
      </w:r>
    </w:p>
    <w:p w14:paraId="0CB26025" w14:textId="1A0EC34F" w:rsidR="00CD690C" w:rsidRPr="00C6346C" w:rsidRDefault="009B1EC8" w:rsidP="002D4914">
      <w:pPr>
        <w:pStyle w:val="ListParagraph"/>
        <w:numPr>
          <w:ilvl w:val="0"/>
          <w:numId w:val="2"/>
        </w:numPr>
        <w:rPr>
          <w:rStyle w:val="Heading1Char"/>
          <w:rFonts w:cstheme="minorBidi"/>
          <w:b w:val="0"/>
          <w:bCs w:val="0"/>
          <w:color w:val="auto"/>
          <w:sz w:val="26"/>
          <w:szCs w:val="26"/>
        </w:rPr>
      </w:pPr>
      <w:r w:rsidRPr="486C157E">
        <w:t>Let's learn with and from each other!</w:t>
      </w:r>
      <w:r w:rsidR="00D72723" w:rsidRPr="007C1A41">
        <w:rPr>
          <w:rStyle w:val="Heading1Char"/>
        </w:rPr>
        <w:br w:type="page"/>
      </w:r>
    </w:p>
    <w:p w14:paraId="36B1D491" w14:textId="27BFC852" w:rsidR="0016349E" w:rsidRDefault="00EC1109" w:rsidP="003F213F">
      <w:pPr>
        <w:pStyle w:val="Heading1"/>
      </w:pPr>
      <w:r w:rsidRPr="00F97C25">
        <w:lastRenderedPageBreak/>
        <w:t>Presenter</w:t>
      </w:r>
      <w:r w:rsidR="007D6868">
        <w:t>:</w:t>
      </w:r>
    </w:p>
    <w:p w14:paraId="524314F7" w14:textId="27BC83DC" w:rsidR="00EC1109" w:rsidRPr="003F213F" w:rsidRDefault="0016349E" w:rsidP="003F213F">
      <w:pPr>
        <w:rPr>
          <w:b/>
          <w:bCs/>
        </w:rPr>
      </w:pPr>
      <w:r w:rsidRPr="003F213F">
        <w:rPr>
          <w:b/>
          <w:bCs/>
        </w:rPr>
        <w:t>Shelly Richardson</w:t>
      </w:r>
      <w:r w:rsidR="007D6868" w:rsidRPr="003F213F">
        <w:rPr>
          <w:b/>
          <w:bCs/>
        </w:rPr>
        <w:t xml:space="preserve">, </w:t>
      </w:r>
      <w:r w:rsidRPr="003F213F">
        <w:rPr>
          <w:b/>
          <w:bCs/>
        </w:rPr>
        <w:t>Executive Director</w:t>
      </w:r>
    </w:p>
    <w:p w14:paraId="757063A3" w14:textId="061B5AD4" w:rsidR="007D6868" w:rsidRDefault="00F94A91" w:rsidP="00F94A91">
      <w:r w:rsidRPr="00F94A91">
        <w:rPr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4B48A84C" wp14:editId="4D489E87">
            <wp:simplePos x="0" y="0"/>
            <wp:positionH relativeFrom="column">
              <wp:posOffset>2521161</wp:posOffset>
            </wp:positionH>
            <wp:positionV relativeFrom="paragraph">
              <wp:posOffset>8467</wp:posOffset>
            </wp:positionV>
            <wp:extent cx="1024255" cy="1024255"/>
            <wp:effectExtent l="0" t="0" r="4445" b="4445"/>
            <wp:wrapSquare wrapText="bothSides"/>
            <wp:docPr id="1077906995" name="Picture 3" descr="Dark blue background with the outline of Illinois in all white. SILC appears across the state. The words of Illinois are written in blue within a white box under the State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06995" name="Picture 3" descr="Dark blue background with the outline of Illinois in all white. SILC appears across the state. The words of Illinois are written in blue within a white box under the State image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49E" w:rsidRPr="007D6868">
        <w:t xml:space="preserve">Statewide Independent Living </w:t>
      </w:r>
      <w:r w:rsidR="007D6868">
        <w:t>Council</w:t>
      </w:r>
      <w:r w:rsidR="0016349E" w:rsidRPr="007D6868">
        <w:t xml:space="preserve"> of Illinois</w:t>
      </w:r>
      <w:r w:rsidR="007D6868">
        <w:t xml:space="preserve"> (SILC)</w:t>
      </w:r>
      <w:r>
        <w:br/>
      </w:r>
      <w:hyperlink r:id="rId13" w:history="1">
        <w:r w:rsidRPr="00377ED7">
          <w:rPr>
            <w:rStyle w:val="Hyperlink"/>
          </w:rPr>
          <w:t>shelly@silcofillinois.org</w:t>
        </w:r>
      </w:hyperlink>
      <w:r>
        <w:t xml:space="preserve"> </w:t>
      </w:r>
    </w:p>
    <w:p w14:paraId="789DDEAB" w14:textId="1ECC0E71" w:rsidR="00AF58F4" w:rsidRPr="00F94A91" w:rsidRDefault="00F94A91" w:rsidP="00EC110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BE37C0" wp14:editId="135C0C18">
            <wp:simplePos x="0" y="0"/>
            <wp:positionH relativeFrom="column">
              <wp:posOffset>-68580</wp:posOffset>
            </wp:positionH>
            <wp:positionV relativeFrom="paragraph">
              <wp:posOffset>481330</wp:posOffset>
            </wp:positionV>
            <wp:extent cx="1181100" cy="787400"/>
            <wp:effectExtent l="0" t="0" r="0" b="0"/>
            <wp:wrapSquare wrapText="bothSides"/>
            <wp:docPr id="64821651" name="Picture 1" descr="The logo features the acronym “INCIL” in large, bold, italicized uppercase letters across the top. The letters are a teal-blue color with a clean, modern sans-serif sty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1651" name="Picture 1" descr="The logo features the acronym “INCIL” in large, bold, italicized uppercase letters across the top. The letters are a teal-blue color with a clean, modern sans-serif style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 w:rsidR="000D38E8" w:rsidRPr="00F94A91">
        <w:rPr>
          <w:b/>
          <w:bCs/>
        </w:rPr>
        <w:t xml:space="preserve">John S. Herring, </w:t>
      </w:r>
      <w:r w:rsidR="000D38E8" w:rsidRPr="003F213F">
        <w:t>Sr.</w:t>
      </w:r>
      <w:r w:rsidR="007D6868" w:rsidRPr="003F213F">
        <w:t xml:space="preserve">, </w:t>
      </w:r>
      <w:r w:rsidR="00AC649B" w:rsidRPr="003F213F">
        <w:t>Executive Director</w:t>
      </w:r>
      <w:r w:rsidR="007D6868">
        <w:rPr>
          <w:b/>
          <w:bCs/>
        </w:rPr>
        <w:br/>
      </w:r>
      <w:r w:rsidR="00AC649B" w:rsidRPr="007D6868">
        <w:t>Illinoi</w:t>
      </w:r>
      <w:r w:rsidR="00661964" w:rsidRPr="007D6868">
        <w:t>s Network of Centers for Independent Li</w:t>
      </w:r>
      <w:r w:rsidR="00315C6F" w:rsidRPr="007D6868">
        <w:t>ving (INCIL)</w:t>
      </w:r>
      <w:r>
        <w:rPr>
          <w:b/>
          <w:bCs/>
        </w:rPr>
        <w:br/>
      </w:r>
      <w:hyperlink r:id="rId15" w:history="1">
        <w:r w:rsidRPr="00377ED7">
          <w:rPr>
            <w:rStyle w:val="Hyperlink"/>
          </w:rPr>
          <w:t>john.herring@illinoiscils.org</w:t>
        </w:r>
      </w:hyperlink>
      <w:r>
        <w:rPr>
          <w:b/>
          <w:bCs/>
        </w:rPr>
        <w:t xml:space="preserve"> </w:t>
      </w:r>
    </w:p>
    <w:p w14:paraId="186A880E" w14:textId="760FE470" w:rsidR="00F94A91" w:rsidRPr="003F213F" w:rsidRDefault="00F94A91" w:rsidP="003F213F">
      <w:pPr>
        <w:pStyle w:val="Heading1"/>
        <w:rPr>
          <w:sz w:val="30"/>
          <w:szCs w:val="30"/>
        </w:rPr>
      </w:pPr>
      <w:r>
        <w:br/>
      </w:r>
      <w:r w:rsidRPr="003F213F">
        <w:rPr>
          <w:sz w:val="30"/>
          <w:szCs w:val="30"/>
        </w:rPr>
        <w:t>Facilitator:</w:t>
      </w:r>
    </w:p>
    <w:p w14:paraId="32D6201D" w14:textId="16919233" w:rsidR="00F94A91" w:rsidRPr="00F94A91" w:rsidRDefault="00F94A91">
      <w:r w:rsidRPr="00D40BA5">
        <w:rPr>
          <w:b/>
          <w:bCs/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 wp14:anchorId="6C728300" wp14:editId="642B2396">
            <wp:simplePos x="0" y="0"/>
            <wp:positionH relativeFrom="margin">
              <wp:posOffset>-67945</wp:posOffset>
            </wp:positionH>
            <wp:positionV relativeFrom="paragraph">
              <wp:posOffset>38735</wp:posOffset>
            </wp:positionV>
            <wp:extent cx="812800" cy="768985"/>
            <wp:effectExtent l="0" t="0" r="0" b="5715"/>
            <wp:wrapTight wrapText="bothSides">
              <wp:wrapPolygon edited="0">
                <wp:start x="0" y="0"/>
                <wp:lineTo x="0" y="21404"/>
                <wp:lineTo x="21263" y="21404"/>
                <wp:lineTo x="21263" y="0"/>
                <wp:lineTo x="0" y="0"/>
              </wp:wrapPolygon>
            </wp:wrapTight>
            <wp:docPr id="2094190377" name="Picture 2094190377" descr="Logo for NASILC Peer to Peer. The image features five stylized human figures in a circular formation, each a different color (green, yellow, red, purple, and blue), symbolizing unity and collaboration. In the center, black text reads “NASILC” at the top, with “Peer To Peer” stacked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190377" name="Picture 2094190377" descr="Logo for NASILC Peer to Peer. The image features five stylized human figures in a circular formation, each a different color (green, yellow, red, purple, and blue), symbolizing unity and collaboration. In the center, black text reads “NASILC” at the top, with “Peer To Peer” stacked below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68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0883">
        <w:rPr>
          <w:b/>
          <w:bCs/>
        </w:rPr>
        <w:t xml:space="preserve">Brooke </w:t>
      </w:r>
      <w:proofErr w:type="gramStart"/>
      <w:r w:rsidRPr="005B0883">
        <w:rPr>
          <w:b/>
          <w:bCs/>
        </w:rPr>
        <w:t xml:space="preserve">Wilson </w:t>
      </w:r>
      <w:r w:rsidR="003F213F">
        <w:rPr>
          <w:b/>
          <w:bCs/>
        </w:rPr>
        <w:t>,</w:t>
      </w:r>
      <w:proofErr w:type="gramEnd"/>
      <w:r w:rsidR="003F213F">
        <w:rPr>
          <w:b/>
          <w:bCs/>
        </w:rPr>
        <w:t xml:space="preserve"> </w:t>
      </w:r>
      <w:r w:rsidRPr="003F213F">
        <w:rPr>
          <w:b/>
          <w:bCs/>
        </w:rPr>
        <w:t>Chair- NASILC</w:t>
      </w:r>
      <w:r w:rsidRPr="005B0883">
        <w:t xml:space="preserve"> (National Association of State Independent Living Councils)</w:t>
      </w:r>
      <w:r>
        <w:rPr>
          <w:b/>
          <w:bCs/>
        </w:rPr>
        <w:br w:type="page"/>
      </w:r>
    </w:p>
    <w:p w14:paraId="2E9163B4" w14:textId="44016AD2" w:rsidR="001917FA" w:rsidRPr="007D6868" w:rsidRDefault="009C5FF8" w:rsidP="003F213F">
      <w:pPr>
        <w:pStyle w:val="Heading1"/>
      </w:pPr>
      <w:r>
        <w:lastRenderedPageBreak/>
        <w:t>Who and What is</w:t>
      </w:r>
      <w:r w:rsidR="00775D2E" w:rsidRPr="007D6868">
        <w:t xml:space="preserve"> INCIL</w:t>
      </w:r>
    </w:p>
    <w:p w14:paraId="0549A3A0" w14:textId="0BCA8563" w:rsidR="003F213F" w:rsidRPr="003F213F" w:rsidRDefault="00CE1FA4" w:rsidP="003F213F">
      <w:pPr>
        <w:pStyle w:val="BulletedList"/>
        <w:rPr>
          <w:sz w:val="24"/>
          <w:szCs w:val="24"/>
        </w:rPr>
      </w:pPr>
      <w:r w:rsidRPr="003F213F">
        <w:rPr>
          <w:sz w:val="24"/>
          <w:szCs w:val="24"/>
        </w:rPr>
        <w:t xml:space="preserve">INCIL is the statewide </w:t>
      </w:r>
      <w:r w:rsidR="00931252">
        <w:rPr>
          <w:sz w:val="24"/>
          <w:szCs w:val="24"/>
        </w:rPr>
        <w:t>network</w:t>
      </w:r>
      <w:r w:rsidRPr="003F213F">
        <w:rPr>
          <w:sz w:val="24"/>
          <w:szCs w:val="24"/>
        </w:rPr>
        <w:t xml:space="preserve"> for the 22 Centers for Independent Living in Illinois. </w:t>
      </w:r>
    </w:p>
    <w:p w14:paraId="4520F311" w14:textId="2FA5C37F" w:rsidR="00B44B3A" w:rsidRPr="003F213F" w:rsidRDefault="00CE1FA4" w:rsidP="003F213F">
      <w:pPr>
        <w:pStyle w:val="BulletedList"/>
        <w:rPr>
          <w:sz w:val="24"/>
          <w:szCs w:val="24"/>
        </w:rPr>
      </w:pPr>
      <w:r w:rsidRPr="003F213F">
        <w:rPr>
          <w:sz w:val="24"/>
          <w:szCs w:val="24"/>
        </w:rPr>
        <w:t>INCIL contracts with the Department of Human Services and subcontracts with CILs to provide support for consumer services throughout Illinois.</w:t>
      </w:r>
    </w:p>
    <w:p w14:paraId="0A697854" w14:textId="4D894CE4" w:rsidR="003F213F" w:rsidRPr="003F213F" w:rsidRDefault="003F213F" w:rsidP="003F213F">
      <w:pPr>
        <w:pStyle w:val="BulletedList"/>
        <w:rPr>
          <w:sz w:val="24"/>
          <w:szCs w:val="24"/>
        </w:rPr>
      </w:pPr>
      <w:r w:rsidRPr="003F213F">
        <w:rPr>
          <w:sz w:val="24"/>
          <w:szCs w:val="24"/>
        </w:rPr>
        <w:t>INCIL also serves as a statewide connection point between CILs, advocacy, consumer services</w:t>
      </w:r>
      <w:r w:rsidR="00CC6D13">
        <w:rPr>
          <w:sz w:val="24"/>
          <w:szCs w:val="24"/>
        </w:rPr>
        <w:t>,</w:t>
      </w:r>
      <w:r w:rsidRPr="003F213F">
        <w:rPr>
          <w:sz w:val="24"/>
          <w:szCs w:val="24"/>
        </w:rPr>
        <w:t xml:space="preserve"> and Independent Living (IL) priorities.</w:t>
      </w:r>
    </w:p>
    <w:p w14:paraId="44A2B88E" w14:textId="77777777" w:rsidR="003F213F" w:rsidRPr="003F213F" w:rsidRDefault="003F213F" w:rsidP="003F213F">
      <w:pPr>
        <w:rPr>
          <w:sz w:val="24"/>
          <w:szCs w:val="24"/>
        </w:rPr>
      </w:pPr>
      <w:r w:rsidRPr="003F213F">
        <w:rPr>
          <w:b/>
          <w:bCs/>
          <w:sz w:val="24"/>
          <w:szCs w:val="24"/>
        </w:rPr>
        <w:t>Mission:</w:t>
      </w:r>
      <w:r w:rsidRPr="003F213F">
        <w:rPr>
          <w:sz w:val="24"/>
          <w:szCs w:val="24"/>
        </w:rPr>
        <w:br/>
        <w:t>A united network serving as the leading resource for Illinois CILs, ensuring Centers have the resources needed to advocate for the rights of people with disabilities.</w:t>
      </w:r>
    </w:p>
    <w:p w14:paraId="094E4A27" w14:textId="55C07452" w:rsidR="00866067" w:rsidRPr="003F213F" w:rsidRDefault="003F213F" w:rsidP="003F213F">
      <w:pPr>
        <w:rPr>
          <w:sz w:val="24"/>
          <w:szCs w:val="24"/>
        </w:rPr>
      </w:pPr>
      <w:r w:rsidRPr="003F213F">
        <w:rPr>
          <w:b/>
          <w:bCs/>
          <w:sz w:val="24"/>
          <w:szCs w:val="24"/>
        </w:rPr>
        <w:t>Vision:</w:t>
      </w:r>
      <w:r w:rsidRPr="003F213F">
        <w:rPr>
          <w:sz w:val="24"/>
          <w:szCs w:val="24"/>
        </w:rPr>
        <w:br/>
        <w:t>People with disabilities living barrier-free lives in Illinois.</w:t>
      </w:r>
      <w:r w:rsidR="00866067" w:rsidRPr="00C14A05">
        <w:rPr>
          <w:b/>
          <w:bCs/>
        </w:rPr>
        <w:br w:type="page"/>
      </w:r>
    </w:p>
    <w:p w14:paraId="704E2535" w14:textId="10C8D0B3" w:rsidR="003F213F" w:rsidRPr="003F213F" w:rsidRDefault="003F213F" w:rsidP="003F213F">
      <w:pPr>
        <w:pStyle w:val="Heading1"/>
      </w:pPr>
      <w:r w:rsidRPr="003F213F">
        <w:lastRenderedPageBreak/>
        <w:t>Embedding Collaboration into Structure</w:t>
      </w:r>
    </w:p>
    <w:p w14:paraId="049B29AE" w14:textId="69B57B08" w:rsidR="003F213F" w:rsidRPr="0058737F" w:rsidRDefault="003F213F" w:rsidP="00CC6D13">
      <w:pPr>
        <w:pStyle w:val="BulletedList"/>
        <w:numPr>
          <w:ilvl w:val="0"/>
          <w:numId w:val="0"/>
        </w:numPr>
        <w:spacing w:after="240"/>
        <w:rPr>
          <w:b/>
          <w:bCs/>
          <w:sz w:val="26"/>
          <w:szCs w:val="26"/>
        </w:rPr>
      </w:pPr>
      <w:r w:rsidRPr="0058737F">
        <w:rPr>
          <w:b/>
          <w:bCs/>
          <w:sz w:val="26"/>
          <w:szCs w:val="26"/>
        </w:rPr>
        <w:t>Illinois has an intentional CIL-to-SILC collaboration structure that creates regular connection points between INCIL, CIL leaders, the SILC, and SPIL development</w:t>
      </w:r>
      <w:r w:rsidR="00CC6D13" w:rsidRPr="0058737F">
        <w:rPr>
          <w:b/>
          <w:bCs/>
          <w:sz w:val="26"/>
          <w:szCs w:val="26"/>
        </w:rPr>
        <w:t>.</w:t>
      </w:r>
    </w:p>
    <w:p w14:paraId="400AAFBF" w14:textId="353DDED6" w:rsidR="003F213F" w:rsidRPr="0058737F" w:rsidRDefault="003F213F" w:rsidP="003F213F">
      <w:pPr>
        <w:pStyle w:val="BulletedList"/>
        <w:numPr>
          <w:ilvl w:val="0"/>
          <w:numId w:val="0"/>
        </w:numPr>
        <w:rPr>
          <w:b/>
          <w:bCs/>
          <w:sz w:val="26"/>
          <w:szCs w:val="26"/>
        </w:rPr>
      </w:pPr>
      <w:r w:rsidRPr="0058737F">
        <w:rPr>
          <w:b/>
          <w:bCs/>
          <w:sz w:val="26"/>
          <w:szCs w:val="26"/>
        </w:rPr>
        <w:t>This includes:</w:t>
      </w:r>
    </w:p>
    <w:p w14:paraId="080314E6" w14:textId="77777777" w:rsidR="003F213F" w:rsidRPr="0058737F" w:rsidRDefault="003F213F" w:rsidP="0058737F">
      <w:pPr>
        <w:pStyle w:val="BulletedList"/>
      </w:pPr>
      <w:r w:rsidRPr="0058737F">
        <w:t xml:space="preserve">A CIL Executive Director serving on the SILC Board </w:t>
      </w:r>
    </w:p>
    <w:p w14:paraId="7945637D" w14:textId="77777777" w:rsidR="003F213F" w:rsidRPr="0058737F" w:rsidRDefault="003F213F" w:rsidP="0058737F">
      <w:pPr>
        <w:pStyle w:val="BulletedList"/>
      </w:pPr>
      <w:r w:rsidRPr="0058737F">
        <w:t xml:space="preserve">INCIL's Executive Director being invited to each SILC Board meeting </w:t>
      </w:r>
    </w:p>
    <w:p w14:paraId="7606AB7E" w14:textId="77777777" w:rsidR="003F213F" w:rsidRPr="0058737F" w:rsidRDefault="003F213F" w:rsidP="0058737F">
      <w:pPr>
        <w:pStyle w:val="BulletedList"/>
      </w:pPr>
      <w:r w:rsidRPr="0058737F">
        <w:t xml:space="preserve">Several CIL Executive Directors serving on the SPIL writing committee </w:t>
      </w:r>
    </w:p>
    <w:p w14:paraId="7B09904D" w14:textId="199423DA" w:rsidR="00CC6D13" w:rsidRPr="0058737F" w:rsidRDefault="003F213F" w:rsidP="0058737F">
      <w:pPr>
        <w:pStyle w:val="BulletedList"/>
      </w:pPr>
      <w:r w:rsidRPr="0058737F">
        <w:t xml:space="preserve">The SILC Executive Director being included on the INCIL Board meeting agenda </w:t>
      </w:r>
    </w:p>
    <w:p w14:paraId="5CDFD724" w14:textId="3714D554" w:rsidR="003F213F" w:rsidRDefault="00CE1FA4" w:rsidP="00CC6D13">
      <w:pPr>
        <w:pStyle w:val="Heading1"/>
      </w:pPr>
      <w:r>
        <w:lastRenderedPageBreak/>
        <w:t xml:space="preserve">Why </w:t>
      </w:r>
      <w:r w:rsidR="00CC6D13">
        <w:t>the INCIL/SILC Structure M</w:t>
      </w:r>
      <w:r>
        <w:t>atters</w:t>
      </w:r>
    </w:p>
    <w:p w14:paraId="58895E7C" w14:textId="652CF214" w:rsidR="0058737F" w:rsidRPr="0058737F" w:rsidRDefault="0058737F" w:rsidP="0058737F">
      <w:pPr>
        <w:pStyle w:val="Heading2"/>
        <w:spacing w:after="160"/>
      </w:pPr>
      <w:r w:rsidRPr="0058737F">
        <w:rPr>
          <w:b w:val="0"/>
          <w:bCs w:val="0"/>
        </w:rPr>
        <w:t xml:space="preserve">This structure helps move </w:t>
      </w:r>
      <w:r w:rsidRPr="0058737F">
        <w:t>collaboration</w:t>
      </w:r>
      <w:r w:rsidRPr="0058737F">
        <w:rPr>
          <w:b w:val="0"/>
          <w:bCs w:val="0"/>
        </w:rPr>
        <w:t xml:space="preserve"> beyond informal communication and </w:t>
      </w:r>
      <w:r w:rsidRPr="0058737F">
        <w:t>into regular planning spaces.</w:t>
      </w:r>
    </w:p>
    <w:p w14:paraId="306DD74B" w14:textId="0308F245" w:rsidR="0058737F" w:rsidRPr="0058737F" w:rsidRDefault="0058737F" w:rsidP="0058737F">
      <w:pPr>
        <w:pStyle w:val="Heading2"/>
      </w:pPr>
      <w:r w:rsidRPr="0058737F">
        <w:t>It helps ensure:</w:t>
      </w:r>
    </w:p>
    <w:p w14:paraId="00E923B4" w14:textId="77777777" w:rsidR="0058737F" w:rsidRPr="0058737F" w:rsidRDefault="0058737F" w:rsidP="0058737F">
      <w:pPr>
        <w:pStyle w:val="BulletedList"/>
      </w:pPr>
      <w:r w:rsidRPr="0058737F">
        <w:t>CIL experience informs statewide planning</w:t>
      </w:r>
    </w:p>
    <w:p w14:paraId="0B0B6080" w14:textId="77777777" w:rsidR="0058737F" w:rsidRPr="0058737F" w:rsidRDefault="0058737F" w:rsidP="0058737F">
      <w:pPr>
        <w:pStyle w:val="BulletedList"/>
      </w:pPr>
      <w:r w:rsidRPr="0058737F">
        <w:t>Consumer needs stay connected to SPIL priorities</w:t>
      </w:r>
    </w:p>
    <w:p w14:paraId="4E81B324" w14:textId="77777777" w:rsidR="0058737F" w:rsidRPr="0058737F" w:rsidRDefault="0058737F" w:rsidP="0058737F">
      <w:pPr>
        <w:pStyle w:val="BulletedList"/>
      </w:pPr>
      <w:r w:rsidRPr="0058737F">
        <w:t>SILC and INCIL maintain ongoing communication</w:t>
      </w:r>
    </w:p>
    <w:p w14:paraId="18B4C1ED" w14:textId="0FA9DCA5" w:rsidR="0058737F" w:rsidRPr="0058737F" w:rsidRDefault="0058737F" w:rsidP="0058737F">
      <w:pPr>
        <w:pStyle w:val="BulletedList"/>
        <w:spacing w:after="160"/>
      </w:pPr>
      <w:r w:rsidRPr="0058737F">
        <w:t>Collaboration is built into meetings, committees, and leadership spaces</w:t>
      </w:r>
    </w:p>
    <w:p w14:paraId="7BA14C56" w14:textId="41B5FBBE" w:rsidR="00866067" w:rsidRPr="0058737F" w:rsidRDefault="0058737F" w:rsidP="0058737F">
      <w:pPr>
        <w:pStyle w:val="Heading2"/>
        <w:rPr>
          <w:sz w:val="26"/>
          <w:szCs w:val="26"/>
        </w:rPr>
      </w:pPr>
      <w:r w:rsidRPr="0058737F">
        <w:rPr>
          <w:sz w:val="26"/>
          <w:szCs w:val="26"/>
        </w:rPr>
        <w:t>Connection to the SPIL:</w:t>
      </w:r>
      <w:r>
        <w:rPr>
          <w:sz w:val="26"/>
          <w:szCs w:val="26"/>
        </w:rPr>
        <w:t xml:space="preserve">  </w:t>
      </w:r>
      <w:r w:rsidRPr="0058737F">
        <w:rPr>
          <w:b w:val="0"/>
          <w:bCs w:val="0"/>
          <w:sz w:val="26"/>
          <w:szCs w:val="26"/>
        </w:rPr>
        <w:t xml:space="preserve">Consistent communication helps </w:t>
      </w:r>
      <w:r>
        <w:rPr>
          <w:b w:val="0"/>
          <w:bCs w:val="0"/>
          <w:sz w:val="26"/>
          <w:szCs w:val="26"/>
        </w:rPr>
        <w:t xml:space="preserve">ensure </w:t>
      </w:r>
      <w:r w:rsidRPr="0058737F">
        <w:rPr>
          <w:b w:val="0"/>
          <w:bCs w:val="0"/>
          <w:sz w:val="26"/>
          <w:szCs w:val="26"/>
        </w:rPr>
        <w:t>statewide priorities reflect what consumers and CILs are seeing across Illinois.</w:t>
      </w:r>
      <w:r w:rsidR="00866067" w:rsidRPr="003F213F">
        <w:rPr>
          <w:b w:val="0"/>
          <w:bCs w:val="0"/>
          <w:sz w:val="24"/>
          <w:szCs w:val="24"/>
        </w:rPr>
        <w:br w:type="page"/>
      </w:r>
    </w:p>
    <w:p w14:paraId="4AF3929F" w14:textId="75FA8B48" w:rsidR="00EC1109" w:rsidRPr="007D6868" w:rsidRDefault="00503D9B" w:rsidP="003F213F">
      <w:pPr>
        <w:pStyle w:val="Heading1"/>
      </w:pPr>
      <w:r w:rsidRPr="007D6868">
        <w:lastRenderedPageBreak/>
        <w:t xml:space="preserve">How SILC Decides Who to Partner </w:t>
      </w:r>
      <w:r w:rsidR="004C081F" w:rsidRPr="007D6868">
        <w:t xml:space="preserve">    </w:t>
      </w:r>
      <w:r w:rsidRPr="007D6868">
        <w:t>With</w:t>
      </w:r>
    </w:p>
    <w:p w14:paraId="6776BD69" w14:textId="77777777" w:rsidR="005A370C" w:rsidRPr="005A370C" w:rsidRDefault="005A370C" w:rsidP="005A370C">
      <w:r w:rsidRPr="005A370C">
        <w:t xml:space="preserve">Start with </w:t>
      </w:r>
      <w:r w:rsidRPr="005A370C">
        <w:rPr>
          <w:b/>
          <w:bCs/>
        </w:rPr>
        <w:t>consumer input</w:t>
      </w:r>
      <w:r w:rsidRPr="005A370C">
        <w:t xml:space="preserve"> before writing SPIL goals and objectives.</w:t>
      </w:r>
    </w:p>
    <w:p w14:paraId="7C7CAB4B" w14:textId="77777777" w:rsidR="00CE1FA4" w:rsidRPr="00CE1FA4" w:rsidRDefault="00CE1FA4" w:rsidP="00CE1FA4">
      <w:pPr>
        <w:rPr>
          <w:sz w:val="25"/>
          <w:szCs w:val="25"/>
        </w:rPr>
      </w:pPr>
      <w:r w:rsidRPr="00CE1FA4">
        <w:t xml:space="preserve">Look at what consumers are saying they are having the most trouble with, then </w:t>
      </w:r>
      <w:r w:rsidRPr="00CE1FA4">
        <w:rPr>
          <w:b/>
          <w:bCs/>
        </w:rPr>
        <w:t>identify partners who can help carry out those priorities,</w:t>
      </w:r>
      <w:r w:rsidRPr="00CE1FA4">
        <w:t xml:space="preserve"> such as:</w:t>
      </w:r>
    </w:p>
    <w:p w14:paraId="207B016A" w14:textId="5E1F93F9" w:rsidR="005A370C" w:rsidRPr="005A370C" w:rsidRDefault="005A370C" w:rsidP="005A370C">
      <w:pPr>
        <w:pStyle w:val="BulletedList"/>
      </w:pPr>
      <w:r w:rsidRPr="005A370C">
        <w:t xml:space="preserve">CILs and IL network partners </w:t>
      </w:r>
    </w:p>
    <w:p w14:paraId="29F1F1DC" w14:textId="77777777" w:rsidR="005A370C" w:rsidRPr="005A370C" w:rsidRDefault="005A370C" w:rsidP="005A370C">
      <w:pPr>
        <w:pStyle w:val="BulletedList"/>
      </w:pPr>
      <w:r w:rsidRPr="005A370C">
        <w:t xml:space="preserve">State and federal agencies </w:t>
      </w:r>
    </w:p>
    <w:p w14:paraId="41D86129" w14:textId="77777777" w:rsidR="005A370C" w:rsidRPr="005A370C" w:rsidRDefault="005A370C" w:rsidP="005A370C">
      <w:pPr>
        <w:pStyle w:val="BulletedList"/>
      </w:pPr>
      <w:r w:rsidRPr="005A370C">
        <w:t xml:space="preserve">Local governments </w:t>
      </w:r>
    </w:p>
    <w:p w14:paraId="25142C60" w14:textId="77777777" w:rsidR="005A370C" w:rsidRPr="005A370C" w:rsidRDefault="005A370C" w:rsidP="005A370C">
      <w:pPr>
        <w:pStyle w:val="BulletedList"/>
      </w:pPr>
      <w:r w:rsidRPr="005A370C">
        <w:t xml:space="preserve">Nonprofits and community organizations </w:t>
      </w:r>
    </w:p>
    <w:p w14:paraId="3F75E25A" w14:textId="06AEB066" w:rsidR="005A370C" w:rsidRPr="00CE1FA4" w:rsidRDefault="005A370C" w:rsidP="004105E6">
      <w:pPr>
        <w:rPr>
          <w:b/>
          <w:bCs/>
        </w:rPr>
      </w:pPr>
      <w:r>
        <w:br/>
      </w:r>
      <w:r w:rsidRPr="005A370C">
        <w:rPr>
          <w:b/>
          <w:bCs/>
        </w:rPr>
        <w:t>Use SILC board member expertise and relationships to help identify strong collaboration opportunities.</w:t>
      </w:r>
      <w:r w:rsidR="004105E6">
        <w:br w:type="page"/>
      </w:r>
    </w:p>
    <w:p w14:paraId="440DAB41" w14:textId="5006B97E" w:rsidR="00940DBD" w:rsidRPr="007D6868" w:rsidRDefault="00E44EBD" w:rsidP="003F213F">
      <w:pPr>
        <w:pStyle w:val="Heading1"/>
      </w:pPr>
      <w:r w:rsidRPr="007D6868">
        <w:lastRenderedPageBreak/>
        <w:t xml:space="preserve">Building a Good </w:t>
      </w:r>
      <w:r w:rsidR="007D6868">
        <w:t xml:space="preserve">Rapport </w:t>
      </w:r>
      <w:r w:rsidRPr="007D6868">
        <w:t>with</w:t>
      </w:r>
      <w:r w:rsidR="00332A90" w:rsidRPr="007D6868">
        <w:t xml:space="preserve"> Your Partners</w:t>
      </w:r>
    </w:p>
    <w:p w14:paraId="1C23FAA1" w14:textId="36E67BA7" w:rsidR="004105E6" w:rsidRDefault="004105E6" w:rsidP="004105E6">
      <w:r>
        <w:t xml:space="preserve">Strong partnerships begin </w:t>
      </w:r>
      <w:r w:rsidRPr="004105E6">
        <w:rPr>
          <w:b/>
          <w:bCs/>
        </w:rPr>
        <w:t>before</w:t>
      </w:r>
      <w:r>
        <w:t xml:space="preserve"> SPIL goals and objectives are finalized.</w:t>
      </w:r>
    </w:p>
    <w:p w14:paraId="208FBA0C" w14:textId="41F238E8" w:rsidR="004105E6" w:rsidRDefault="004105E6" w:rsidP="004105E6">
      <w:pPr>
        <w:pStyle w:val="Heading2"/>
      </w:pPr>
      <w:r>
        <w:t>Take time to:</w:t>
      </w:r>
    </w:p>
    <w:p w14:paraId="44E1174E" w14:textId="77777777" w:rsidR="004105E6" w:rsidRDefault="004105E6" w:rsidP="004105E6">
      <w:pPr>
        <w:pStyle w:val="BulletedList"/>
      </w:pPr>
      <w:r>
        <w:t>Reach out early to potential partners</w:t>
      </w:r>
    </w:p>
    <w:p w14:paraId="0A47E6FA" w14:textId="77777777" w:rsidR="004105E6" w:rsidRDefault="004105E6" w:rsidP="004105E6">
      <w:pPr>
        <w:pStyle w:val="BulletedList"/>
      </w:pPr>
      <w:r>
        <w:t>Get to know their key people and contacts</w:t>
      </w:r>
    </w:p>
    <w:p w14:paraId="0374BDEB" w14:textId="77777777" w:rsidR="004105E6" w:rsidRDefault="004105E6" w:rsidP="004105E6">
      <w:pPr>
        <w:pStyle w:val="BulletedList"/>
      </w:pPr>
      <w:r>
        <w:t>Ask about their contract deliverables</w:t>
      </w:r>
    </w:p>
    <w:p w14:paraId="30A6A395" w14:textId="77777777" w:rsidR="004105E6" w:rsidRDefault="004105E6" w:rsidP="004105E6">
      <w:pPr>
        <w:pStyle w:val="BulletedList"/>
      </w:pPr>
      <w:r>
        <w:t>Ask how SILC could help them with their goals</w:t>
      </w:r>
    </w:p>
    <w:p w14:paraId="03DE6259" w14:textId="32D66D7A" w:rsidR="004105E6" w:rsidRDefault="00CE1FA4" w:rsidP="004105E6">
      <w:pPr>
        <w:pStyle w:val="BulletedList"/>
      </w:pPr>
      <w:r>
        <w:t>Look</w:t>
      </w:r>
      <w:r w:rsidR="004105E6">
        <w:t xml:space="preserve"> </w:t>
      </w:r>
      <w:r>
        <w:t>for</w:t>
      </w:r>
      <w:r w:rsidR="004105E6">
        <w:t xml:space="preserve"> mutual benefits, such as </w:t>
      </w:r>
      <w:r>
        <w:t>shared</w:t>
      </w:r>
      <w:r w:rsidR="004105E6">
        <w:t xml:space="preserve"> webinars and trainings</w:t>
      </w:r>
    </w:p>
    <w:p w14:paraId="71046ACF" w14:textId="056FB44C" w:rsidR="00797782" w:rsidRDefault="004105E6" w:rsidP="004105E6">
      <w:pPr>
        <w:pStyle w:val="BulletedList"/>
      </w:pPr>
      <w:r>
        <w:t>Attend local festivals, resource fairs, and community events to connect with potential partners</w:t>
      </w:r>
    </w:p>
    <w:p w14:paraId="7054C98D" w14:textId="77777777" w:rsidR="004105E6" w:rsidRDefault="004105E6">
      <w:pPr>
        <w:rPr>
          <w:rFonts w:cstheme="majorBidi"/>
          <w:b/>
          <w:bCs/>
          <w:color w:val="70003E"/>
          <w:sz w:val="31"/>
          <w:szCs w:val="31"/>
        </w:rPr>
      </w:pPr>
      <w:r>
        <w:br w:type="page"/>
      </w:r>
    </w:p>
    <w:p w14:paraId="1C69ECF1" w14:textId="0E4A3BD7" w:rsidR="009C32E5" w:rsidRPr="007D6868" w:rsidRDefault="004105E6" w:rsidP="003F213F">
      <w:pPr>
        <w:pStyle w:val="Heading1"/>
      </w:pPr>
      <w:r>
        <w:lastRenderedPageBreak/>
        <w:t>Maintaining Strong Partner Relationships</w:t>
      </w:r>
    </w:p>
    <w:p w14:paraId="4DC8FAC3" w14:textId="77777777" w:rsidR="00183074" w:rsidRPr="00183074" w:rsidRDefault="00183074" w:rsidP="00183074">
      <w:r w:rsidRPr="00183074">
        <w:t>Partnerships need continued communication after the first activity or project.</w:t>
      </w:r>
    </w:p>
    <w:p w14:paraId="3248EC66" w14:textId="77777777" w:rsidR="00183074" w:rsidRPr="00183074" w:rsidRDefault="00183074" w:rsidP="00080266">
      <w:pPr>
        <w:spacing w:after="0"/>
        <w:rPr>
          <w:b/>
          <w:bCs/>
        </w:rPr>
      </w:pPr>
      <w:r w:rsidRPr="00183074">
        <w:rPr>
          <w:b/>
          <w:bCs/>
        </w:rPr>
        <w:t>Ways to maintain the relationship:</w:t>
      </w:r>
    </w:p>
    <w:p w14:paraId="32A1CB90" w14:textId="77777777" w:rsidR="00183074" w:rsidRPr="00183074" w:rsidRDefault="00183074" w:rsidP="00183074">
      <w:pPr>
        <w:pStyle w:val="BulletedList"/>
      </w:pPr>
      <w:r w:rsidRPr="00183074">
        <w:t xml:space="preserve">Keep in contact with partners </w:t>
      </w:r>
    </w:p>
    <w:p w14:paraId="040B2A3C" w14:textId="77777777" w:rsidR="00183074" w:rsidRPr="00183074" w:rsidRDefault="00183074" w:rsidP="00183074">
      <w:pPr>
        <w:pStyle w:val="BulletedList"/>
      </w:pPr>
      <w:r w:rsidRPr="00183074">
        <w:t xml:space="preserve">Use online meetings to brainstorm ideas </w:t>
      </w:r>
    </w:p>
    <w:p w14:paraId="3B5FE7E2" w14:textId="77777777" w:rsidR="00183074" w:rsidRPr="00183074" w:rsidRDefault="00183074" w:rsidP="00183074">
      <w:pPr>
        <w:pStyle w:val="BulletedList"/>
      </w:pPr>
      <w:r w:rsidRPr="00183074">
        <w:t xml:space="preserve">Meet timeline goals and keep each other updated on progress </w:t>
      </w:r>
    </w:p>
    <w:p w14:paraId="694FA9C2" w14:textId="77777777" w:rsidR="00183074" w:rsidRPr="00183074" w:rsidRDefault="00183074" w:rsidP="00183074">
      <w:pPr>
        <w:pStyle w:val="BulletedList"/>
      </w:pPr>
      <w:r w:rsidRPr="00183074">
        <w:t xml:space="preserve">Stay connected after the collaboration or activity is completed </w:t>
      </w:r>
    </w:p>
    <w:p w14:paraId="30305D75" w14:textId="77777777" w:rsidR="00183074" w:rsidRPr="00183074" w:rsidRDefault="00183074" w:rsidP="00183074">
      <w:pPr>
        <w:pStyle w:val="BulletedList"/>
      </w:pPr>
      <w:r w:rsidRPr="00183074">
        <w:t>Share partners’ newsletters, webinars, and resources with your CIL network</w:t>
      </w:r>
    </w:p>
    <w:p w14:paraId="1E2605E1" w14:textId="0382DFF1" w:rsidR="000A05E9" w:rsidRPr="00080266" w:rsidRDefault="00080266" w:rsidP="00080266">
      <w:pPr>
        <w:spacing w:before="240"/>
        <w:rPr>
          <w:i/>
          <w:iCs/>
        </w:rPr>
      </w:pPr>
      <w:r w:rsidRPr="00080266">
        <w:rPr>
          <w:i/>
          <w:iCs/>
          <w:sz w:val="24"/>
          <w:szCs w:val="24"/>
        </w:rPr>
        <w:t>Over time, strong relationships can reduce cold outreach and create more natural collaboration opportunities.</w:t>
      </w:r>
      <w:r w:rsidR="000A05E9" w:rsidRPr="00080266">
        <w:rPr>
          <w:i/>
          <w:iCs/>
        </w:rPr>
        <w:br w:type="page"/>
      </w:r>
    </w:p>
    <w:p w14:paraId="7C6F681F" w14:textId="53F44128" w:rsidR="00EC1109" w:rsidRPr="005C7B15" w:rsidRDefault="00EC1109" w:rsidP="005C7B15">
      <w:pPr>
        <w:pStyle w:val="Heading1"/>
        <w:rPr>
          <w:color w:val="FF0000"/>
          <w:sz w:val="24"/>
          <w:szCs w:val="24"/>
        </w:rPr>
      </w:pPr>
      <w:r w:rsidRPr="00F97C25">
        <w:lastRenderedPageBreak/>
        <w:t>Resources for Additional Guidance</w:t>
      </w:r>
    </w:p>
    <w:p w14:paraId="7572E1BA" w14:textId="177C45CE" w:rsidR="009954F8" w:rsidRDefault="009954F8" w:rsidP="009954F8">
      <w:hyperlink r:id="rId17" w:history="1">
        <w:r w:rsidRPr="006B52DA">
          <w:rPr>
            <w:rStyle w:val="Hyperlink"/>
          </w:rPr>
          <w:t>How to Develop Nonprofit Relationships to Expand &amp; Scale Programs &amp; Generate Revenue: Exploration of Cooperation, Partnership, and Collaborations</w:t>
        </w:r>
      </w:hyperlink>
      <w:r>
        <w:t xml:space="preserve">  </w:t>
      </w:r>
      <w:r w:rsidR="00DC7222">
        <w:t xml:space="preserve"> </w:t>
      </w:r>
    </w:p>
    <w:p w14:paraId="211E8A2D" w14:textId="570E565C" w:rsidR="007D6868" w:rsidRDefault="009954F8" w:rsidP="004105E6">
      <w:hyperlink r:id="rId18" w:history="1">
        <w:r w:rsidRPr="00DE1975">
          <w:rPr>
            <w:rStyle w:val="Hyperlink"/>
          </w:rPr>
          <w:t xml:space="preserve">18 Strategies Nonprofits Can Leverage </w:t>
        </w:r>
        <w:proofErr w:type="gramStart"/>
        <w:r w:rsidRPr="00DE1975">
          <w:rPr>
            <w:rStyle w:val="Hyperlink"/>
          </w:rPr>
          <w:t>To</w:t>
        </w:r>
        <w:proofErr w:type="gramEnd"/>
        <w:r w:rsidRPr="00DE1975">
          <w:rPr>
            <w:rStyle w:val="Hyperlink"/>
          </w:rPr>
          <w:t xml:space="preserve"> Build Solid Relationships</w:t>
        </w:r>
      </w:hyperlink>
      <w:r w:rsidR="004105E6">
        <w:t xml:space="preserve"> - </w:t>
      </w:r>
    </w:p>
    <w:p w14:paraId="691B176D" w14:textId="77777777" w:rsidR="004105E6" w:rsidRDefault="004105E6">
      <w:pPr>
        <w:rPr>
          <w:rFonts w:cstheme="majorBidi"/>
          <w:b/>
          <w:bCs/>
          <w:color w:val="70003E"/>
          <w:sz w:val="31"/>
          <w:szCs w:val="31"/>
        </w:rPr>
      </w:pPr>
      <w:r>
        <w:br w:type="page"/>
      </w:r>
    </w:p>
    <w:p w14:paraId="5F7188B1" w14:textId="55278B62" w:rsidR="001F7DED" w:rsidRPr="007C1A41" w:rsidRDefault="001F7DED" w:rsidP="003F213F">
      <w:pPr>
        <w:pStyle w:val="Heading1"/>
      </w:pPr>
      <w:r w:rsidRPr="007C1A41">
        <w:lastRenderedPageBreak/>
        <w:t>Your Experience Matters</w:t>
      </w:r>
    </w:p>
    <w:p w14:paraId="2195DFF8" w14:textId="77777777" w:rsidR="001F7DED" w:rsidRPr="00EC1109" w:rsidRDefault="001F7DED" w:rsidP="00EC1109">
      <w:pPr>
        <w:spacing w:afterLines="80" w:after="192"/>
        <w:rPr>
          <w:sz w:val="24"/>
          <w:szCs w:val="24"/>
        </w:rPr>
      </w:pPr>
      <w:r w:rsidRPr="00EC1109">
        <w:rPr>
          <w:sz w:val="24"/>
          <w:szCs w:val="24"/>
        </w:rPr>
        <w:t>Recording has stopped – now it’s time to share.</w:t>
      </w:r>
    </w:p>
    <w:p w14:paraId="0DBDF5A1" w14:textId="77777777" w:rsidR="001F7DED" w:rsidRPr="00C71438" w:rsidRDefault="001F7DED" w:rsidP="00EC1109">
      <w:pPr>
        <w:spacing w:afterLines="80" w:after="192"/>
      </w:pPr>
      <w:r w:rsidRPr="00C71438">
        <w:t>Ways to Engage:</w:t>
      </w:r>
    </w:p>
    <w:p w14:paraId="4B84CE5F" w14:textId="77777777" w:rsidR="001F7DED" w:rsidRPr="003547F3" w:rsidRDefault="001F7DED" w:rsidP="00EC1109">
      <w:pPr>
        <w:pStyle w:val="BulletedList"/>
        <w:spacing w:afterLines="80" w:after="192"/>
        <w:rPr>
          <w:rFonts w:eastAsia="Aptos" w:cs="Aptos"/>
        </w:rPr>
      </w:pPr>
      <w:r w:rsidRPr="003547F3">
        <w:t>Raise your hand to be spotlighted to speak</w:t>
      </w:r>
    </w:p>
    <w:p w14:paraId="40EDE4C9" w14:textId="77777777" w:rsidR="001F7DED" w:rsidRPr="003547F3" w:rsidRDefault="001F7DED" w:rsidP="00EC1109">
      <w:pPr>
        <w:pStyle w:val="BulletedList"/>
        <w:spacing w:afterLines="80" w:after="192"/>
        <w:rPr>
          <w:rFonts w:eastAsia="Aptos" w:cs="Aptos"/>
        </w:rPr>
      </w:pPr>
      <w:r w:rsidRPr="003547F3">
        <w:t>Turn on your camera if you're comfortable</w:t>
      </w:r>
    </w:p>
    <w:p w14:paraId="016EB76F" w14:textId="77777777" w:rsidR="001F7DED" w:rsidRPr="003547F3" w:rsidRDefault="001F7DED" w:rsidP="00EC1109">
      <w:pPr>
        <w:pStyle w:val="BulletedList"/>
        <w:spacing w:afterLines="80" w:after="192"/>
        <w:rPr>
          <w:rFonts w:eastAsia="Aptos" w:cs="Aptos"/>
        </w:rPr>
      </w:pPr>
      <w:r w:rsidRPr="003547F3">
        <w:t>Use the chat to share insights, questions, resources, or tools</w:t>
      </w:r>
    </w:p>
    <w:p w14:paraId="0F7FCA96" w14:textId="77777777" w:rsidR="001F7DED" w:rsidRPr="003547F3" w:rsidRDefault="001F7DED" w:rsidP="00EC1109">
      <w:pPr>
        <w:pStyle w:val="BulletedList"/>
        <w:spacing w:afterLines="80" w:after="192"/>
        <w:rPr>
          <w:rFonts w:eastAsia="Aptos" w:cs="Aptos"/>
        </w:rPr>
      </w:pPr>
      <w:r w:rsidRPr="003547F3">
        <w:t>React, reflect, or build on what others say</w:t>
      </w:r>
    </w:p>
    <w:p w14:paraId="348B84E1" w14:textId="77777777" w:rsidR="001F7DED" w:rsidRPr="003547F3" w:rsidRDefault="001F7DED" w:rsidP="00EC1109">
      <w:pPr>
        <w:pStyle w:val="BulletedList"/>
        <w:spacing w:afterLines="80" w:after="192"/>
        <w:rPr>
          <w:rFonts w:eastAsia="Aptos" w:cs="Aptos"/>
          <w:b/>
          <w:bCs/>
        </w:rPr>
      </w:pPr>
      <w:r w:rsidRPr="003547F3">
        <w:t>Share real challenges or successes from your CIL</w:t>
      </w:r>
    </w:p>
    <w:p w14:paraId="67758D68" w14:textId="77777777" w:rsidR="001F7DED" w:rsidRPr="00EC1109" w:rsidRDefault="001F7DED" w:rsidP="00EC1109">
      <w:pPr>
        <w:pStyle w:val="BulletedList"/>
        <w:numPr>
          <w:ilvl w:val="0"/>
          <w:numId w:val="0"/>
        </w:numPr>
        <w:spacing w:afterLines="80" w:after="192"/>
        <w:jc w:val="center"/>
        <w:rPr>
          <w:b/>
          <w:bCs/>
        </w:rPr>
      </w:pPr>
      <w:r w:rsidRPr="00EC1109">
        <w:rPr>
          <w:b/>
          <w:bCs/>
        </w:rPr>
        <w:t>Let’s turn ideas into action — your voice is the most valuable part of this session.</w:t>
      </w:r>
    </w:p>
    <w:p w14:paraId="247E0C2A" w14:textId="77777777" w:rsidR="00407C30" w:rsidRPr="007C1A41" w:rsidRDefault="00407C30" w:rsidP="00EC1109">
      <w:pPr>
        <w:rPr>
          <w:rStyle w:val="Heading1Char"/>
        </w:rPr>
      </w:pPr>
      <w:r w:rsidRPr="007C1A41">
        <w:rPr>
          <w:rStyle w:val="Heading1Char"/>
        </w:rPr>
        <w:br w:type="page"/>
      </w:r>
    </w:p>
    <w:p w14:paraId="70601392" w14:textId="238E4872" w:rsidR="0020685A" w:rsidRPr="007C1A41" w:rsidRDefault="7E5D7A56" w:rsidP="00EC1109">
      <w:r w:rsidRPr="007C1A41">
        <w:rPr>
          <w:rStyle w:val="Heading1Char"/>
        </w:rPr>
        <w:lastRenderedPageBreak/>
        <w:t>Evaluation</w:t>
      </w:r>
    </w:p>
    <w:p w14:paraId="586BE4FA" w14:textId="2A34F435" w:rsidR="7BF69556" w:rsidRPr="007C1A41" w:rsidRDefault="7E5D7A56" w:rsidP="00EC1109">
      <w:pPr>
        <w:rPr>
          <w:rFonts w:eastAsia="Aptos" w:cs="Aptos"/>
          <w:color w:val="000000" w:themeColor="text1"/>
        </w:rPr>
      </w:pPr>
      <w:r w:rsidRPr="007C1A41">
        <w:t>Thank you for participating in today's </w:t>
      </w:r>
      <w:r w:rsidR="00433CB5">
        <w:t>SILC Connection</w:t>
      </w:r>
      <w:r w:rsidRPr="007C1A41">
        <w:t>.</w:t>
      </w:r>
    </w:p>
    <w:p w14:paraId="171FB9B1" w14:textId="3D6467CA" w:rsidR="0020685A" w:rsidRPr="007C1A41" w:rsidRDefault="7E5D7A56" w:rsidP="00EC1109">
      <w:pPr>
        <w:rPr>
          <w:rFonts w:eastAsia="Aptos" w:cs="Aptos"/>
          <w:color w:val="000000" w:themeColor="text1"/>
        </w:rPr>
      </w:pPr>
      <w:r w:rsidRPr="007C1A41">
        <w:t>Your feedback is important and helps us plan future training.</w:t>
      </w:r>
    </w:p>
    <w:p w14:paraId="313C8562" w14:textId="050B7C81" w:rsidR="0020685A" w:rsidRPr="007C1A41" w:rsidRDefault="7E5D7A56" w:rsidP="00EC1109">
      <w:pPr>
        <w:rPr>
          <w:rFonts w:eastAsia="Aptos" w:cs="Aptos"/>
          <w:color w:val="000000" w:themeColor="text1"/>
        </w:rPr>
      </w:pPr>
      <w:r w:rsidRPr="007C1A41">
        <w:t>Please use the link in the chat to share your feedback.</w:t>
      </w:r>
    </w:p>
    <w:p w14:paraId="6F92AA79" w14:textId="4E700E5D" w:rsidR="00C82CC6" w:rsidRPr="007C1A41" w:rsidRDefault="0064525E" w:rsidP="00EC1109">
      <w:pPr>
        <w:rPr>
          <w:color w:val="000000" w:themeColor="text1"/>
        </w:rPr>
      </w:pPr>
      <w:hyperlink r:id="rId19" w:history="1">
        <w:r w:rsidR="5F272759" w:rsidRPr="0064525E">
          <w:rPr>
            <w:rStyle w:val="Hyperlink"/>
          </w:rPr>
          <w:t>Evaluation Link</w:t>
        </w:r>
      </w:hyperlink>
      <w:r w:rsidR="5F272759" w:rsidRPr="0064525E">
        <w:t>:</w:t>
      </w:r>
      <w:r w:rsidR="5F272759" w:rsidRPr="007C1A41">
        <w:rPr>
          <w:color w:val="000000" w:themeColor="text1"/>
        </w:rPr>
        <w:t xml:space="preserve"> </w:t>
      </w:r>
    </w:p>
    <w:p w14:paraId="29DB8B70" w14:textId="28F15E44" w:rsidR="00C82CC6" w:rsidRPr="007C1A41" w:rsidRDefault="0064525E" w:rsidP="00EC1109">
      <w:r>
        <w:fldChar w:fldCharType="begin"/>
      </w:r>
      <w:r>
        <w:instrText xml:space="preserve"> INCLUDEPICTURE "/Users/bethany.ncil/Library/Group Containers/UBF8T346G9.ms/WebArchiveCopyPasteTempFiles/com.microsoft.Word/custom_thumbnail_large.png"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EBA1E8F" wp14:editId="55333535">
            <wp:extent cx="1397000" cy="1397000"/>
            <wp:effectExtent l="0" t="0" r="0" b="0"/>
            <wp:docPr id="2002689934" name="Picture 1" descr="QR Code: https://umt.co1.qualtrics.com/jfe/form/SV_af4FARFgOOvGK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689934" name="Picture 1" descr="QR Code: https://umt.co1.qualtrics.com/jfe/form/SV_af4FARFgOOvGKFw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813" cy="140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59605C6" w14:textId="5D6C96A1" w:rsidR="084D63BB" w:rsidRDefault="084D63BB" w:rsidP="00EC1109">
      <w:r w:rsidRPr="007C1A41">
        <w:br w:type="page"/>
      </w:r>
    </w:p>
    <w:p w14:paraId="020690C7" w14:textId="77777777" w:rsidR="005C7B15" w:rsidRPr="00ED65E4" w:rsidRDefault="005C7B15" w:rsidP="005C7B15">
      <w:pPr>
        <w:pStyle w:val="Heading1"/>
      </w:pPr>
      <w:r w:rsidRPr="3A20E016">
        <w:lastRenderedPageBreak/>
        <w:t xml:space="preserve">Upcoming Events to Join Us On! </w:t>
      </w:r>
    </w:p>
    <w:p w14:paraId="252CB0AC" w14:textId="77777777" w:rsidR="00D9104F" w:rsidRPr="00722875" w:rsidRDefault="00D9104F" w:rsidP="00D9104F">
      <w:pPr>
        <w:pStyle w:val="BulletedList"/>
        <w:numPr>
          <w:ilvl w:val="0"/>
          <w:numId w:val="2"/>
        </w:numPr>
        <w:spacing w:before="80" w:after="160" w:line="276" w:lineRule="auto"/>
        <w:rPr>
          <w:b/>
          <w:bCs/>
        </w:rPr>
      </w:pPr>
      <w:hyperlink r:id="rId21" w:history="1">
        <w:r w:rsidRPr="00722875">
          <w:rPr>
            <w:rStyle w:val="Hyperlink"/>
            <w:b/>
            <w:bCs/>
          </w:rPr>
          <w:t xml:space="preserve">Webinar </w:t>
        </w:r>
        <w:proofErr w:type="gramStart"/>
        <w:r w:rsidRPr="00722875">
          <w:rPr>
            <w:rStyle w:val="Hyperlink"/>
            <w:b/>
            <w:bCs/>
          </w:rPr>
          <w:t>–  Engaging</w:t>
        </w:r>
        <w:proofErr w:type="gramEnd"/>
        <w:r w:rsidRPr="00722875">
          <w:rPr>
            <w:rStyle w:val="Hyperlink"/>
            <w:b/>
            <w:bCs/>
          </w:rPr>
          <w:t xml:space="preserve"> the Deaf and Hard of Hearing Community</w:t>
        </w:r>
      </w:hyperlink>
      <w:r w:rsidRPr="00722875">
        <w:t xml:space="preserve"> – May 21, 2026, 3 PM ET</w:t>
      </w:r>
    </w:p>
    <w:p w14:paraId="50ECDB2A" w14:textId="77DD475C" w:rsidR="005C7B15" w:rsidRPr="005C7B15" w:rsidRDefault="005C7B15" w:rsidP="00D9104F">
      <w:pPr>
        <w:pStyle w:val="BulletedList"/>
        <w:numPr>
          <w:ilvl w:val="0"/>
          <w:numId w:val="2"/>
        </w:numPr>
        <w:spacing w:before="80" w:after="160" w:line="276" w:lineRule="auto"/>
      </w:pPr>
      <w:hyperlink r:id="rId22">
        <w:r>
          <w:rPr>
            <w:rStyle w:val="Hyperlink"/>
            <w:rFonts w:eastAsia="Montserrat" w:cs="Montserrat"/>
            <w:b/>
            <w:bCs/>
            <w:lang w:val="en"/>
          </w:rPr>
          <w:t>Learn &amp; Share – Preparing your Continuity of Operations Plan (COOP)</w:t>
        </w:r>
      </w:hyperlink>
      <w:r w:rsidRPr="5354AFE0">
        <w:rPr>
          <w:lang w:val="en"/>
        </w:rPr>
        <w:t xml:space="preserve">– </w:t>
      </w:r>
      <w:r>
        <w:rPr>
          <w:lang w:val="en"/>
        </w:rPr>
        <w:t>May</w:t>
      </w:r>
      <w:r w:rsidRPr="5354AFE0">
        <w:rPr>
          <w:lang w:val="en"/>
        </w:rPr>
        <w:t xml:space="preserve"> </w:t>
      </w:r>
      <w:r>
        <w:rPr>
          <w:lang w:val="en"/>
        </w:rPr>
        <w:t>27</w:t>
      </w:r>
      <w:r w:rsidRPr="5354AFE0">
        <w:rPr>
          <w:lang w:val="en"/>
        </w:rPr>
        <w:t>, 2026, 3 PM ET</w:t>
      </w:r>
    </w:p>
    <w:p w14:paraId="61228CC4" w14:textId="52667C21" w:rsidR="005C7B15" w:rsidRPr="00722875" w:rsidRDefault="005C7B15" w:rsidP="00D9104F">
      <w:pPr>
        <w:pStyle w:val="BulletedList"/>
        <w:numPr>
          <w:ilvl w:val="0"/>
          <w:numId w:val="2"/>
        </w:numPr>
        <w:spacing w:before="80" w:after="160" w:line="276" w:lineRule="auto"/>
      </w:pPr>
      <w:hyperlink r:id="rId23" w:history="1">
        <w:r w:rsidRPr="00722875">
          <w:rPr>
            <w:rStyle w:val="Hyperlink"/>
            <w:b/>
            <w:bCs/>
            <w:lang w:val="en"/>
          </w:rPr>
          <w:t>ILab: Practice Storytelling with Your Peers</w:t>
        </w:r>
      </w:hyperlink>
      <w:r w:rsidRPr="00722875">
        <w:rPr>
          <w:lang w:val="en"/>
        </w:rPr>
        <w:t xml:space="preserve"> – May 29, 2026, 3 PM ET</w:t>
      </w:r>
    </w:p>
    <w:p w14:paraId="1463B4AF" w14:textId="58B9EDA3" w:rsidR="005C7B15" w:rsidRPr="0055651F" w:rsidRDefault="005C7B15" w:rsidP="00D9104F">
      <w:pPr>
        <w:pStyle w:val="BulletedList"/>
        <w:numPr>
          <w:ilvl w:val="0"/>
          <w:numId w:val="2"/>
        </w:numPr>
        <w:spacing w:before="80" w:after="160" w:line="276" w:lineRule="auto"/>
      </w:pPr>
      <w:hyperlink r:id="rId24">
        <w:r w:rsidRPr="5354AFE0">
          <w:rPr>
            <w:rStyle w:val="Hyperlink"/>
            <w:rFonts w:eastAsia="Montserrat" w:cs="Montserrat"/>
            <w:b/>
            <w:bCs/>
            <w:lang w:val="en"/>
          </w:rPr>
          <w:t>Ask Anything</w:t>
        </w:r>
      </w:hyperlink>
      <w:r w:rsidRPr="5354AFE0">
        <w:rPr>
          <w:rFonts w:eastAsia="Montserrat" w:cs="Montserrat"/>
          <w:lang w:val="en"/>
        </w:rPr>
        <w:t xml:space="preserve"> – </w:t>
      </w:r>
      <w:r>
        <w:rPr>
          <w:rFonts w:eastAsia="Montserrat" w:cs="Montserrat"/>
          <w:lang w:val="en"/>
        </w:rPr>
        <w:t>June</w:t>
      </w:r>
      <w:r w:rsidRPr="5354AFE0">
        <w:rPr>
          <w:rFonts w:eastAsia="Montserrat" w:cs="Montserrat"/>
          <w:lang w:val="en"/>
        </w:rPr>
        <w:t xml:space="preserve"> </w:t>
      </w:r>
      <w:r>
        <w:rPr>
          <w:rFonts w:eastAsia="Montserrat" w:cs="Montserrat"/>
          <w:lang w:val="en"/>
        </w:rPr>
        <w:t>11</w:t>
      </w:r>
      <w:r w:rsidRPr="5354AFE0">
        <w:rPr>
          <w:rFonts w:eastAsia="Montserrat" w:cs="Montserrat"/>
          <w:lang w:val="en"/>
        </w:rPr>
        <w:t>, 2026, 3 PM ET</w:t>
      </w:r>
    </w:p>
    <w:p w14:paraId="7B4ADCD3" w14:textId="3D818B9A" w:rsidR="005C7B15" w:rsidRPr="007C1A41" w:rsidRDefault="005C7B15" w:rsidP="00D9104F">
      <w:pPr>
        <w:pStyle w:val="BulletedList"/>
        <w:numPr>
          <w:ilvl w:val="0"/>
          <w:numId w:val="2"/>
        </w:numPr>
        <w:spacing w:before="80" w:after="160" w:line="276" w:lineRule="auto"/>
      </w:pPr>
      <w:hyperlink r:id="rId25" w:history="1">
        <w:r>
          <w:rPr>
            <w:rStyle w:val="Hyperlink"/>
            <w:rFonts w:eastAsia="Montserrat" w:cs="Montserrat"/>
            <w:b/>
            <w:bCs/>
            <w:lang w:val="en"/>
          </w:rPr>
          <w:t>SILC Connection – The SILC's Role in Advocacy</w:t>
        </w:r>
      </w:hyperlink>
      <w:r>
        <w:rPr>
          <w:lang w:val="en"/>
        </w:rPr>
        <w:t xml:space="preserve"> – June 16, 2026, 3 PM ET</w:t>
      </w:r>
    </w:p>
    <w:p w14:paraId="32CFB591" w14:textId="77777777" w:rsidR="005C7B15" w:rsidRDefault="005C7B15">
      <w:pPr>
        <w:rPr>
          <w:rFonts w:cstheme="majorBidi"/>
          <w:b/>
          <w:bCs/>
          <w:color w:val="70003E"/>
          <w:sz w:val="32"/>
          <w:szCs w:val="32"/>
        </w:rPr>
      </w:pPr>
      <w:r>
        <w:br w:type="page"/>
      </w:r>
    </w:p>
    <w:p w14:paraId="711FEA26" w14:textId="2F35822D" w:rsidR="0020685A" w:rsidRPr="007C1A41" w:rsidRDefault="1D2F7608" w:rsidP="003F213F">
      <w:pPr>
        <w:pStyle w:val="Heading1"/>
        <w:rPr>
          <w:rFonts w:eastAsia="Aptos"/>
        </w:rPr>
      </w:pPr>
      <w:r w:rsidRPr="007C1A41">
        <w:lastRenderedPageBreak/>
        <w:t>How to Connect with Us!</w:t>
      </w:r>
    </w:p>
    <w:p w14:paraId="71D0FF49" w14:textId="3774F14A" w:rsidR="0020685A" w:rsidRPr="007C1A41" w:rsidRDefault="4AC69094" w:rsidP="00722875">
      <w:pPr>
        <w:pStyle w:val="Heading2"/>
        <w:spacing w:after="160"/>
        <w:rPr>
          <w:rFonts w:eastAsia="Aptos"/>
          <w:sz w:val="26"/>
          <w:szCs w:val="26"/>
        </w:rPr>
      </w:pPr>
      <w:r w:rsidRPr="007C1A41">
        <w:rPr>
          <w:i/>
          <w:iCs/>
          <w:sz w:val="26"/>
          <w:szCs w:val="26"/>
        </w:rPr>
        <w:t>Website:</w:t>
      </w:r>
      <w:r w:rsidRPr="007C1A41">
        <w:rPr>
          <w:sz w:val="26"/>
          <w:szCs w:val="26"/>
        </w:rPr>
        <w:t xml:space="preserve"> </w:t>
      </w:r>
      <w:hyperlink r:id="rId26" w:history="1">
        <w:r w:rsidR="003E40B3" w:rsidRPr="007C1A41">
          <w:rPr>
            <w:rStyle w:val="Hyperlink"/>
            <w:sz w:val="26"/>
            <w:szCs w:val="26"/>
          </w:rPr>
          <w:t>www.ILTTACenter.org</w:t>
        </w:r>
      </w:hyperlink>
      <w:r w:rsidR="003E40B3" w:rsidRPr="007C1A41">
        <w:rPr>
          <w:sz w:val="26"/>
          <w:szCs w:val="26"/>
        </w:rPr>
        <w:t xml:space="preserve"> </w:t>
      </w:r>
    </w:p>
    <w:p w14:paraId="66D3CB96" w14:textId="4F295378" w:rsidR="0020685A" w:rsidRPr="007C1A41" w:rsidRDefault="0020685A" w:rsidP="00EC1109">
      <w:r w:rsidRPr="00917214">
        <w:rPr>
          <w:b/>
          <w:bCs/>
          <w:i/>
          <w:iCs/>
        </w:rPr>
        <w:t>Request training and / or technical assistance (expert help for your organization):</w:t>
      </w:r>
      <w:r w:rsidRPr="007C1A41">
        <w:t xml:space="preserve"> fil</w:t>
      </w:r>
      <w:r w:rsidR="3669A23F" w:rsidRPr="007C1A41">
        <w:t>l</w:t>
      </w:r>
      <w:r w:rsidRPr="007C1A41">
        <w:t xml:space="preserve"> out a </w:t>
      </w:r>
      <w:hyperlink r:id="rId27" w:history="1">
        <w:r w:rsidRPr="00917214">
          <w:rPr>
            <w:rStyle w:val="Hyperlink"/>
          </w:rPr>
          <w:t>form</w:t>
        </w:r>
      </w:hyperlink>
      <w:r w:rsidRPr="007C1A41">
        <w:t xml:space="preserve"> on our website to let us know how we can help.</w:t>
      </w:r>
    </w:p>
    <w:p w14:paraId="455C60DC" w14:textId="39935AB8" w:rsidR="0020685A" w:rsidRPr="007C1A41" w:rsidRDefault="4AC69094" w:rsidP="00EC1109">
      <w:r w:rsidRPr="007C1A41">
        <w:rPr>
          <w:rStyle w:val="Heading2Char"/>
          <w:i/>
          <w:iCs/>
          <w:sz w:val="26"/>
          <w:szCs w:val="26"/>
        </w:rPr>
        <w:t>Call</w:t>
      </w:r>
      <w:r w:rsidRPr="007C1A41">
        <w:rPr>
          <w:b/>
          <w:bCs/>
          <w:i/>
          <w:iCs/>
        </w:rPr>
        <w:t>:</w:t>
      </w:r>
      <w:r w:rsidRPr="007C1A41">
        <w:t> 406-243-5300</w:t>
      </w:r>
      <w:r w:rsidR="2A74755F" w:rsidRPr="007C1A41">
        <w:t xml:space="preserve"> and s</w:t>
      </w:r>
      <w:r w:rsidRPr="007C1A41">
        <w:t>omeone will get back to you as soon as we can.</w:t>
      </w:r>
    </w:p>
    <w:p w14:paraId="296D9D27" w14:textId="689D9DE6" w:rsidR="000D1689" w:rsidRPr="00722875" w:rsidRDefault="00525C40" w:rsidP="00EC1109">
      <w:pPr>
        <w:rPr>
          <w:b/>
          <w:bCs/>
          <w:i/>
          <w:iCs/>
        </w:rPr>
      </w:pPr>
      <w:hyperlink r:id="rId28" w:history="1">
        <w:r w:rsidRPr="00917214">
          <w:rPr>
            <w:rStyle w:val="Hyperlink"/>
            <w:b/>
            <w:bCs/>
            <w:i/>
            <w:iCs/>
          </w:rPr>
          <w:t>Sign-Up for Events &amp; Announcements: </w:t>
        </w:r>
      </w:hyperlink>
    </w:p>
    <w:p w14:paraId="458C8F8A" w14:textId="26017F60" w:rsidR="001F7DED" w:rsidRPr="007C1A41" w:rsidRDefault="001F7DED" w:rsidP="00EC1109">
      <w:r w:rsidRPr="007C1A41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77EC5C07" wp14:editId="015D9939">
            <wp:simplePos x="0" y="0"/>
            <wp:positionH relativeFrom="margin">
              <wp:posOffset>50165</wp:posOffset>
            </wp:positionH>
            <wp:positionV relativeFrom="margin">
              <wp:posOffset>2676525</wp:posOffset>
            </wp:positionV>
            <wp:extent cx="1125855" cy="1125855"/>
            <wp:effectExtent l="0" t="0" r="4445" b="4445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dgm="http://schemas.openxmlformats.org/drawingml/2006/diagram"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lc="http://schemas.openxmlformats.org/drawingml/2006/lockedCanvas" id="{D9C82E31-1366-33EA-53DE-47C4BF629C2C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7C1A41">
        <w:t>Visit our website to sign up for updates about live training, group technical assistance, new publications, and other happenings around the Center.</w:t>
      </w:r>
      <w:r w:rsidRPr="007C1A41">
        <w:t xml:space="preserve"> </w:t>
      </w:r>
    </w:p>
    <w:p w14:paraId="0DD82C6F" w14:textId="243CA4D7" w:rsidR="00ED65E4" w:rsidRPr="007C1A41" w:rsidRDefault="00ED65E4" w:rsidP="00EC1109">
      <w:r w:rsidRPr="007C1A41">
        <w:br w:type="page"/>
      </w:r>
    </w:p>
    <w:p w14:paraId="07F3ACCB" w14:textId="6478EAE5" w:rsidR="00E60A05" w:rsidRPr="007C1A41" w:rsidRDefault="5A342086" w:rsidP="003F213F">
      <w:pPr>
        <w:pStyle w:val="Heading1"/>
      </w:pPr>
      <w:r w:rsidRPr="007C1A41">
        <w:lastRenderedPageBreak/>
        <w:t>IL T&amp;TA Center Attribution</w:t>
      </w:r>
    </w:p>
    <w:p w14:paraId="43BA3300" w14:textId="77777777" w:rsidR="002F3ACD" w:rsidRPr="007C1A41" w:rsidRDefault="002F3ACD" w:rsidP="00EC1109"/>
    <w:p w14:paraId="08EF8965" w14:textId="67CF803D" w:rsidR="002F3ACD" w:rsidRPr="007C1A41" w:rsidRDefault="000D1689" w:rsidP="00EC1109">
      <w:r w:rsidRPr="007C1A41">
        <w:rPr>
          <w:noProof/>
        </w:rPr>
        <w:drawing>
          <wp:inline distT="0" distB="0" distL="0" distR="0" wp14:anchorId="3AAF0404" wp14:editId="78E844C3">
            <wp:extent cx="3448050" cy="1529520"/>
            <wp:effectExtent l="0" t="0" r="0" b="0"/>
            <wp:docPr id="372368201" name="Picture 372368201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68201" name="Picture 372368201" descr="IL T&amp;TA  Logo: Independent Living Training and Technical Assistance Center. 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52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84F1" w14:textId="77777777" w:rsidR="00C82CC6" w:rsidRPr="007C1A41" w:rsidRDefault="00E60A05" w:rsidP="00EC1109">
      <w:r w:rsidRPr="007C1A41">
        <w:t>This project is on assignment through contract with the Administration on Disabilities, Administration for Community Living, Health and Human Services.</w:t>
      </w:r>
    </w:p>
    <w:p w14:paraId="7E9A173D" w14:textId="6680FF35" w:rsidR="00207BE9" w:rsidRPr="007C1A41" w:rsidRDefault="00207BE9" w:rsidP="00EC1109">
      <w:r w:rsidRPr="007C1A41">
        <w:br w:type="page"/>
      </w:r>
    </w:p>
    <w:p w14:paraId="31352A8D" w14:textId="3E8BF9D5" w:rsidR="2BEEAFE4" w:rsidRPr="007C1A41" w:rsidRDefault="2BEEAFE4" w:rsidP="003F213F">
      <w:pPr>
        <w:pStyle w:val="Heading1"/>
      </w:pPr>
      <w:r w:rsidRPr="007C1A41">
        <w:lastRenderedPageBreak/>
        <w:t>About the IL T&amp; TA Center</w:t>
      </w:r>
    </w:p>
    <w:p w14:paraId="158DFC0B" w14:textId="77777777" w:rsidR="2BEEAFE4" w:rsidRPr="007C1A41" w:rsidRDefault="2BEEAFE4" w:rsidP="00EC1109">
      <w:r w:rsidRPr="007C1A41">
        <w:t xml:space="preserve">The Independent Living Training and Technical Assistance Center (IL T&amp;TA Center) is available to you through a contract with the US Department of Health and Human Services. </w:t>
      </w:r>
    </w:p>
    <w:p w14:paraId="7274A7D2" w14:textId="399A5936" w:rsidR="2BEEAFE4" w:rsidRPr="007C1A41" w:rsidRDefault="2BEEAFE4" w:rsidP="00EC1109">
      <w:r w:rsidRPr="007C1A41">
        <w:t xml:space="preserve">The IL T&amp;TA Center provides expert training and technical assistance to CILs, SILCs, and DSEs. </w:t>
      </w:r>
    </w:p>
    <w:p w14:paraId="4B45C2C7" w14:textId="25FDE27A" w:rsidR="009746A1" w:rsidRPr="007C1A41" w:rsidRDefault="2BEEAFE4" w:rsidP="00EC1109">
      <w:r w:rsidRPr="007C1A41">
        <w:t>The Center is operated by the University of Montana's Rural Institute for Inclusive Communities.</w:t>
      </w:r>
      <w:r w:rsidR="009746A1" w:rsidRPr="007C1A41">
        <w:br/>
      </w:r>
    </w:p>
    <w:p w14:paraId="0C5C38C8" w14:textId="70572B8A" w:rsidR="63AF824F" w:rsidRPr="009746A1" w:rsidRDefault="000D1689" w:rsidP="00EC1109">
      <w:pPr>
        <w:rPr>
          <w:rFonts w:eastAsia="Aptos" w:cs="Aptos"/>
        </w:rPr>
      </w:pPr>
      <w:r w:rsidRPr="007C1A41">
        <w:rPr>
          <w:noProof/>
        </w:rPr>
        <w:drawing>
          <wp:inline distT="0" distB="0" distL="0" distR="0" wp14:anchorId="11E1A432" wp14:editId="1864D06F">
            <wp:extent cx="2401556" cy="474980"/>
            <wp:effectExtent l="0" t="0" r="0" b="0"/>
            <wp:docPr id="1924688773" name="Picture 2" descr="University of Montan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688773" name="Picture 2" descr="University of Montana Logo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56" cy="47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1A41">
        <w:rPr>
          <w:noProof/>
        </w:rPr>
        <w:drawing>
          <wp:inline distT="0" distB="0" distL="0" distR="0" wp14:anchorId="0503D87A" wp14:editId="7F947DFC">
            <wp:extent cx="996704" cy="442128"/>
            <wp:effectExtent l="0" t="0" r="0" b="2540"/>
            <wp:docPr id="423571512" name="Picture 423571512" descr="IL T&amp;TA  Logo: Independent Living Training and Technical Assistance Cent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71512" name="Picture 423571512" descr="IL T&amp;TA  Logo: Independent Living Training and Technical Assistance Center. 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181" cy="47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3AF824F" w:rsidRPr="009746A1" w:rsidSect="00C05172">
      <w:headerReference w:type="default" r:id="rId33"/>
      <w:footerReference w:type="default" r:id="rId34"/>
      <w:pgSz w:w="7200" w:h="8640"/>
      <w:pgMar w:top="630" w:right="630" w:bottom="360" w:left="720" w:header="432" w:footer="43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2CFD" w14:textId="77777777" w:rsidR="007C31D8" w:rsidRDefault="007C31D8" w:rsidP="00EC1109">
      <w:r>
        <w:separator/>
      </w:r>
    </w:p>
  </w:endnote>
  <w:endnote w:type="continuationSeparator" w:id="0">
    <w:p w14:paraId="0B9C77C8" w14:textId="77777777" w:rsidR="007C31D8" w:rsidRDefault="007C31D8" w:rsidP="00EC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Thin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E22AFF" w:rsidRDefault="007E67B2" w:rsidP="0058737F">
    <w:pPr>
      <w:pStyle w:val="Footer"/>
      <w:spacing w:before="80" w:after="0"/>
    </w:pPr>
    <w:r w:rsidRPr="00E22AFF">
      <w:t>Independent Living Training and Technical Assistance Center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B080" w14:textId="77777777" w:rsidR="007C31D8" w:rsidRDefault="007C31D8" w:rsidP="00EC1109">
      <w:r>
        <w:separator/>
      </w:r>
    </w:p>
  </w:footnote>
  <w:footnote w:type="continuationSeparator" w:id="0">
    <w:p w14:paraId="49C9A074" w14:textId="77777777" w:rsidR="007C31D8" w:rsidRDefault="007C31D8" w:rsidP="00EC1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3AE50A" w14:textId="52B2E373" w:rsidR="00DC6D72" w:rsidRPr="00866067" w:rsidRDefault="00DC6D72" w:rsidP="0058737F">
        <w:pPr>
          <w:spacing w:after="120"/>
          <w:jc w:val="right"/>
          <w:rPr>
            <w:sz w:val="24"/>
            <w:szCs w:val="24"/>
          </w:rPr>
        </w:pPr>
        <w:r w:rsidRPr="00866067">
          <w:rPr>
            <w:sz w:val="24"/>
            <w:szCs w:val="24"/>
          </w:rPr>
          <w:t xml:space="preserve">&gt;&gt; SLIDE </w:t>
        </w:r>
        <w:r w:rsidRPr="00866067">
          <w:rPr>
            <w:sz w:val="24"/>
            <w:szCs w:val="24"/>
          </w:rPr>
          <w:fldChar w:fldCharType="begin"/>
        </w:r>
        <w:r w:rsidRPr="00866067">
          <w:rPr>
            <w:sz w:val="24"/>
            <w:szCs w:val="24"/>
          </w:rPr>
          <w:instrText xml:space="preserve"> PAGE   \* MERGEFORMAT </w:instrText>
        </w:r>
        <w:r w:rsidRPr="00866067">
          <w:rPr>
            <w:sz w:val="24"/>
            <w:szCs w:val="24"/>
          </w:rPr>
          <w:fldChar w:fldCharType="separate"/>
        </w:r>
        <w:r w:rsidRPr="00866067">
          <w:rPr>
            <w:noProof/>
            <w:sz w:val="24"/>
            <w:szCs w:val="24"/>
          </w:rPr>
          <w:t>2</w:t>
        </w:r>
        <w:r w:rsidRPr="00866067">
          <w:rPr>
            <w:noProof/>
            <w:sz w:val="24"/>
            <w:szCs w:val="24"/>
          </w:rPr>
          <w:fldChar w:fldCharType="end"/>
        </w:r>
      </w:p>
    </w:sdtContent>
  </w:sdt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FFC"/>
    <w:multiLevelType w:val="multilevel"/>
    <w:tmpl w:val="66A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85648"/>
    <w:multiLevelType w:val="hybridMultilevel"/>
    <w:tmpl w:val="6C0ED6A6"/>
    <w:lvl w:ilvl="0" w:tplc="1B96C28C">
      <w:start w:val="1"/>
      <w:numFmt w:val="bullet"/>
      <w:pStyle w:val="BulletedList"/>
      <w:lvlText w:val=""/>
      <w:lvlJc w:val="left"/>
      <w:pPr>
        <w:ind w:left="54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9F0"/>
    <w:multiLevelType w:val="multilevel"/>
    <w:tmpl w:val="7962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C33C4"/>
    <w:multiLevelType w:val="multilevel"/>
    <w:tmpl w:val="5834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D45CEB"/>
    <w:multiLevelType w:val="multilevel"/>
    <w:tmpl w:val="F59C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08361A"/>
    <w:multiLevelType w:val="hybridMultilevel"/>
    <w:tmpl w:val="21D8D11A"/>
    <w:lvl w:ilvl="0" w:tplc="8BD03F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F42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5A9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E3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C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2D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A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4E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A44D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716398">
    <w:abstractNumId w:val="1"/>
  </w:num>
  <w:num w:numId="2" w16cid:durableId="1696349852">
    <w:abstractNumId w:val="5"/>
  </w:num>
  <w:num w:numId="3" w16cid:durableId="314796555">
    <w:abstractNumId w:val="3"/>
  </w:num>
  <w:num w:numId="4" w16cid:durableId="1945114550">
    <w:abstractNumId w:val="4"/>
  </w:num>
  <w:num w:numId="5" w16cid:durableId="840582319">
    <w:abstractNumId w:val="0"/>
  </w:num>
  <w:num w:numId="6" w16cid:durableId="7460724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334E"/>
    <w:rsid w:val="00024CE9"/>
    <w:rsid w:val="00026124"/>
    <w:rsid w:val="00026B92"/>
    <w:rsid w:val="00030794"/>
    <w:rsid w:val="00034983"/>
    <w:rsid w:val="00035667"/>
    <w:rsid w:val="000375D6"/>
    <w:rsid w:val="00040884"/>
    <w:rsid w:val="000440E9"/>
    <w:rsid w:val="000470F7"/>
    <w:rsid w:val="00051A34"/>
    <w:rsid w:val="000525B3"/>
    <w:rsid w:val="00053670"/>
    <w:rsid w:val="000561F0"/>
    <w:rsid w:val="0005651B"/>
    <w:rsid w:val="00060936"/>
    <w:rsid w:val="00061D0D"/>
    <w:rsid w:val="000622D7"/>
    <w:rsid w:val="00062F71"/>
    <w:rsid w:val="00070557"/>
    <w:rsid w:val="00075586"/>
    <w:rsid w:val="00076E37"/>
    <w:rsid w:val="00080266"/>
    <w:rsid w:val="00080F44"/>
    <w:rsid w:val="000834A3"/>
    <w:rsid w:val="0008692B"/>
    <w:rsid w:val="00086A43"/>
    <w:rsid w:val="00090C8C"/>
    <w:rsid w:val="00095291"/>
    <w:rsid w:val="000A05E9"/>
    <w:rsid w:val="000B663D"/>
    <w:rsid w:val="000B77D4"/>
    <w:rsid w:val="000B7C7A"/>
    <w:rsid w:val="000C023B"/>
    <w:rsid w:val="000C7ADC"/>
    <w:rsid w:val="000D1689"/>
    <w:rsid w:val="000D2CD5"/>
    <w:rsid w:val="000D38E8"/>
    <w:rsid w:val="000D6FA4"/>
    <w:rsid w:val="000E05A5"/>
    <w:rsid w:val="000E0874"/>
    <w:rsid w:val="000E0DDB"/>
    <w:rsid w:val="000E453E"/>
    <w:rsid w:val="00100646"/>
    <w:rsid w:val="00100952"/>
    <w:rsid w:val="00103867"/>
    <w:rsid w:val="00103D98"/>
    <w:rsid w:val="00105831"/>
    <w:rsid w:val="00105B72"/>
    <w:rsid w:val="00106EB9"/>
    <w:rsid w:val="001138B5"/>
    <w:rsid w:val="00115267"/>
    <w:rsid w:val="00116552"/>
    <w:rsid w:val="00121847"/>
    <w:rsid w:val="00122AF8"/>
    <w:rsid w:val="00122D26"/>
    <w:rsid w:val="00125399"/>
    <w:rsid w:val="00125E8D"/>
    <w:rsid w:val="001279F4"/>
    <w:rsid w:val="00130CAB"/>
    <w:rsid w:val="00131B18"/>
    <w:rsid w:val="00145E33"/>
    <w:rsid w:val="0014702B"/>
    <w:rsid w:val="001475DA"/>
    <w:rsid w:val="00151ABD"/>
    <w:rsid w:val="00151E0A"/>
    <w:rsid w:val="001569CD"/>
    <w:rsid w:val="00161F67"/>
    <w:rsid w:val="0016216D"/>
    <w:rsid w:val="0016349E"/>
    <w:rsid w:val="0017238E"/>
    <w:rsid w:val="00176441"/>
    <w:rsid w:val="00183074"/>
    <w:rsid w:val="0018399D"/>
    <w:rsid w:val="00185D98"/>
    <w:rsid w:val="001917FA"/>
    <w:rsid w:val="0019346E"/>
    <w:rsid w:val="0019553D"/>
    <w:rsid w:val="00196CFE"/>
    <w:rsid w:val="001A0CCF"/>
    <w:rsid w:val="001B1E9F"/>
    <w:rsid w:val="001B3F3A"/>
    <w:rsid w:val="001B6228"/>
    <w:rsid w:val="001C278A"/>
    <w:rsid w:val="001C2FC2"/>
    <w:rsid w:val="001C65E8"/>
    <w:rsid w:val="001C761B"/>
    <w:rsid w:val="001D2798"/>
    <w:rsid w:val="001D2C00"/>
    <w:rsid w:val="001D48F3"/>
    <w:rsid w:val="001D5B3B"/>
    <w:rsid w:val="001E02F6"/>
    <w:rsid w:val="001E3852"/>
    <w:rsid w:val="001E5D53"/>
    <w:rsid w:val="001E7E92"/>
    <w:rsid w:val="001F4C2C"/>
    <w:rsid w:val="001F7DED"/>
    <w:rsid w:val="00203A85"/>
    <w:rsid w:val="0020685A"/>
    <w:rsid w:val="0020774B"/>
    <w:rsid w:val="00207BE9"/>
    <w:rsid w:val="00214692"/>
    <w:rsid w:val="00221CBF"/>
    <w:rsid w:val="00221D0A"/>
    <w:rsid w:val="00221F12"/>
    <w:rsid w:val="00222ED4"/>
    <w:rsid w:val="00224DCD"/>
    <w:rsid w:val="0022512C"/>
    <w:rsid w:val="002270AD"/>
    <w:rsid w:val="00230587"/>
    <w:rsid w:val="002314B9"/>
    <w:rsid w:val="00233175"/>
    <w:rsid w:val="0024626A"/>
    <w:rsid w:val="0024712A"/>
    <w:rsid w:val="00251FD5"/>
    <w:rsid w:val="00254A09"/>
    <w:rsid w:val="00256068"/>
    <w:rsid w:val="002607E8"/>
    <w:rsid w:val="00266BD4"/>
    <w:rsid w:val="00272FF3"/>
    <w:rsid w:val="00273DE0"/>
    <w:rsid w:val="002747F8"/>
    <w:rsid w:val="00274B61"/>
    <w:rsid w:val="00277D2C"/>
    <w:rsid w:val="0028778B"/>
    <w:rsid w:val="0029331A"/>
    <w:rsid w:val="00295408"/>
    <w:rsid w:val="002A1380"/>
    <w:rsid w:val="002A172A"/>
    <w:rsid w:val="002A211C"/>
    <w:rsid w:val="002A2995"/>
    <w:rsid w:val="002A3493"/>
    <w:rsid w:val="002A45F2"/>
    <w:rsid w:val="002A4F7D"/>
    <w:rsid w:val="002A5D61"/>
    <w:rsid w:val="002A62BC"/>
    <w:rsid w:val="002C569A"/>
    <w:rsid w:val="002D06B7"/>
    <w:rsid w:val="002D159C"/>
    <w:rsid w:val="002D362D"/>
    <w:rsid w:val="002D4914"/>
    <w:rsid w:val="002E107F"/>
    <w:rsid w:val="002E4DAB"/>
    <w:rsid w:val="002E65AB"/>
    <w:rsid w:val="002F06D3"/>
    <w:rsid w:val="002F3ACD"/>
    <w:rsid w:val="002F592A"/>
    <w:rsid w:val="003031C5"/>
    <w:rsid w:val="00306A85"/>
    <w:rsid w:val="00307484"/>
    <w:rsid w:val="003106B8"/>
    <w:rsid w:val="0031230E"/>
    <w:rsid w:val="00315C6F"/>
    <w:rsid w:val="00320C04"/>
    <w:rsid w:val="00325D93"/>
    <w:rsid w:val="00326B70"/>
    <w:rsid w:val="00326E79"/>
    <w:rsid w:val="00330B69"/>
    <w:rsid w:val="00330CB7"/>
    <w:rsid w:val="00331DC5"/>
    <w:rsid w:val="003326B3"/>
    <w:rsid w:val="003327B6"/>
    <w:rsid w:val="00332A90"/>
    <w:rsid w:val="0033453F"/>
    <w:rsid w:val="00334E7D"/>
    <w:rsid w:val="00346739"/>
    <w:rsid w:val="003547F3"/>
    <w:rsid w:val="00362B28"/>
    <w:rsid w:val="00363FF4"/>
    <w:rsid w:val="00365FFA"/>
    <w:rsid w:val="003679CA"/>
    <w:rsid w:val="003709A1"/>
    <w:rsid w:val="003772E4"/>
    <w:rsid w:val="003810C9"/>
    <w:rsid w:val="0038452E"/>
    <w:rsid w:val="003867C1"/>
    <w:rsid w:val="00386EDF"/>
    <w:rsid w:val="0039123A"/>
    <w:rsid w:val="003945D3"/>
    <w:rsid w:val="00396019"/>
    <w:rsid w:val="00396C04"/>
    <w:rsid w:val="00396D72"/>
    <w:rsid w:val="003A4001"/>
    <w:rsid w:val="003B4918"/>
    <w:rsid w:val="003C2D84"/>
    <w:rsid w:val="003C3DE7"/>
    <w:rsid w:val="003C4C84"/>
    <w:rsid w:val="003C7001"/>
    <w:rsid w:val="003D0EBC"/>
    <w:rsid w:val="003D4258"/>
    <w:rsid w:val="003D63E5"/>
    <w:rsid w:val="003D651E"/>
    <w:rsid w:val="003D7DEF"/>
    <w:rsid w:val="003E0AF1"/>
    <w:rsid w:val="003E3919"/>
    <w:rsid w:val="003E40B3"/>
    <w:rsid w:val="003E5052"/>
    <w:rsid w:val="003F12BD"/>
    <w:rsid w:val="003F16D9"/>
    <w:rsid w:val="003F1E38"/>
    <w:rsid w:val="003F213F"/>
    <w:rsid w:val="003F2347"/>
    <w:rsid w:val="003F3479"/>
    <w:rsid w:val="003F4C3D"/>
    <w:rsid w:val="003F4E86"/>
    <w:rsid w:val="00407C30"/>
    <w:rsid w:val="00407D5B"/>
    <w:rsid w:val="004105E6"/>
    <w:rsid w:val="00415D16"/>
    <w:rsid w:val="00423282"/>
    <w:rsid w:val="004266E1"/>
    <w:rsid w:val="00427E12"/>
    <w:rsid w:val="00430C84"/>
    <w:rsid w:val="0043288C"/>
    <w:rsid w:val="00433A34"/>
    <w:rsid w:val="00433CB5"/>
    <w:rsid w:val="00434EF4"/>
    <w:rsid w:val="00435F79"/>
    <w:rsid w:val="004365F0"/>
    <w:rsid w:val="00436B62"/>
    <w:rsid w:val="00436D81"/>
    <w:rsid w:val="00437BE5"/>
    <w:rsid w:val="004408E8"/>
    <w:rsid w:val="00445F82"/>
    <w:rsid w:val="004462C7"/>
    <w:rsid w:val="00447A88"/>
    <w:rsid w:val="00447DB8"/>
    <w:rsid w:val="00453981"/>
    <w:rsid w:val="004541C5"/>
    <w:rsid w:val="00455498"/>
    <w:rsid w:val="00456EA5"/>
    <w:rsid w:val="0046075D"/>
    <w:rsid w:val="00463ECE"/>
    <w:rsid w:val="00464AED"/>
    <w:rsid w:val="00464EC1"/>
    <w:rsid w:val="00465598"/>
    <w:rsid w:val="004701DD"/>
    <w:rsid w:val="00470453"/>
    <w:rsid w:val="004707DC"/>
    <w:rsid w:val="00471E53"/>
    <w:rsid w:val="0047550F"/>
    <w:rsid w:val="004760A7"/>
    <w:rsid w:val="00480D3A"/>
    <w:rsid w:val="0048149A"/>
    <w:rsid w:val="004836FE"/>
    <w:rsid w:val="00483C51"/>
    <w:rsid w:val="00487C4D"/>
    <w:rsid w:val="00492E1F"/>
    <w:rsid w:val="00497D84"/>
    <w:rsid w:val="004A1EC8"/>
    <w:rsid w:val="004A4EE0"/>
    <w:rsid w:val="004B16CC"/>
    <w:rsid w:val="004B6747"/>
    <w:rsid w:val="004B7614"/>
    <w:rsid w:val="004B76F6"/>
    <w:rsid w:val="004C081F"/>
    <w:rsid w:val="004C1040"/>
    <w:rsid w:val="004C261E"/>
    <w:rsid w:val="004C3850"/>
    <w:rsid w:val="004C47E5"/>
    <w:rsid w:val="004C53E3"/>
    <w:rsid w:val="004C739A"/>
    <w:rsid w:val="004D2687"/>
    <w:rsid w:val="004D27E6"/>
    <w:rsid w:val="004E1BDC"/>
    <w:rsid w:val="004F127E"/>
    <w:rsid w:val="004F3A71"/>
    <w:rsid w:val="00503D9B"/>
    <w:rsid w:val="00506A3E"/>
    <w:rsid w:val="00506AFF"/>
    <w:rsid w:val="0050704D"/>
    <w:rsid w:val="00510270"/>
    <w:rsid w:val="0051530F"/>
    <w:rsid w:val="00520206"/>
    <w:rsid w:val="005202A8"/>
    <w:rsid w:val="00524F6B"/>
    <w:rsid w:val="0052511F"/>
    <w:rsid w:val="00525C40"/>
    <w:rsid w:val="00530FDB"/>
    <w:rsid w:val="00532AAF"/>
    <w:rsid w:val="005344DA"/>
    <w:rsid w:val="00536C21"/>
    <w:rsid w:val="005410FF"/>
    <w:rsid w:val="00544DF4"/>
    <w:rsid w:val="0054555D"/>
    <w:rsid w:val="005460C0"/>
    <w:rsid w:val="0055285A"/>
    <w:rsid w:val="00552C80"/>
    <w:rsid w:val="00567AC0"/>
    <w:rsid w:val="0057191E"/>
    <w:rsid w:val="0057200F"/>
    <w:rsid w:val="0057457B"/>
    <w:rsid w:val="005762CC"/>
    <w:rsid w:val="0057B660"/>
    <w:rsid w:val="005847F7"/>
    <w:rsid w:val="0058737F"/>
    <w:rsid w:val="00590813"/>
    <w:rsid w:val="005964CB"/>
    <w:rsid w:val="005A0FB4"/>
    <w:rsid w:val="005A370C"/>
    <w:rsid w:val="005A3C52"/>
    <w:rsid w:val="005A60BC"/>
    <w:rsid w:val="005A6F6D"/>
    <w:rsid w:val="005B0608"/>
    <w:rsid w:val="005B3D7E"/>
    <w:rsid w:val="005B3FE6"/>
    <w:rsid w:val="005C6378"/>
    <w:rsid w:val="005C6C3C"/>
    <w:rsid w:val="005C7B15"/>
    <w:rsid w:val="005D00A6"/>
    <w:rsid w:val="005D326F"/>
    <w:rsid w:val="005D7CB3"/>
    <w:rsid w:val="005E1411"/>
    <w:rsid w:val="005E5A4B"/>
    <w:rsid w:val="005E6A8B"/>
    <w:rsid w:val="005F093A"/>
    <w:rsid w:val="005F1121"/>
    <w:rsid w:val="005F221B"/>
    <w:rsid w:val="005F543A"/>
    <w:rsid w:val="005F7FFE"/>
    <w:rsid w:val="00602D99"/>
    <w:rsid w:val="006052CA"/>
    <w:rsid w:val="00607166"/>
    <w:rsid w:val="006107F2"/>
    <w:rsid w:val="006110F4"/>
    <w:rsid w:val="006114A7"/>
    <w:rsid w:val="00615A20"/>
    <w:rsid w:val="0062464F"/>
    <w:rsid w:val="00627540"/>
    <w:rsid w:val="00636BAE"/>
    <w:rsid w:val="006404E2"/>
    <w:rsid w:val="0064525E"/>
    <w:rsid w:val="006466EA"/>
    <w:rsid w:val="006500CF"/>
    <w:rsid w:val="006531C2"/>
    <w:rsid w:val="0065588E"/>
    <w:rsid w:val="0065608C"/>
    <w:rsid w:val="00661964"/>
    <w:rsid w:val="006646B9"/>
    <w:rsid w:val="00671D90"/>
    <w:rsid w:val="006754CF"/>
    <w:rsid w:val="00680735"/>
    <w:rsid w:val="00680E85"/>
    <w:rsid w:val="0068523B"/>
    <w:rsid w:val="006868D1"/>
    <w:rsid w:val="00690091"/>
    <w:rsid w:val="006905A4"/>
    <w:rsid w:val="00693D7F"/>
    <w:rsid w:val="00696515"/>
    <w:rsid w:val="006A4F12"/>
    <w:rsid w:val="006A55C4"/>
    <w:rsid w:val="006A65B9"/>
    <w:rsid w:val="006B7122"/>
    <w:rsid w:val="006C504A"/>
    <w:rsid w:val="006C64F8"/>
    <w:rsid w:val="006C6BFD"/>
    <w:rsid w:val="006D13CD"/>
    <w:rsid w:val="006D2BBA"/>
    <w:rsid w:val="006D2C55"/>
    <w:rsid w:val="006D75EC"/>
    <w:rsid w:val="006E4820"/>
    <w:rsid w:val="006E7E4C"/>
    <w:rsid w:val="006F06D2"/>
    <w:rsid w:val="006F1D85"/>
    <w:rsid w:val="006F4908"/>
    <w:rsid w:val="0070118A"/>
    <w:rsid w:val="0070458B"/>
    <w:rsid w:val="00705B92"/>
    <w:rsid w:val="00710C94"/>
    <w:rsid w:val="00713829"/>
    <w:rsid w:val="007150D2"/>
    <w:rsid w:val="007166DA"/>
    <w:rsid w:val="00717838"/>
    <w:rsid w:val="00722875"/>
    <w:rsid w:val="00723AE2"/>
    <w:rsid w:val="00723DC4"/>
    <w:rsid w:val="00730767"/>
    <w:rsid w:val="0073078F"/>
    <w:rsid w:val="0073155C"/>
    <w:rsid w:val="0074093A"/>
    <w:rsid w:val="007446B3"/>
    <w:rsid w:val="007576A5"/>
    <w:rsid w:val="00757F7E"/>
    <w:rsid w:val="00762A6A"/>
    <w:rsid w:val="00764B04"/>
    <w:rsid w:val="00771F64"/>
    <w:rsid w:val="007744A5"/>
    <w:rsid w:val="00774680"/>
    <w:rsid w:val="00775D2E"/>
    <w:rsid w:val="00780C66"/>
    <w:rsid w:val="00781525"/>
    <w:rsid w:val="007847E0"/>
    <w:rsid w:val="00784B50"/>
    <w:rsid w:val="007876FB"/>
    <w:rsid w:val="00790E01"/>
    <w:rsid w:val="00792050"/>
    <w:rsid w:val="00793469"/>
    <w:rsid w:val="00797782"/>
    <w:rsid w:val="007A08A6"/>
    <w:rsid w:val="007B164E"/>
    <w:rsid w:val="007C1A41"/>
    <w:rsid w:val="007C1BAC"/>
    <w:rsid w:val="007C31D8"/>
    <w:rsid w:val="007C3D63"/>
    <w:rsid w:val="007C5CE2"/>
    <w:rsid w:val="007C6B5B"/>
    <w:rsid w:val="007C6DDD"/>
    <w:rsid w:val="007D6868"/>
    <w:rsid w:val="007D7892"/>
    <w:rsid w:val="007E2A0F"/>
    <w:rsid w:val="007E67B2"/>
    <w:rsid w:val="007E7BBF"/>
    <w:rsid w:val="007F641C"/>
    <w:rsid w:val="008022A8"/>
    <w:rsid w:val="0080490A"/>
    <w:rsid w:val="00805314"/>
    <w:rsid w:val="00805B15"/>
    <w:rsid w:val="00807FAD"/>
    <w:rsid w:val="00814868"/>
    <w:rsid w:val="008154F3"/>
    <w:rsid w:val="00815EF9"/>
    <w:rsid w:val="00820BB1"/>
    <w:rsid w:val="00821437"/>
    <w:rsid w:val="00823CEC"/>
    <w:rsid w:val="0082504A"/>
    <w:rsid w:val="00826B4E"/>
    <w:rsid w:val="00831F1F"/>
    <w:rsid w:val="00843089"/>
    <w:rsid w:val="008508FB"/>
    <w:rsid w:val="00866067"/>
    <w:rsid w:val="008743C7"/>
    <w:rsid w:val="00875BE4"/>
    <w:rsid w:val="00877557"/>
    <w:rsid w:val="00887AB1"/>
    <w:rsid w:val="008902E2"/>
    <w:rsid w:val="00891860"/>
    <w:rsid w:val="00894102"/>
    <w:rsid w:val="00895117"/>
    <w:rsid w:val="008970B1"/>
    <w:rsid w:val="008971E6"/>
    <w:rsid w:val="008A24ED"/>
    <w:rsid w:val="008A8E0E"/>
    <w:rsid w:val="008B2A0D"/>
    <w:rsid w:val="008B4E63"/>
    <w:rsid w:val="008C3696"/>
    <w:rsid w:val="008C4B3E"/>
    <w:rsid w:val="008C6994"/>
    <w:rsid w:val="008D0CF2"/>
    <w:rsid w:val="008D150C"/>
    <w:rsid w:val="008D3EA7"/>
    <w:rsid w:val="008D5E16"/>
    <w:rsid w:val="008D5F2F"/>
    <w:rsid w:val="008D6569"/>
    <w:rsid w:val="008E71CC"/>
    <w:rsid w:val="008F03C2"/>
    <w:rsid w:val="008F1120"/>
    <w:rsid w:val="008F143F"/>
    <w:rsid w:val="008F1D84"/>
    <w:rsid w:val="008F3245"/>
    <w:rsid w:val="008F5E8D"/>
    <w:rsid w:val="008F5F95"/>
    <w:rsid w:val="00901ABF"/>
    <w:rsid w:val="00903132"/>
    <w:rsid w:val="0090649D"/>
    <w:rsid w:val="009100DF"/>
    <w:rsid w:val="00912C5C"/>
    <w:rsid w:val="00914DB9"/>
    <w:rsid w:val="0091547C"/>
    <w:rsid w:val="00917214"/>
    <w:rsid w:val="00917CEA"/>
    <w:rsid w:val="00919FC1"/>
    <w:rsid w:val="009208D1"/>
    <w:rsid w:val="00923B19"/>
    <w:rsid w:val="00924005"/>
    <w:rsid w:val="00926598"/>
    <w:rsid w:val="0092721E"/>
    <w:rsid w:val="00931252"/>
    <w:rsid w:val="00931977"/>
    <w:rsid w:val="00932118"/>
    <w:rsid w:val="00935399"/>
    <w:rsid w:val="00936B73"/>
    <w:rsid w:val="009404E0"/>
    <w:rsid w:val="00940DBD"/>
    <w:rsid w:val="00941A47"/>
    <w:rsid w:val="00942FBE"/>
    <w:rsid w:val="0095063E"/>
    <w:rsid w:val="00953B42"/>
    <w:rsid w:val="00955A98"/>
    <w:rsid w:val="00957A18"/>
    <w:rsid w:val="00960C0C"/>
    <w:rsid w:val="0096135F"/>
    <w:rsid w:val="009675F3"/>
    <w:rsid w:val="009723EA"/>
    <w:rsid w:val="009746A1"/>
    <w:rsid w:val="00980297"/>
    <w:rsid w:val="0098069A"/>
    <w:rsid w:val="00983C94"/>
    <w:rsid w:val="009920E5"/>
    <w:rsid w:val="009954F8"/>
    <w:rsid w:val="0099672F"/>
    <w:rsid w:val="00997A65"/>
    <w:rsid w:val="009A2176"/>
    <w:rsid w:val="009A3F37"/>
    <w:rsid w:val="009A75DD"/>
    <w:rsid w:val="009B0E6B"/>
    <w:rsid w:val="009B1EC8"/>
    <w:rsid w:val="009B25F4"/>
    <w:rsid w:val="009B2B06"/>
    <w:rsid w:val="009B4CA9"/>
    <w:rsid w:val="009B606A"/>
    <w:rsid w:val="009C02D7"/>
    <w:rsid w:val="009C32E5"/>
    <w:rsid w:val="009C4994"/>
    <w:rsid w:val="009C5486"/>
    <w:rsid w:val="009C5FF8"/>
    <w:rsid w:val="009C626F"/>
    <w:rsid w:val="009D0C48"/>
    <w:rsid w:val="009D1BC1"/>
    <w:rsid w:val="009D2735"/>
    <w:rsid w:val="009D62D8"/>
    <w:rsid w:val="009E36CA"/>
    <w:rsid w:val="009E4FFF"/>
    <w:rsid w:val="009E7458"/>
    <w:rsid w:val="009F0DE3"/>
    <w:rsid w:val="009F427D"/>
    <w:rsid w:val="00A073AC"/>
    <w:rsid w:val="00A14C6C"/>
    <w:rsid w:val="00A17E19"/>
    <w:rsid w:val="00A22448"/>
    <w:rsid w:val="00A24987"/>
    <w:rsid w:val="00A26AC1"/>
    <w:rsid w:val="00A31A4E"/>
    <w:rsid w:val="00A320CB"/>
    <w:rsid w:val="00A54BE7"/>
    <w:rsid w:val="00A61E3B"/>
    <w:rsid w:val="00A6690B"/>
    <w:rsid w:val="00A7044C"/>
    <w:rsid w:val="00A75F50"/>
    <w:rsid w:val="00A81DA5"/>
    <w:rsid w:val="00A8634D"/>
    <w:rsid w:val="00A91DC1"/>
    <w:rsid w:val="00A9770B"/>
    <w:rsid w:val="00AA321E"/>
    <w:rsid w:val="00AA3AEB"/>
    <w:rsid w:val="00AB0EBD"/>
    <w:rsid w:val="00AB2F07"/>
    <w:rsid w:val="00AB4544"/>
    <w:rsid w:val="00AB6AD3"/>
    <w:rsid w:val="00AC649B"/>
    <w:rsid w:val="00AD10C6"/>
    <w:rsid w:val="00AD50E4"/>
    <w:rsid w:val="00AE0744"/>
    <w:rsid w:val="00AE1ECD"/>
    <w:rsid w:val="00AE4A2C"/>
    <w:rsid w:val="00AE76B2"/>
    <w:rsid w:val="00AEC903"/>
    <w:rsid w:val="00AF29C5"/>
    <w:rsid w:val="00AF2CF3"/>
    <w:rsid w:val="00AF35B0"/>
    <w:rsid w:val="00AF3F9A"/>
    <w:rsid w:val="00AF58F4"/>
    <w:rsid w:val="00B0328A"/>
    <w:rsid w:val="00B20F4C"/>
    <w:rsid w:val="00B2BED8"/>
    <w:rsid w:val="00B31342"/>
    <w:rsid w:val="00B33DEB"/>
    <w:rsid w:val="00B35C2E"/>
    <w:rsid w:val="00B3657D"/>
    <w:rsid w:val="00B3776C"/>
    <w:rsid w:val="00B44828"/>
    <w:rsid w:val="00B44B3A"/>
    <w:rsid w:val="00B554B7"/>
    <w:rsid w:val="00B60579"/>
    <w:rsid w:val="00B65593"/>
    <w:rsid w:val="00B72526"/>
    <w:rsid w:val="00B7437E"/>
    <w:rsid w:val="00B75D53"/>
    <w:rsid w:val="00B85DBC"/>
    <w:rsid w:val="00B87C92"/>
    <w:rsid w:val="00B91CCF"/>
    <w:rsid w:val="00B92523"/>
    <w:rsid w:val="00B95676"/>
    <w:rsid w:val="00BA343E"/>
    <w:rsid w:val="00BA3DC6"/>
    <w:rsid w:val="00BB703D"/>
    <w:rsid w:val="00BC15C2"/>
    <w:rsid w:val="00BC2228"/>
    <w:rsid w:val="00BC5A25"/>
    <w:rsid w:val="00BC5A91"/>
    <w:rsid w:val="00BD22F8"/>
    <w:rsid w:val="00BD42C6"/>
    <w:rsid w:val="00BD7439"/>
    <w:rsid w:val="00BE137F"/>
    <w:rsid w:val="00BE45C0"/>
    <w:rsid w:val="00BE67A1"/>
    <w:rsid w:val="00BF2A9C"/>
    <w:rsid w:val="00BF3B05"/>
    <w:rsid w:val="00BF73FF"/>
    <w:rsid w:val="00C00D3C"/>
    <w:rsid w:val="00C04C9E"/>
    <w:rsid w:val="00C05172"/>
    <w:rsid w:val="00C05406"/>
    <w:rsid w:val="00C14A05"/>
    <w:rsid w:val="00C16F17"/>
    <w:rsid w:val="00C17D9C"/>
    <w:rsid w:val="00C2021A"/>
    <w:rsid w:val="00C220D0"/>
    <w:rsid w:val="00C23926"/>
    <w:rsid w:val="00C23D42"/>
    <w:rsid w:val="00C32761"/>
    <w:rsid w:val="00C3AA51"/>
    <w:rsid w:val="00C544F7"/>
    <w:rsid w:val="00C60396"/>
    <w:rsid w:val="00C6346C"/>
    <w:rsid w:val="00C64F3B"/>
    <w:rsid w:val="00C65083"/>
    <w:rsid w:val="00C71438"/>
    <w:rsid w:val="00C73DB5"/>
    <w:rsid w:val="00C7704A"/>
    <w:rsid w:val="00C77DC8"/>
    <w:rsid w:val="00C82CC6"/>
    <w:rsid w:val="00C84E16"/>
    <w:rsid w:val="00C87E01"/>
    <w:rsid w:val="00C94F2B"/>
    <w:rsid w:val="00C9725A"/>
    <w:rsid w:val="00C974F8"/>
    <w:rsid w:val="00CA5C6C"/>
    <w:rsid w:val="00CB46BB"/>
    <w:rsid w:val="00CC3516"/>
    <w:rsid w:val="00CC3E15"/>
    <w:rsid w:val="00CC6D13"/>
    <w:rsid w:val="00CD690C"/>
    <w:rsid w:val="00CE1FA4"/>
    <w:rsid w:val="00CE35EF"/>
    <w:rsid w:val="00CE495D"/>
    <w:rsid w:val="00CE65E3"/>
    <w:rsid w:val="00CF0623"/>
    <w:rsid w:val="00CF13D7"/>
    <w:rsid w:val="00CF5A1A"/>
    <w:rsid w:val="00D01A5E"/>
    <w:rsid w:val="00D03B06"/>
    <w:rsid w:val="00D050DA"/>
    <w:rsid w:val="00D1286D"/>
    <w:rsid w:val="00D1666E"/>
    <w:rsid w:val="00D22272"/>
    <w:rsid w:val="00D24448"/>
    <w:rsid w:val="00D266E8"/>
    <w:rsid w:val="00D3066A"/>
    <w:rsid w:val="00D36E4C"/>
    <w:rsid w:val="00D40901"/>
    <w:rsid w:val="00D5370B"/>
    <w:rsid w:val="00D57D10"/>
    <w:rsid w:val="00D64D3C"/>
    <w:rsid w:val="00D660FB"/>
    <w:rsid w:val="00D661ED"/>
    <w:rsid w:val="00D70038"/>
    <w:rsid w:val="00D70366"/>
    <w:rsid w:val="00D70870"/>
    <w:rsid w:val="00D72723"/>
    <w:rsid w:val="00D74026"/>
    <w:rsid w:val="00D7455E"/>
    <w:rsid w:val="00D81F95"/>
    <w:rsid w:val="00D82592"/>
    <w:rsid w:val="00D8651F"/>
    <w:rsid w:val="00D9104F"/>
    <w:rsid w:val="00D939A3"/>
    <w:rsid w:val="00D9600F"/>
    <w:rsid w:val="00D964CC"/>
    <w:rsid w:val="00DA52AA"/>
    <w:rsid w:val="00DA5C92"/>
    <w:rsid w:val="00DB25D9"/>
    <w:rsid w:val="00DB3CAD"/>
    <w:rsid w:val="00DB5AFE"/>
    <w:rsid w:val="00DB66EA"/>
    <w:rsid w:val="00DB6870"/>
    <w:rsid w:val="00DC0061"/>
    <w:rsid w:val="00DC4DDC"/>
    <w:rsid w:val="00DC5637"/>
    <w:rsid w:val="00DC6D72"/>
    <w:rsid w:val="00DC7222"/>
    <w:rsid w:val="00DD0C6B"/>
    <w:rsid w:val="00DD3757"/>
    <w:rsid w:val="00DD6DAC"/>
    <w:rsid w:val="00DE0C66"/>
    <w:rsid w:val="00DE160C"/>
    <w:rsid w:val="00DE1EF5"/>
    <w:rsid w:val="00DE4249"/>
    <w:rsid w:val="00DF356C"/>
    <w:rsid w:val="00E010AE"/>
    <w:rsid w:val="00E02DD3"/>
    <w:rsid w:val="00E05BAF"/>
    <w:rsid w:val="00E0E547"/>
    <w:rsid w:val="00E15AAA"/>
    <w:rsid w:val="00E16251"/>
    <w:rsid w:val="00E22AFF"/>
    <w:rsid w:val="00E24E21"/>
    <w:rsid w:val="00E25771"/>
    <w:rsid w:val="00E33281"/>
    <w:rsid w:val="00E3458E"/>
    <w:rsid w:val="00E35BC3"/>
    <w:rsid w:val="00E36D6B"/>
    <w:rsid w:val="00E3716A"/>
    <w:rsid w:val="00E40D66"/>
    <w:rsid w:val="00E42512"/>
    <w:rsid w:val="00E43B7F"/>
    <w:rsid w:val="00E44EBD"/>
    <w:rsid w:val="00E50E87"/>
    <w:rsid w:val="00E56AB3"/>
    <w:rsid w:val="00E60A05"/>
    <w:rsid w:val="00E61825"/>
    <w:rsid w:val="00E67785"/>
    <w:rsid w:val="00E70E3A"/>
    <w:rsid w:val="00E7373C"/>
    <w:rsid w:val="00E75EC1"/>
    <w:rsid w:val="00E82DDA"/>
    <w:rsid w:val="00E852BA"/>
    <w:rsid w:val="00E900C9"/>
    <w:rsid w:val="00E958A9"/>
    <w:rsid w:val="00EA0505"/>
    <w:rsid w:val="00EA0C7A"/>
    <w:rsid w:val="00EA4B90"/>
    <w:rsid w:val="00EB0705"/>
    <w:rsid w:val="00EB4F1E"/>
    <w:rsid w:val="00EB5986"/>
    <w:rsid w:val="00EC030F"/>
    <w:rsid w:val="00EC1109"/>
    <w:rsid w:val="00EC41CE"/>
    <w:rsid w:val="00ED3FEF"/>
    <w:rsid w:val="00ED4B12"/>
    <w:rsid w:val="00ED4E94"/>
    <w:rsid w:val="00ED65E4"/>
    <w:rsid w:val="00EDB39F"/>
    <w:rsid w:val="00EE0058"/>
    <w:rsid w:val="00EE05CB"/>
    <w:rsid w:val="00EE3E6E"/>
    <w:rsid w:val="00EE472F"/>
    <w:rsid w:val="00EE5215"/>
    <w:rsid w:val="00EF0CB3"/>
    <w:rsid w:val="00EF2AD0"/>
    <w:rsid w:val="00EF2AF9"/>
    <w:rsid w:val="00EF46E7"/>
    <w:rsid w:val="00F03B5F"/>
    <w:rsid w:val="00F04671"/>
    <w:rsid w:val="00F0736E"/>
    <w:rsid w:val="00F0786C"/>
    <w:rsid w:val="00F12866"/>
    <w:rsid w:val="00F14A0B"/>
    <w:rsid w:val="00F213BF"/>
    <w:rsid w:val="00F23B0A"/>
    <w:rsid w:val="00F25166"/>
    <w:rsid w:val="00F2632E"/>
    <w:rsid w:val="00F27149"/>
    <w:rsid w:val="00F45A77"/>
    <w:rsid w:val="00F53652"/>
    <w:rsid w:val="00F558D7"/>
    <w:rsid w:val="00F56C05"/>
    <w:rsid w:val="00F714FE"/>
    <w:rsid w:val="00F73857"/>
    <w:rsid w:val="00F8073F"/>
    <w:rsid w:val="00F80FE6"/>
    <w:rsid w:val="00F90455"/>
    <w:rsid w:val="00F94A91"/>
    <w:rsid w:val="00F953C2"/>
    <w:rsid w:val="00FA1A86"/>
    <w:rsid w:val="00FC17DD"/>
    <w:rsid w:val="00FC3AD2"/>
    <w:rsid w:val="00FC4AF1"/>
    <w:rsid w:val="00FC4BCF"/>
    <w:rsid w:val="00FD0FE2"/>
    <w:rsid w:val="00FD18C1"/>
    <w:rsid w:val="00FD6FE9"/>
    <w:rsid w:val="00FE49DC"/>
    <w:rsid w:val="00FF1D31"/>
    <w:rsid w:val="00FF2C30"/>
    <w:rsid w:val="00FF458A"/>
    <w:rsid w:val="00FF64D0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AE64CB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4867D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694B67"/>
    <w:rsid w:val="0969A8EE"/>
    <w:rsid w:val="097145C2"/>
    <w:rsid w:val="0971A2A7"/>
    <w:rsid w:val="0976350E"/>
    <w:rsid w:val="097C00A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48E8EF"/>
    <w:rsid w:val="0A506B4D"/>
    <w:rsid w:val="0A5F8391"/>
    <w:rsid w:val="0A83C5D0"/>
    <w:rsid w:val="0A901B51"/>
    <w:rsid w:val="0A9D7211"/>
    <w:rsid w:val="0A9FCE84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A2241"/>
    <w:rsid w:val="0EF34FA6"/>
    <w:rsid w:val="0EFBC17C"/>
    <w:rsid w:val="0F03B714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E3EC29"/>
    <w:rsid w:val="0FEECD4C"/>
    <w:rsid w:val="0FF2C96B"/>
    <w:rsid w:val="10040F8E"/>
    <w:rsid w:val="10157811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C357C"/>
    <w:rsid w:val="1283B0EA"/>
    <w:rsid w:val="128DC127"/>
    <w:rsid w:val="12964509"/>
    <w:rsid w:val="1296BC0C"/>
    <w:rsid w:val="12AB8D22"/>
    <w:rsid w:val="12C0DA65"/>
    <w:rsid w:val="12C145B0"/>
    <w:rsid w:val="12FB642C"/>
    <w:rsid w:val="130BCCA5"/>
    <w:rsid w:val="1315CD06"/>
    <w:rsid w:val="1318096D"/>
    <w:rsid w:val="1319BB84"/>
    <w:rsid w:val="131C1FDE"/>
    <w:rsid w:val="132C09D7"/>
    <w:rsid w:val="1338483D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758B1A"/>
    <w:rsid w:val="147B96DA"/>
    <w:rsid w:val="148240A2"/>
    <w:rsid w:val="1484CFC8"/>
    <w:rsid w:val="149EDEA0"/>
    <w:rsid w:val="14A0047E"/>
    <w:rsid w:val="14AD7969"/>
    <w:rsid w:val="14ADB524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6DF8"/>
    <w:rsid w:val="1766DEB6"/>
    <w:rsid w:val="17672C0F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1E3F2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CA2CDC"/>
    <w:rsid w:val="19EA3AC4"/>
    <w:rsid w:val="19EA7831"/>
    <w:rsid w:val="19F3B268"/>
    <w:rsid w:val="1A0F87A1"/>
    <w:rsid w:val="1A1879D8"/>
    <w:rsid w:val="1A1FF67E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B2A52"/>
    <w:rsid w:val="1B342EAF"/>
    <w:rsid w:val="1B379EC9"/>
    <w:rsid w:val="1B4B2B22"/>
    <w:rsid w:val="1B4FC97D"/>
    <w:rsid w:val="1B59DDC3"/>
    <w:rsid w:val="1B68BC17"/>
    <w:rsid w:val="1B6BA2F6"/>
    <w:rsid w:val="1B79B117"/>
    <w:rsid w:val="1B80A0A3"/>
    <w:rsid w:val="1B8A82B6"/>
    <w:rsid w:val="1B9B9782"/>
    <w:rsid w:val="1B9D2B01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49B1B"/>
    <w:rsid w:val="1D2F7608"/>
    <w:rsid w:val="1D33411C"/>
    <w:rsid w:val="1D341F6D"/>
    <w:rsid w:val="1D37C66B"/>
    <w:rsid w:val="1D3DD282"/>
    <w:rsid w:val="1D3F04E7"/>
    <w:rsid w:val="1D43B89B"/>
    <w:rsid w:val="1D501383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EA71A4"/>
    <w:rsid w:val="20F82E24"/>
    <w:rsid w:val="20FCD6AB"/>
    <w:rsid w:val="2100E2EF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EDFF5"/>
    <w:rsid w:val="2141B399"/>
    <w:rsid w:val="2153CB90"/>
    <w:rsid w:val="217BA952"/>
    <w:rsid w:val="21A6FD18"/>
    <w:rsid w:val="21B02ACD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8EFD3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53A4"/>
    <w:rsid w:val="24557A35"/>
    <w:rsid w:val="246064A3"/>
    <w:rsid w:val="24714E28"/>
    <w:rsid w:val="248AEBA7"/>
    <w:rsid w:val="24912DAA"/>
    <w:rsid w:val="249EF31D"/>
    <w:rsid w:val="24A1B348"/>
    <w:rsid w:val="24A4983C"/>
    <w:rsid w:val="24AAB92B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B3EF9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2FBE75"/>
    <w:rsid w:val="2732B362"/>
    <w:rsid w:val="273C0122"/>
    <w:rsid w:val="273D2CE1"/>
    <w:rsid w:val="274C1B0D"/>
    <w:rsid w:val="274E6054"/>
    <w:rsid w:val="27573ED1"/>
    <w:rsid w:val="275C2441"/>
    <w:rsid w:val="27644067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216B72"/>
    <w:rsid w:val="282B7E62"/>
    <w:rsid w:val="2855F2B6"/>
    <w:rsid w:val="28573715"/>
    <w:rsid w:val="28621113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7CBFB"/>
    <w:rsid w:val="2981FF02"/>
    <w:rsid w:val="29827AE5"/>
    <w:rsid w:val="299D5691"/>
    <w:rsid w:val="29A01E35"/>
    <w:rsid w:val="29B858F1"/>
    <w:rsid w:val="29D093DC"/>
    <w:rsid w:val="29DB7C2B"/>
    <w:rsid w:val="29DC610E"/>
    <w:rsid w:val="29E81276"/>
    <w:rsid w:val="29F6072B"/>
    <w:rsid w:val="29FBB1D3"/>
    <w:rsid w:val="2A0D90B1"/>
    <w:rsid w:val="2A130859"/>
    <w:rsid w:val="2A1338B7"/>
    <w:rsid w:val="2A1802D4"/>
    <w:rsid w:val="2A1A8A6D"/>
    <w:rsid w:val="2A205D44"/>
    <w:rsid w:val="2A2C3C13"/>
    <w:rsid w:val="2A4D27EB"/>
    <w:rsid w:val="2A4DBD15"/>
    <w:rsid w:val="2A4EBFFB"/>
    <w:rsid w:val="2A56720B"/>
    <w:rsid w:val="2A56D777"/>
    <w:rsid w:val="2A571EB7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E00A5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AA1A64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CB2CFA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40425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2A406"/>
    <w:rsid w:val="359313F6"/>
    <w:rsid w:val="359B4F3F"/>
    <w:rsid w:val="35A30FF8"/>
    <w:rsid w:val="35A84427"/>
    <w:rsid w:val="35B10321"/>
    <w:rsid w:val="35BEF727"/>
    <w:rsid w:val="35C34A0D"/>
    <w:rsid w:val="35E0B322"/>
    <w:rsid w:val="35E74745"/>
    <w:rsid w:val="35E77A6C"/>
    <w:rsid w:val="35EB099B"/>
    <w:rsid w:val="35F587CC"/>
    <w:rsid w:val="35F743BC"/>
    <w:rsid w:val="35FA7B47"/>
    <w:rsid w:val="360BFF0C"/>
    <w:rsid w:val="360DB171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A8576"/>
    <w:rsid w:val="36EB57A2"/>
    <w:rsid w:val="36EEDF15"/>
    <w:rsid w:val="3703F1C8"/>
    <w:rsid w:val="3706DEE8"/>
    <w:rsid w:val="3707786D"/>
    <w:rsid w:val="371C3B91"/>
    <w:rsid w:val="3732B194"/>
    <w:rsid w:val="37435C20"/>
    <w:rsid w:val="374EF997"/>
    <w:rsid w:val="375B08A0"/>
    <w:rsid w:val="37750982"/>
    <w:rsid w:val="377B8296"/>
    <w:rsid w:val="378038E5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BD2768"/>
    <w:rsid w:val="37C74D76"/>
    <w:rsid w:val="37D1D5C2"/>
    <w:rsid w:val="37DD0C82"/>
    <w:rsid w:val="37E0DD56"/>
    <w:rsid w:val="37E96512"/>
    <w:rsid w:val="37F1A142"/>
    <w:rsid w:val="3803175C"/>
    <w:rsid w:val="38060D86"/>
    <w:rsid w:val="380A17FD"/>
    <w:rsid w:val="380A9DBB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81D99"/>
    <w:rsid w:val="3D3B2974"/>
    <w:rsid w:val="3D3CB40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30265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FC7AA0"/>
    <w:rsid w:val="41FE543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AA5C34"/>
    <w:rsid w:val="42B16017"/>
    <w:rsid w:val="42B86954"/>
    <w:rsid w:val="42B9A192"/>
    <w:rsid w:val="42C8F861"/>
    <w:rsid w:val="42DF90C3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8E1A1C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0E486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F65E8F"/>
    <w:rsid w:val="470926B1"/>
    <w:rsid w:val="47096677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C4AD88"/>
    <w:rsid w:val="48DD0EA0"/>
    <w:rsid w:val="48E953BF"/>
    <w:rsid w:val="48F5F457"/>
    <w:rsid w:val="48F894DB"/>
    <w:rsid w:val="48FC571C"/>
    <w:rsid w:val="48FFEFCC"/>
    <w:rsid w:val="49056A18"/>
    <w:rsid w:val="4908799A"/>
    <w:rsid w:val="49092B0C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39BA8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3F5029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D54D70"/>
    <w:rsid w:val="4CD95344"/>
    <w:rsid w:val="4CDFF137"/>
    <w:rsid w:val="4CE0E338"/>
    <w:rsid w:val="4CEFDB4F"/>
    <w:rsid w:val="4D0BF7BF"/>
    <w:rsid w:val="4D0FE53C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4A15A0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7D0C5"/>
    <w:rsid w:val="55DCBBD6"/>
    <w:rsid w:val="55EF377D"/>
    <w:rsid w:val="55F118D1"/>
    <w:rsid w:val="55FA7694"/>
    <w:rsid w:val="56192A10"/>
    <w:rsid w:val="56207DA1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E4C5AF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675066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2D80A"/>
    <w:rsid w:val="5DE1E0DA"/>
    <w:rsid w:val="5DF4820E"/>
    <w:rsid w:val="5DF5431C"/>
    <w:rsid w:val="5DF9140D"/>
    <w:rsid w:val="5DFBB0D5"/>
    <w:rsid w:val="5DFBDF29"/>
    <w:rsid w:val="5DFE2D50"/>
    <w:rsid w:val="5DFF0C52"/>
    <w:rsid w:val="5E10F734"/>
    <w:rsid w:val="5E13DF9C"/>
    <w:rsid w:val="5E2D37FB"/>
    <w:rsid w:val="5E35A416"/>
    <w:rsid w:val="5E35E158"/>
    <w:rsid w:val="5E35EB87"/>
    <w:rsid w:val="5E41F934"/>
    <w:rsid w:val="5E46EF50"/>
    <w:rsid w:val="5E59F1F2"/>
    <w:rsid w:val="5E640FD6"/>
    <w:rsid w:val="5E722BB2"/>
    <w:rsid w:val="5E7C8E14"/>
    <w:rsid w:val="5E7EA40C"/>
    <w:rsid w:val="5E810BDE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0731F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9605EC"/>
    <w:rsid w:val="64A5B099"/>
    <w:rsid w:val="64AB045A"/>
    <w:rsid w:val="64AC5385"/>
    <w:rsid w:val="64B082DC"/>
    <w:rsid w:val="64B733BB"/>
    <w:rsid w:val="64C39C19"/>
    <w:rsid w:val="64D23C3D"/>
    <w:rsid w:val="64D7D972"/>
    <w:rsid w:val="64D8A1F0"/>
    <w:rsid w:val="64E001E4"/>
    <w:rsid w:val="6507DDF1"/>
    <w:rsid w:val="65120F88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5EB2285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9C6A3C"/>
    <w:rsid w:val="69AC9A35"/>
    <w:rsid w:val="69D211B2"/>
    <w:rsid w:val="69E19E8C"/>
    <w:rsid w:val="69EAC608"/>
    <w:rsid w:val="69EF8680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F0E2EC"/>
    <w:rsid w:val="6BF16278"/>
    <w:rsid w:val="6BF1CBD3"/>
    <w:rsid w:val="6BF2ECDE"/>
    <w:rsid w:val="6C126A3B"/>
    <w:rsid w:val="6C19FD32"/>
    <w:rsid w:val="6C1AC026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A66FD"/>
    <w:rsid w:val="6C82A4BF"/>
    <w:rsid w:val="6C88C53B"/>
    <w:rsid w:val="6CA1D16D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8EDFAA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6FFBC345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94D1C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7E76F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BF6E5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C35076"/>
    <w:rsid w:val="77E5DD2B"/>
    <w:rsid w:val="7805F6DF"/>
    <w:rsid w:val="7823DAF2"/>
    <w:rsid w:val="782B640B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217EE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8901D"/>
    <w:rsid w:val="7A0A4CAA"/>
    <w:rsid w:val="7A0EF8AB"/>
    <w:rsid w:val="7A1F59AD"/>
    <w:rsid w:val="7A2E9298"/>
    <w:rsid w:val="7A665154"/>
    <w:rsid w:val="7A66AAD1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280206"/>
    <w:rsid w:val="7E36A1D2"/>
    <w:rsid w:val="7E40F415"/>
    <w:rsid w:val="7E4A640A"/>
    <w:rsid w:val="7E53D4E4"/>
    <w:rsid w:val="7E575CCC"/>
    <w:rsid w:val="7E5D7A56"/>
    <w:rsid w:val="7E62CF5D"/>
    <w:rsid w:val="7E786639"/>
    <w:rsid w:val="7E847D3F"/>
    <w:rsid w:val="7E910973"/>
    <w:rsid w:val="7ECE21C2"/>
    <w:rsid w:val="7ED2C54F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76EAD"/>
    <w:rsid w:val="7F4481B7"/>
    <w:rsid w:val="7F5A0224"/>
    <w:rsid w:val="7F5C6276"/>
    <w:rsid w:val="7F6E27C3"/>
    <w:rsid w:val="7F768483"/>
    <w:rsid w:val="7F846561"/>
    <w:rsid w:val="7F9E29C4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109"/>
    <w:rPr>
      <w:rFonts w:ascii="Montserrat" w:hAnsi="Montserrat"/>
      <w:sz w:val="26"/>
      <w:szCs w:val="26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3F213F"/>
    <w:pPr>
      <w:outlineLvl w:val="0"/>
    </w:pPr>
    <w:rPr>
      <w:rFonts w:cstheme="majorBidi"/>
      <w:color w:val="70003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7E5"/>
    <w:pPr>
      <w:spacing w:after="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BF69556"/>
    <w:pPr>
      <w:keepNext/>
      <w:keepLines/>
      <w:spacing w:before="160" w:after="80"/>
      <w:outlineLvl w:val="2"/>
    </w:pPr>
    <w:rPr>
      <w:rFonts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7BF69556"/>
    <w:pPr>
      <w:keepNext/>
      <w:keepLines/>
      <w:spacing w:before="80" w:after="40"/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7BF69556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7BF69556"/>
    <w:pPr>
      <w:keepNext/>
      <w:keepLines/>
      <w:spacing w:before="40"/>
      <w:outlineLvl w:val="5"/>
    </w:pPr>
    <w:rPr>
      <w:rFonts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7BF69556"/>
    <w:pPr>
      <w:keepNext/>
      <w:keepLines/>
      <w:spacing w:before="40"/>
      <w:outlineLvl w:val="6"/>
    </w:pPr>
    <w:rPr>
      <w:rFonts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7BF69556"/>
    <w:pPr>
      <w:keepNext/>
      <w:keepLines/>
      <w:outlineLvl w:val="7"/>
    </w:pPr>
    <w:rPr>
      <w:rFonts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7BF69556"/>
    <w:pPr>
      <w:keepNext/>
      <w:keepLines/>
      <w:outlineLvl w:val="8"/>
    </w:pPr>
    <w:rPr>
      <w:rFonts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13F"/>
    <w:rPr>
      <w:rFonts w:ascii="Montserrat" w:hAnsi="Montserrat" w:cstheme="majorBidi"/>
      <w:b/>
      <w:bCs/>
      <w:color w:val="70003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C47E5"/>
    <w:rPr>
      <w:rFonts w:ascii="Montserrat" w:hAnsi="Montserrat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0685A"/>
    <w:rPr>
      <w:rFonts w:eastAsiaTheme="majorEastAsia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5E16"/>
    <w:rPr>
      <w:rFonts w:ascii="Montserrat" w:eastAsiaTheme="majorEastAsia" w:hAnsi="Montserrat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8D5E16"/>
    <w:pPr>
      <w:spacing w:after="360"/>
      <w:jc w:val="center"/>
    </w:pPr>
    <w:rPr>
      <w:rFonts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7BF69556"/>
    <w:rPr>
      <w:rFonts w:cstheme="majorBidi"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7BF69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BF69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7BF69556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22AFF"/>
    <w:pPr>
      <w:tabs>
        <w:tab w:val="center" w:pos="4680"/>
        <w:tab w:val="right" w:pos="9360"/>
      </w:tabs>
      <w:spacing w:line="240" w:lineRule="auto"/>
    </w:pPr>
    <w:rPr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7BF69556"/>
    <w:pPr>
      <w:ind w:left="720"/>
    </w:pPr>
  </w:style>
  <w:style w:type="character" w:styleId="Hyperlink">
    <w:name w:val="Hyperlink"/>
    <w:basedOn w:val="DefaultParagraphFont"/>
    <w:uiPriority w:val="99"/>
    <w:unhideWhenUsed/>
    <w:rsid w:val="0694EB1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E22AFF"/>
    <w:rPr>
      <w:rFonts w:ascii="Montserrat" w:hAnsi="Montserrat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7BF69556"/>
    <w:pPr>
      <w:spacing w:line="240" w:lineRule="auto"/>
    </w:pPr>
    <w:rPr>
      <w:rFonts w:eastAsia="Aptos" w:cs="Aptos"/>
    </w:rPr>
  </w:style>
  <w:style w:type="character" w:customStyle="1" w:styleId="NoSpaceChar">
    <w:name w:val="No Space Char"/>
    <w:basedOn w:val="DefaultParagraphFont"/>
    <w:link w:val="NoSpace"/>
    <w:uiPriority w:val="1"/>
    <w:rsid w:val="005A60BC"/>
    <w:rPr>
      <w:rFonts w:ascii="Aptos" w:eastAsia="Aptos" w:hAnsi="Aptos" w:cs="Aptos"/>
      <w:sz w:val="28"/>
    </w:rPr>
  </w:style>
  <w:style w:type="paragraph" w:customStyle="1" w:styleId="BulletedList">
    <w:name w:val="Bulleted List"/>
    <w:basedOn w:val="ListParagraph"/>
    <w:link w:val="BulletedListChar"/>
    <w:uiPriority w:val="1"/>
    <w:qFormat/>
    <w:rsid w:val="0016216D"/>
    <w:pPr>
      <w:numPr>
        <w:numId w:val="1"/>
      </w:numPr>
      <w:spacing w:after="0"/>
      <w:ind w:left="360"/>
    </w:pPr>
    <w:rPr>
      <w:sz w:val="25"/>
      <w:szCs w:val="2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80E85"/>
    <w:rPr>
      <w:sz w:val="28"/>
    </w:rPr>
  </w:style>
  <w:style w:type="character" w:customStyle="1" w:styleId="BulletedListChar">
    <w:name w:val="Bulleted List Char"/>
    <w:basedOn w:val="ListParagraphChar"/>
    <w:link w:val="BulletedList"/>
    <w:uiPriority w:val="1"/>
    <w:rsid w:val="0016216D"/>
    <w:rPr>
      <w:rFonts w:ascii="Montserrat" w:hAnsi="Montserrat"/>
      <w:sz w:val="25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DefaultParagraphFont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74F6878F"/>
    <w:rPr>
      <w:smallCaps/>
      <w:color w:val="5A5A5A"/>
    </w:rPr>
  </w:style>
  <w:style w:type="character" w:styleId="Emphasis">
    <w:name w:val="Emphasis"/>
    <w:basedOn w:val="DefaultParagraphFont"/>
    <w:uiPriority w:val="20"/>
    <w:qFormat/>
    <w:rsid w:val="74F68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74F6878F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unhideWhenUsed/>
    <w:rsid w:val="7BF695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Heading1"/>
    <w:uiPriority w:val="1"/>
    <w:qFormat/>
    <w:rsid w:val="00254A09"/>
  </w:style>
  <w:style w:type="paragraph" w:styleId="NormalWeb">
    <w:name w:val="Normal (Web)"/>
    <w:basedOn w:val="Normal"/>
    <w:uiPriority w:val="99"/>
    <w:semiHidden/>
    <w:unhideWhenUsed/>
    <w:rsid w:val="7BF69556"/>
    <w:pPr>
      <w:spacing w:beforeAutospacing="1" w:afterAutospacing="1" w:line="240" w:lineRule="auto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0022512C"/>
    <w:pPr>
      <w:numPr>
        <w:ilvl w:val="1"/>
        <w:numId w:val="1"/>
      </w:numPr>
      <w:ind w:left="1260"/>
    </w:pPr>
  </w:style>
  <w:style w:type="character" w:customStyle="1" w:styleId="2ndLevelBulletChar">
    <w:name w:val="2nd Level Bullet Char"/>
    <w:basedOn w:val="DefaultParagraphFont"/>
    <w:link w:val="2ndLevelBullet"/>
    <w:uiPriority w:val="1"/>
    <w:rsid w:val="0022512C"/>
    <w:rPr>
      <w:rFonts w:ascii="Montserrat" w:hAnsi="Montserrat"/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7BF69556"/>
    <w:pPr>
      <w:numPr>
        <w:ilvl w:val="2"/>
        <w:numId w:val="1"/>
      </w:numPr>
      <w:ind w:left="1800"/>
    </w:pPr>
  </w:style>
  <w:style w:type="character" w:customStyle="1" w:styleId="3rdLevelBulletChar">
    <w:name w:val="3rd Level Bullet Char"/>
    <w:basedOn w:val="DefaultParagraphFont"/>
    <w:link w:val="3rdLevelBullet"/>
    <w:uiPriority w:val="1"/>
    <w:rsid w:val="6AB4AD76"/>
    <w:rPr>
      <w:rFonts w:ascii="Montserrat" w:hAnsi="Montserrat"/>
      <w:sz w:val="26"/>
      <w:szCs w:val="26"/>
    </w:rPr>
  </w:style>
  <w:style w:type="paragraph" w:customStyle="1" w:styleId="FakeHeading">
    <w:name w:val="Fake Heading"/>
    <w:basedOn w:val="Heading1"/>
    <w:qFormat/>
    <w:rsid w:val="004A1EC8"/>
  </w:style>
  <w:style w:type="character" w:styleId="BookTitle">
    <w:name w:val="Book Title"/>
    <w:basedOn w:val="DefaultParagraphFont"/>
    <w:uiPriority w:val="33"/>
    <w:qFormat/>
    <w:rsid w:val="0095063E"/>
    <w:rPr>
      <w:b/>
      <w:bCs/>
      <w:i/>
      <w:iCs/>
      <w:spacing w:val="5"/>
    </w:rPr>
  </w:style>
  <w:style w:type="table" w:styleId="GridTable4-Accent1">
    <w:name w:val="Grid Table 4 Accent 1"/>
    <w:basedOn w:val="TableNormal"/>
    <w:uiPriority w:val="49"/>
    <w:rsid w:val="0054555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Default">
    <w:name w:val="Default"/>
    <w:rsid w:val="00BE67A1"/>
    <w:pPr>
      <w:autoSpaceDE w:val="0"/>
      <w:autoSpaceDN w:val="0"/>
      <w:adjustRightInd w:val="0"/>
      <w:spacing w:after="0" w:line="240" w:lineRule="auto"/>
    </w:pPr>
    <w:rPr>
      <w:rFonts w:ascii="Montserrat Thin" w:hAnsi="Montserrat Thin" w:cs="Montserrat Thi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elly@silcofillinois.org" TargetMode="External"/><Relationship Id="rId18" Type="http://schemas.openxmlformats.org/officeDocument/2006/relationships/hyperlink" Target="https://www.forbes.com/councils/forbesnonprofitcouncil/2026/01/27/18-strategies-nonprofits-can-leverage-to-build-solid-relationships/" TargetMode="External"/><Relationship Id="rId26" Type="http://schemas.openxmlformats.org/officeDocument/2006/relationships/hyperlink" Target="http://www.ILTTACenter.org" TargetMode="External"/><Relationship Id="rId21" Type="http://schemas.openxmlformats.org/officeDocument/2006/relationships/hyperlink" Target="https://us02web.zoom.us/meeting/register/yAlxqnMdQkuqFwCBkQLVhg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nonprofitlearninglab.org/post/how-to-develop-nonprofit-relationships" TargetMode="External"/><Relationship Id="rId25" Type="http://schemas.openxmlformats.org/officeDocument/2006/relationships/hyperlink" Target="https://ilttacenter.org/silc-connection-june-2026/" TargetMode="External"/><Relationship Id="rId33" Type="http://schemas.openxmlformats.org/officeDocument/2006/relationships/header" Target="header1.xml"/><Relationship Id="rId3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29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lttacenter.org/ask-anything-open-office-hour_june_2026/" TargetMode="External"/><Relationship Id="rId32" Type="http://schemas.openxmlformats.org/officeDocument/2006/relationships/image" Target="media/image9.png"/><Relationship Id="rId37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john.herring@illinoiscils.org" TargetMode="External"/><Relationship Id="rId23" Type="http://schemas.openxmlformats.org/officeDocument/2006/relationships/hyperlink" Target="https://us02web.zoom.us/meeting/register/YTCU-p4OT1aNz_koERJSxg" TargetMode="External"/><Relationship Id="rId28" Type="http://schemas.openxmlformats.org/officeDocument/2006/relationships/hyperlink" Target="https://245183132.hs-sites-na2.com/iltta-center-sign-up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umt.co1.qualtrics.com/jfe/form/SV_af4FARFgOOvGKFw" TargetMode="External"/><Relationship Id="rId31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hyperlink" Target="https://ilttacenter.org/learn-and-share-may-2026/" TargetMode="External"/><Relationship Id="rId27" Type="http://schemas.openxmlformats.org/officeDocument/2006/relationships/hyperlink" Target="https://umt.co1.qualtrics.com/jfe/form/SV_daPZQalhlfFpDWC" TargetMode="External"/><Relationship Id="rId30" Type="http://schemas.openxmlformats.org/officeDocument/2006/relationships/image" Target="media/image7.png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documenttasks/documenttasks1.xml><?xml version="1.0" encoding="utf-8"?>
<t:Tasks xmlns:t="http://schemas.microsoft.com/office/tasks/2019/documenttasks" xmlns:oel="http://schemas.microsoft.com/office/2019/extlst"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9EE467E6174C92BA1BE0E7469A8D" ma:contentTypeVersion="3" ma:contentTypeDescription="Create a new document." ma:contentTypeScope="" ma:versionID="eea01bdabf112753a4261015214d915c">
  <xsd:schema xmlns:xsd="http://www.w3.org/2001/XMLSchema" xmlns:xs="http://www.w3.org/2001/XMLSchema" xmlns:p="http://schemas.microsoft.com/office/2006/metadata/properties" xmlns:ns2="d27c14e7-776e-4354-a3f9-9184a825ecac" targetNamespace="http://schemas.microsoft.com/office/2006/metadata/properties" ma:root="true" ma:fieldsID="a431e2e9593c91367947ff269794ba4a" ns2:_="">
    <xsd:import namespace="d27c14e7-776e-4354-a3f9-9184a825e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c14e7-776e-4354-a3f9-9184a825e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937860-7DEC-4A06-809D-04D2252CD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c14e7-776e-4354-a3f9-9184a825e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17</Pages>
  <Words>1166</Words>
  <Characters>6628</Characters>
  <Application>Microsoft Office Word</Application>
  <DocSecurity>0</DocSecurity>
  <Lines>276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</dc:creator>
  <cp:keywords/>
  <dc:description/>
  <cp:lastModifiedBy>Bethany</cp:lastModifiedBy>
  <cp:revision>9</cp:revision>
  <dcterms:created xsi:type="dcterms:W3CDTF">2026-05-11T13:21:00Z</dcterms:created>
  <dcterms:modified xsi:type="dcterms:W3CDTF">2026-05-19T14:16:00Z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0x010100AD469EE467E6174C92BA1BE0E7469A8D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i4>22400</vt:i4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