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AF7782" w14:textId="1341D4E1" w:rsidR="00EC1109" w:rsidRPr="002A3606" w:rsidRDefault="009E1E0D" w:rsidP="009E1E0D">
      <w:pPr>
        <w:pStyle w:val="Title"/>
        <w:rPr>
          <w:b/>
          <w:bCs/>
          <w:sz w:val="44"/>
          <w:szCs w:val="44"/>
        </w:rPr>
      </w:pPr>
      <w:r w:rsidRPr="002A3606">
        <w:rPr>
          <w:b/>
          <w:bCs/>
          <w:sz w:val="44"/>
          <w:szCs w:val="44"/>
        </w:rPr>
        <w:t>Building Foundations for Access: Exploring Deaf Experiences and Communication Strategies in IL Services</w:t>
      </w:r>
    </w:p>
    <w:p w14:paraId="5400A6B5" w14:textId="297FE202" w:rsidR="009746A1" w:rsidRPr="002A3606" w:rsidRDefault="00DE1151" w:rsidP="007E7BBF">
      <w:pPr>
        <w:spacing w:before="240"/>
        <w:jc w:val="center"/>
        <w:rPr>
          <w:noProof/>
        </w:rPr>
      </w:pPr>
      <w:r w:rsidRPr="002A3606">
        <w:rPr>
          <w:noProof/>
        </w:rPr>
        <w:t xml:space="preserve">May </w:t>
      </w:r>
      <w:r w:rsidR="0017235E" w:rsidRPr="002A3606">
        <w:rPr>
          <w:noProof/>
        </w:rPr>
        <w:t>21</w:t>
      </w:r>
      <w:r w:rsidR="00EC1109" w:rsidRPr="002A3606">
        <w:rPr>
          <w:noProof/>
        </w:rPr>
        <w:t>, 2026</w:t>
      </w:r>
    </w:p>
    <w:p w14:paraId="686F582C" w14:textId="77777777" w:rsidR="00ED65E4" w:rsidRPr="002A3606" w:rsidRDefault="00A91DC1" w:rsidP="00EC1109">
      <w:pPr>
        <w:pStyle w:val="Heading1"/>
        <w:jc w:val="center"/>
      </w:pPr>
      <w:r w:rsidRPr="002A3606">
        <w:rPr>
          <w:noProof/>
        </w:rPr>
        <w:drawing>
          <wp:inline distT="0" distB="0" distL="0" distR="0" wp14:anchorId="398D0B86" wp14:editId="593B74AA">
            <wp:extent cx="2916736" cy="1293835"/>
            <wp:effectExtent l="0" t="0" r="4445" b="1905"/>
            <wp:docPr id="1461855592" name="Picture 1461855592" descr="IL T&amp;TA  Logo: Independent Living Training and Technical Assistance Cente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1855592" name="Picture 1461855592" descr="IL T&amp;TA  Logo: Independent Living Training and Technical Assistance Center. "/>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942433" cy="1305234"/>
                    </a:xfrm>
                    <a:prstGeom prst="rect">
                      <a:avLst/>
                    </a:prstGeom>
                  </pic:spPr>
                </pic:pic>
              </a:graphicData>
            </a:graphic>
          </wp:inline>
        </w:drawing>
      </w:r>
    </w:p>
    <w:p w14:paraId="4506561C" w14:textId="489A7460" w:rsidR="115B0B91" w:rsidRPr="002A3606" w:rsidRDefault="000E05A5" w:rsidP="00EC1109">
      <w:pPr>
        <w:pStyle w:val="Heading1"/>
        <w:rPr>
          <w:rFonts w:eastAsia="Aptos Display" w:cs="Aptos Display"/>
        </w:rPr>
      </w:pPr>
      <w:r w:rsidRPr="002A3606">
        <w:br w:type="page"/>
      </w:r>
      <w:r w:rsidR="45881338" w:rsidRPr="002A3606">
        <w:lastRenderedPageBreak/>
        <w:t>Before We Begin</w:t>
      </w:r>
    </w:p>
    <w:p w14:paraId="4A1C6680" w14:textId="77777777" w:rsidR="00C82CC6" w:rsidRPr="002A3606" w:rsidRDefault="00C82CC6" w:rsidP="00EC1109">
      <w:pPr>
        <w:spacing w:after="80"/>
        <w:ind w:right="-86"/>
        <w:rPr>
          <w:sz w:val="25"/>
          <w:szCs w:val="25"/>
        </w:rPr>
      </w:pPr>
      <w:r w:rsidRPr="002A3606">
        <w:rPr>
          <w:sz w:val="25"/>
          <w:szCs w:val="25"/>
        </w:rPr>
        <w:t>ASL &amp; Spanish Interpreters are available and labeled.</w:t>
      </w:r>
    </w:p>
    <w:p w14:paraId="3E952254" w14:textId="77777777" w:rsidR="00C82CC6" w:rsidRPr="002A3606" w:rsidRDefault="00C82CC6" w:rsidP="00EC1109">
      <w:pPr>
        <w:spacing w:after="80"/>
        <w:ind w:right="-86"/>
        <w:rPr>
          <w:sz w:val="25"/>
          <w:szCs w:val="25"/>
        </w:rPr>
      </w:pPr>
      <w:r w:rsidRPr="002A3606">
        <w:rPr>
          <w:sz w:val="25"/>
          <w:szCs w:val="25"/>
        </w:rPr>
        <w:t>Access Closed Captioning by clicking the CC button located at the bottom of your Zoom window.</w:t>
      </w:r>
    </w:p>
    <w:p w14:paraId="7A52C495" w14:textId="77777777" w:rsidR="00C82CC6" w:rsidRPr="002A3606" w:rsidRDefault="00C82CC6" w:rsidP="00EC1109">
      <w:pPr>
        <w:spacing w:after="80"/>
        <w:ind w:right="-86"/>
        <w:rPr>
          <w:sz w:val="25"/>
          <w:szCs w:val="25"/>
        </w:rPr>
      </w:pPr>
      <w:r w:rsidRPr="002A3606">
        <w:rPr>
          <w:sz w:val="25"/>
          <w:szCs w:val="25"/>
        </w:rPr>
        <w:t>Use Zoom's Raise Hand or Chat features to ask questions.</w:t>
      </w:r>
    </w:p>
    <w:p w14:paraId="544C80B0" w14:textId="77777777" w:rsidR="00C82CC6" w:rsidRPr="002A3606" w:rsidRDefault="00C82CC6" w:rsidP="00EC1109">
      <w:pPr>
        <w:spacing w:after="80"/>
        <w:ind w:right="-86"/>
        <w:rPr>
          <w:sz w:val="25"/>
          <w:szCs w:val="25"/>
        </w:rPr>
      </w:pPr>
      <w:r w:rsidRPr="002A3606">
        <w:rPr>
          <w:sz w:val="25"/>
          <w:szCs w:val="25"/>
        </w:rPr>
        <w:t>Use the Q&amp;A box to send us your questions at any time.</w:t>
      </w:r>
    </w:p>
    <w:p w14:paraId="15F1C3D2" w14:textId="77777777" w:rsidR="00C82CC6" w:rsidRPr="002A3606" w:rsidRDefault="00C82CC6" w:rsidP="00EC1109">
      <w:pPr>
        <w:spacing w:after="80"/>
        <w:ind w:right="-86"/>
        <w:rPr>
          <w:sz w:val="25"/>
          <w:szCs w:val="25"/>
        </w:rPr>
      </w:pPr>
      <w:r w:rsidRPr="002A3606">
        <w:rPr>
          <w:sz w:val="25"/>
          <w:szCs w:val="25"/>
        </w:rPr>
        <w:t>Remember to state your name and organization before speaking.</w:t>
      </w:r>
    </w:p>
    <w:p w14:paraId="76F207A2" w14:textId="77777777" w:rsidR="00C82CC6" w:rsidRPr="002A3606" w:rsidRDefault="00C82CC6" w:rsidP="00EC1109">
      <w:pPr>
        <w:spacing w:after="80"/>
        <w:ind w:right="-86"/>
        <w:rPr>
          <w:sz w:val="25"/>
          <w:szCs w:val="25"/>
        </w:rPr>
      </w:pPr>
      <w:r w:rsidRPr="002A3606">
        <w:rPr>
          <w:sz w:val="25"/>
          <w:szCs w:val="25"/>
        </w:rPr>
        <w:t>Message our IL T&amp;TA team using the Chat feature if you have difficulties with today's call.</w:t>
      </w:r>
    </w:p>
    <w:p w14:paraId="3E1BC278" w14:textId="77777777" w:rsidR="00C82CC6" w:rsidRPr="002A3606" w:rsidRDefault="00C82CC6" w:rsidP="00EC1109">
      <w:pPr>
        <w:spacing w:after="80"/>
        <w:ind w:right="-86"/>
        <w:rPr>
          <w:sz w:val="25"/>
          <w:szCs w:val="25"/>
        </w:rPr>
      </w:pPr>
      <w:r w:rsidRPr="002A3606">
        <w:rPr>
          <w:sz w:val="25"/>
          <w:szCs w:val="25"/>
        </w:rPr>
        <w:t xml:space="preserve">Please complete the survey at the end of today's training. </w:t>
      </w:r>
    </w:p>
    <w:p w14:paraId="5157A0A1" w14:textId="77777777" w:rsidR="00EC1109" w:rsidRPr="002A3606" w:rsidRDefault="00EC1109">
      <w:pPr>
        <w:rPr>
          <w:rFonts w:cstheme="majorBidi"/>
          <w:b/>
          <w:bCs/>
          <w:color w:val="70003E"/>
          <w:sz w:val="31"/>
          <w:szCs w:val="31"/>
        </w:rPr>
      </w:pPr>
      <w:r w:rsidRPr="002A3606">
        <w:br w:type="page"/>
      </w:r>
    </w:p>
    <w:p w14:paraId="50B5CECB" w14:textId="77777777" w:rsidR="00764082" w:rsidRPr="002A3606" w:rsidRDefault="00764082" w:rsidP="00EC1109">
      <w:pPr>
        <w:pStyle w:val="Heading1"/>
      </w:pPr>
      <w:r w:rsidRPr="002A3606">
        <w:lastRenderedPageBreak/>
        <w:t>Today’s Agenda</w:t>
      </w:r>
    </w:p>
    <w:p w14:paraId="5FE536CF" w14:textId="34F6A765" w:rsidR="00EC1109" w:rsidRPr="002A3606" w:rsidRDefault="00EC1109" w:rsidP="00764082">
      <w:pPr>
        <w:pStyle w:val="Heading2"/>
      </w:pPr>
      <w:r w:rsidRPr="002A3606">
        <w:t>Learning Objectives</w:t>
      </w:r>
      <w:r w:rsidR="00764082" w:rsidRPr="002A3606">
        <w:t>:</w:t>
      </w:r>
    </w:p>
    <w:p w14:paraId="7BC4908F" w14:textId="6400CF8F" w:rsidR="004C59EF" w:rsidRPr="002A3606" w:rsidRDefault="004C59EF">
      <w:pPr>
        <w:pStyle w:val="ListParagraph"/>
        <w:numPr>
          <w:ilvl w:val="0"/>
          <w:numId w:val="2"/>
        </w:numPr>
        <w:ind w:left="450"/>
      </w:pPr>
      <w:r w:rsidRPr="002A3606">
        <w:t>Describe core elements of Deaf culture and communication access that influence engagement, trust, and outcomes in IL services.</w:t>
      </w:r>
    </w:p>
    <w:p w14:paraId="1CFA3969" w14:textId="613C9F42" w:rsidR="004C59EF" w:rsidRPr="002A3606" w:rsidRDefault="004C59EF">
      <w:pPr>
        <w:pStyle w:val="ListParagraph"/>
        <w:numPr>
          <w:ilvl w:val="0"/>
          <w:numId w:val="2"/>
        </w:numPr>
        <w:ind w:left="450"/>
      </w:pPr>
      <w:r w:rsidRPr="002A3606">
        <w:t>Distinguish appropriate uses of interpreters, captioning/CART, relay/VRS, and direct communication strategies while avoiding common ethical pitfalls.</w:t>
      </w:r>
    </w:p>
    <w:p w14:paraId="32ADF437" w14:textId="3C42842B" w:rsidR="00764082" w:rsidRPr="002A3606" w:rsidRDefault="00764082" w:rsidP="00764082">
      <w:pPr>
        <w:pStyle w:val="Heading2"/>
      </w:pPr>
      <w:r w:rsidRPr="002A3606">
        <w:t>Format:</w:t>
      </w:r>
    </w:p>
    <w:p w14:paraId="5E318DBD" w14:textId="7F2C0529" w:rsidR="00764082" w:rsidRPr="002A3606" w:rsidRDefault="00764082" w:rsidP="00764082">
      <w:pPr>
        <w:pStyle w:val="BulletedList"/>
      </w:pPr>
      <w:r w:rsidRPr="002A3606">
        <w:t>Approx 45 minutes of content</w:t>
      </w:r>
    </w:p>
    <w:p w14:paraId="34379DCC" w14:textId="1B5BE9DE" w:rsidR="00764082" w:rsidRPr="002A3606" w:rsidRDefault="00764082" w:rsidP="00764082">
      <w:pPr>
        <w:pStyle w:val="BulletedList"/>
      </w:pPr>
      <w:r w:rsidRPr="002A3606">
        <w:t>30 minutes of peer discussion</w:t>
      </w:r>
    </w:p>
    <w:p w14:paraId="29F73F81" w14:textId="5E3764D9" w:rsidR="00764082" w:rsidRPr="002A3606" w:rsidRDefault="00764082" w:rsidP="00764082">
      <w:pPr>
        <w:pStyle w:val="Heading2"/>
      </w:pPr>
      <w:r w:rsidRPr="002A3606">
        <w:t>Goal:</w:t>
      </w:r>
    </w:p>
    <w:p w14:paraId="0ABD6B3B" w14:textId="34494FDE" w:rsidR="00764082" w:rsidRPr="002A3606" w:rsidRDefault="00764082" w:rsidP="00764082">
      <w:r w:rsidRPr="002A3606">
        <w:t xml:space="preserve">Let’s learn with and from each other! </w:t>
      </w:r>
    </w:p>
    <w:p w14:paraId="22E246D3" w14:textId="4C3D2B73" w:rsidR="00AA3AEB" w:rsidRPr="002A3606" w:rsidRDefault="001D2BAF" w:rsidP="00E3602C">
      <w:pPr>
        <w:pStyle w:val="BulletedList"/>
        <w:numPr>
          <w:ilvl w:val="0"/>
          <w:numId w:val="0"/>
        </w:numPr>
        <w:rPr>
          <w:rFonts w:ascii="Times New Roman" w:hAnsi="Times New Roman" w:cs="Times New Roman"/>
        </w:rPr>
      </w:pPr>
      <w:r w:rsidRPr="002A3606">
        <w:rPr>
          <w:strike/>
        </w:rPr>
        <w:br w:type="page"/>
      </w:r>
    </w:p>
    <w:p w14:paraId="6385FB24" w14:textId="62802612" w:rsidR="00953B42" w:rsidRPr="002A3606" w:rsidRDefault="007C63C6" w:rsidP="00EC1109">
      <w:pPr>
        <w:pStyle w:val="Heading1"/>
      </w:pPr>
      <w:r>
        <w:lastRenderedPageBreak/>
        <w:t>Building Foundations for Deaf Access:</w:t>
      </w:r>
    </w:p>
    <w:p w14:paraId="06FA4FEA" w14:textId="77777777" w:rsidR="00B66DB1" w:rsidRPr="00B66DB1" w:rsidRDefault="00B66DB1" w:rsidP="00173211">
      <w:pPr>
        <w:spacing w:before="240" w:after="0"/>
        <w:rPr>
          <w:rFonts w:ascii="Times New Roman" w:hAnsi="Times New Roman"/>
          <w:b/>
          <w:bCs/>
          <w:sz w:val="27"/>
          <w:szCs w:val="27"/>
        </w:rPr>
      </w:pPr>
      <w:r w:rsidRPr="00B66DB1">
        <w:rPr>
          <w:b/>
          <w:bCs/>
        </w:rPr>
        <w:t>In Practice, This Means:</w:t>
      </w:r>
    </w:p>
    <w:p w14:paraId="4BD86CB2" w14:textId="2E5FDE29" w:rsidR="00B66DB1" w:rsidRDefault="00B66DB1" w:rsidP="00B66DB1">
      <w:pPr>
        <w:pStyle w:val="BulletedList"/>
      </w:pPr>
      <w:r>
        <w:t>Expanding access to Independent Living services</w:t>
      </w:r>
    </w:p>
    <w:p w14:paraId="48CEB457" w14:textId="77777777" w:rsidR="00B66DB1" w:rsidRDefault="00B66DB1" w:rsidP="00B66DB1">
      <w:pPr>
        <w:pStyle w:val="BulletedList"/>
      </w:pPr>
      <w:r>
        <w:t>Addressing barriers related to language, communication, and culture</w:t>
      </w:r>
    </w:p>
    <w:p w14:paraId="3CE958FA" w14:textId="77777777" w:rsidR="00B66DB1" w:rsidRDefault="00B66DB1" w:rsidP="00B66DB1">
      <w:pPr>
        <w:pStyle w:val="BulletedList"/>
      </w:pPr>
      <w:r>
        <w:t>Strengthening communication access and inclusion</w:t>
      </w:r>
    </w:p>
    <w:p w14:paraId="5F0753D2" w14:textId="77777777" w:rsidR="00B66DB1" w:rsidRDefault="00B66DB1" w:rsidP="00B66DB1">
      <w:pPr>
        <w:pStyle w:val="BulletedList"/>
      </w:pPr>
      <w:r>
        <w:t>Building capacity within CILs and SILCs to better support Deaf consumers</w:t>
      </w:r>
    </w:p>
    <w:p w14:paraId="372799CC" w14:textId="77777777" w:rsidR="00B66DB1" w:rsidRDefault="00B66DB1" w:rsidP="00173211">
      <w:pPr>
        <w:pStyle w:val="BulletedList"/>
        <w:spacing w:after="240"/>
      </w:pPr>
      <w:r>
        <w:t>Promoting practical strategies, partnerships, and tools that improve access</w:t>
      </w:r>
    </w:p>
    <w:p w14:paraId="05440047" w14:textId="77777777" w:rsidR="00B66DB1" w:rsidRPr="00B66DB1" w:rsidRDefault="00B66DB1" w:rsidP="00173211">
      <w:pPr>
        <w:spacing w:after="0"/>
        <w:rPr>
          <w:b/>
          <w:bCs/>
        </w:rPr>
      </w:pPr>
      <w:r w:rsidRPr="00B66DB1">
        <w:rPr>
          <w:b/>
          <w:bCs/>
        </w:rPr>
        <w:t>Bottom Line</w:t>
      </w:r>
    </w:p>
    <w:p w14:paraId="6C0D8C4C" w14:textId="70A9CB76" w:rsidR="00AE569E" w:rsidRPr="00675E1E" w:rsidRDefault="00B66DB1" w:rsidP="00675E1E">
      <w:pPr>
        <w:pStyle w:val="BulletedList"/>
      </w:pPr>
      <w:r>
        <w:t>Access is not just about availability — it is about meaningful participation, engagement, and inclusion.</w:t>
      </w:r>
      <w:r w:rsidR="00AE569E">
        <w:br w:type="page"/>
      </w:r>
    </w:p>
    <w:p w14:paraId="206CDE75" w14:textId="17C6D49B" w:rsidR="00B66DB1" w:rsidRDefault="00AE569E" w:rsidP="00AE569E">
      <w:pPr>
        <w:pStyle w:val="Heading1"/>
      </w:pPr>
      <w:r>
        <w:lastRenderedPageBreak/>
        <w:t>Equal Access &amp; Effective Communication Requirements</w:t>
      </w:r>
    </w:p>
    <w:p w14:paraId="174AA2FA" w14:textId="7945AD75" w:rsidR="00D32B14" w:rsidRPr="00D32B14" w:rsidRDefault="00D32B14" w:rsidP="00D32B14">
      <w:pPr>
        <w:rPr>
          <w:lang w:eastAsia="en-US"/>
        </w:rPr>
      </w:pPr>
      <w:hyperlink r:id="rId12" w:history="1">
        <w:r w:rsidRPr="00DD1509">
          <w:rPr>
            <w:rStyle w:val="Hyperlink"/>
            <w:lang w:eastAsia="en-US"/>
          </w:rPr>
          <w:t>Section 504</w:t>
        </w:r>
      </w:hyperlink>
      <w:r w:rsidRPr="00D32B14">
        <w:rPr>
          <w:lang w:eastAsia="en-US"/>
        </w:rPr>
        <w:t xml:space="preserve"> and </w:t>
      </w:r>
      <w:hyperlink r:id="rId13" w:history="1">
        <w:r w:rsidRPr="00DD1509">
          <w:rPr>
            <w:rStyle w:val="Hyperlink"/>
            <w:lang w:eastAsia="en-US"/>
          </w:rPr>
          <w:t>45 CFR § 84.77</w:t>
        </w:r>
      </w:hyperlink>
      <w:r w:rsidRPr="00D32B14">
        <w:rPr>
          <w:lang w:eastAsia="en-US"/>
        </w:rPr>
        <w:t xml:space="preserve"> require recipients of HHS funding — including CILs and SILCs — to ensure communication with individuals with disabilities is as effective as communication with others.</w:t>
      </w:r>
    </w:p>
    <w:p w14:paraId="255B0AE4" w14:textId="77777777" w:rsidR="00D32B14" w:rsidRPr="00D32B14" w:rsidRDefault="00D32B14" w:rsidP="00D32B14">
      <w:pPr>
        <w:spacing w:after="0"/>
        <w:rPr>
          <w:b/>
          <w:bCs/>
          <w:lang w:eastAsia="en-US"/>
        </w:rPr>
      </w:pPr>
      <w:r w:rsidRPr="00D32B14">
        <w:rPr>
          <w:b/>
          <w:bCs/>
          <w:lang w:eastAsia="en-US"/>
        </w:rPr>
        <w:t>This includes:</w:t>
      </w:r>
    </w:p>
    <w:p w14:paraId="30BD9DE7" w14:textId="77777777" w:rsidR="00D32B14" w:rsidRPr="00D32B14" w:rsidRDefault="00D32B14" w:rsidP="00D32B14">
      <w:pPr>
        <w:pStyle w:val="BulletedList"/>
        <w:rPr>
          <w:lang w:eastAsia="en-US"/>
        </w:rPr>
      </w:pPr>
      <w:r w:rsidRPr="00D32B14">
        <w:rPr>
          <w:lang w:eastAsia="en-US"/>
        </w:rPr>
        <w:t xml:space="preserve">Providing appropriate auxiliary aids and services when needed </w:t>
      </w:r>
    </w:p>
    <w:p w14:paraId="755F6EEC" w14:textId="77777777" w:rsidR="00D32B14" w:rsidRPr="00D32B14" w:rsidRDefault="00D32B14" w:rsidP="00D32B14">
      <w:pPr>
        <w:pStyle w:val="BulletedList"/>
        <w:rPr>
          <w:lang w:eastAsia="en-US"/>
        </w:rPr>
      </w:pPr>
      <w:r w:rsidRPr="00D32B14">
        <w:rPr>
          <w:lang w:eastAsia="en-US"/>
        </w:rPr>
        <w:t xml:space="preserve">Giving primary consideration to the individual’s communication request </w:t>
      </w:r>
    </w:p>
    <w:p w14:paraId="692F42ED" w14:textId="77777777" w:rsidR="00D32B14" w:rsidRPr="00D32B14" w:rsidRDefault="00D32B14" w:rsidP="00D32B14">
      <w:pPr>
        <w:pStyle w:val="BulletedList"/>
        <w:rPr>
          <w:lang w:eastAsia="en-US"/>
        </w:rPr>
      </w:pPr>
      <w:r w:rsidRPr="00D32B14">
        <w:rPr>
          <w:lang w:eastAsia="en-US"/>
        </w:rPr>
        <w:t xml:space="preserve">Providing access in a timely manner </w:t>
      </w:r>
    </w:p>
    <w:p w14:paraId="55276D37" w14:textId="77777777" w:rsidR="00D32B14" w:rsidRPr="00D32B14" w:rsidRDefault="00D32B14" w:rsidP="00D32B14">
      <w:pPr>
        <w:pStyle w:val="BulletedList"/>
        <w:rPr>
          <w:lang w:eastAsia="en-US"/>
        </w:rPr>
      </w:pPr>
      <w:r w:rsidRPr="00D32B14">
        <w:rPr>
          <w:lang w:eastAsia="en-US"/>
        </w:rPr>
        <w:t xml:space="preserve">Supporting privacy, independence, and equal participation </w:t>
      </w:r>
    </w:p>
    <w:p w14:paraId="4B7F2FD4" w14:textId="518527F6" w:rsidR="00D32B14" w:rsidRPr="00D32B14" w:rsidRDefault="00D32B14" w:rsidP="00D32B14">
      <w:pPr>
        <w:pStyle w:val="BulletedList"/>
        <w:rPr>
          <w:lang w:eastAsia="en-US"/>
        </w:rPr>
      </w:pPr>
      <w:r w:rsidRPr="00D32B14">
        <w:rPr>
          <w:lang w:eastAsia="en-US"/>
        </w:rPr>
        <w:t>Ensuring communication access across services, programs, activities, and public engagement</w:t>
      </w:r>
      <w:r>
        <w:rPr>
          <w:lang w:eastAsia="en-US"/>
        </w:rPr>
        <w:br w:type="page"/>
      </w:r>
    </w:p>
    <w:p w14:paraId="13FCAF8D" w14:textId="1F28B716" w:rsidR="00D32B14" w:rsidRPr="00D32B14" w:rsidRDefault="00D32B14" w:rsidP="00D32B14">
      <w:pPr>
        <w:pStyle w:val="Heading1"/>
      </w:pPr>
      <w:r>
        <w:lastRenderedPageBreak/>
        <w:t xml:space="preserve">Equal Access &amp; Effective Communication Requirements (cont.) </w:t>
      </w:r>
    </w:p>
    <w:p w14:paraId="5FD24142" w14:textId="77777777" w:rsidR="00D32B14" w:rsidRPr="00D32B14" w:rsidRDefault="00D32B14" w:rsidP="00D32B14">
      <w:pPr>
        <w:rPr>
          <w:b/>
          <w:bCs/>
          <w:lang w:eastAsia="en-US"/>
        </w:rPr>
      </w:pPr>
      <w:r w:rsidRPr="00D32B14">
        <w:rPr>
          <w:b/>
          <w:bCs/>
          <w:lang w:eastAsia="en-US"/>
        </w:rPr>
        <w:t>Recipients generally may not:</w:t>
      </w:r>
    </w:p>
    <w:p w14:paraId="201E6CE0" w14:textId="77777777" w:rsidR="00D32B14" w:rsidRPr="00D32B14" w:rsidRDefault="00D32B14" w:rsidP="00D32B14">
      <w:pPr>
        <w:pStyle w:val="BulletedList"/>
        <w:rPr>
          <w:lang w:eastAsia="en-US"/>
        </w:rPr>
      </w:pPr>
      <w:r w:rsidRPr="00D32B14">
        <w:rPr>
          <w:lang w:eastAsia="en-US"/>
        </w:rPr>
        <w:t xml:space="preserve">Require a Deaf individual to bring their own interpreter </w:t>
      </w:r>
    </w:p>
    <w:p w14:paraId="4A43966E" w14:textId="77777777" w:rsidR="00D32B14" w:rsidRPr="00D32B14" w:rsidRDefault="00D32B14" w:rsidP="00D32B14">
      <w:pPr>
        <w:pStyle w:val="BulletedList"/>
        <w:rPr>
          <w:lang w:eastAsia="en-US"/>
        </w:rPr>
      </w:pPr>
      <w:r w:rsidRPr="00D32B14">
        <w:rPr>
          <w:lang w:eastAsia="en-US"/>
        </w:rPr>
        <w:t xml:space="preserve">Rely on accompanying adults or children to interpret except in limited emergency situations </w:t>
      </w:r>
    </w:p>
    <w:p w14:paraId="1DEED7A0" w14:textId="77777777" w:rsidR="00D32B14" w:rsidRPr="00D32B14" w:rsidRDefault="00D32B14" w:rsidP="00D32B14">
      <w:pPr>
        <w:pStyle w:val="IntenseQuote"/>
        <w:rPr>
          <w:lang w:eastAsia="en-US"/>
        </w:rPr>
      </w:pPr>
      <w:r w:rsidRPr="00D32B14">
        <w:rPr>
          <w:lang w:eastAsia="en-US"/>
        </w:rPr>
        <w:t>Equal access includes meaningful communication access and participation.</w:t>
      </w:r>
    </w:p>
    <w:p w14:paraId="0CB26025" w14:textId="584A9586" w:rsidR="00CD690C" w:rsidRPr="002A3606" w:rsidRDefault="00D72723" w:rsidP="00EC1109">
      <w:pPr>
        <w:rPr>
          <w:rStyle w:val="Heading1Char"/>
        </w:rPr>
      </w:pPr>
      <w:r w:rsidRPr="002A3606">
        <w:rPr>
          <w:rStyle w:val="Heading1Char"/>
        </w:rPr>
        <w:br w:type="page"/>
      </w:r>
    </w:p>
    <w:p w14:paraId="52EB43DE" w14:textId="667605CC" w:rsidR="00EC1109" w:rsidRPr="002A3606" w:rsidRDefault="00C464F0" w:rsidP="00EC1109">
      <w:pPr>
        <w:pStyle w:val="Heading1"/>
      </w:pPr>
      <w:r w:rsidRPr="002A3606">
        <w:rPr>
          <w:noProof/>
        </w:rPr>
        <w:lastRenderedPageBreak/>
        <w:drawing>
          <wp:anchor distT="0" distB="0" distL="114300" distR="114300" simplePos="0" relativeHeight="251659264" behindDoc="0" locked="0" layoutInCell="1" allowOverlap="1" wp14:anchorId="5BB7CD9A" wp14:editId="3E54FC3A">
            <wp:simplePos x="0" y="0"/>
            <wp:positionH relativeFrom="column">
              <wp:posOffset>-203200</wp:posOffset>
            </wp:positionH>
            <wp:positionV relativeFrom="paragraph">
              <wp:posOffset>325120</wp:posOffset>
            </wp:positionV>
            <wp:extent cx="1167130" cy="1591310"/>
            <wp:effectExtent l="0" t="0" r="1270" b="0"/>
            <wp:wrapSquare wrapText="bothSides"/>
            <wp:docPr id="93427389" name="Picture 2" descr="Image of a smiling young adult with short brown hair wearing a blue patterned button-up shirt, facing the camera against a transparent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427389" name="Picture 2" descr="Image of a smiling young adult with short brown hair wearing a blue patterned button-up shirt, facing the camera against a transparent background."/>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l="31896" t="26790" r="30284" b="21638"/>
                    <a:stretch>
                      <a:fillRect/>
                    </a:stretch>
                  </pic:blipFill>
                  <pic:spPr bwMode="auto">
                    <a:xfrm>
                      <a:off x="0" y="0"/>
                      <a:ext cx="1167130" cy="159131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C1109" w:rsidRPr="002A3606">
        <w:t>Presenters</w:t>
      </w:r>
    </w:p>
    <w:p w14:paraId="6FAF1FE7" w14:textId="77777777" w:rsidR="00C464F0" w:rsidRPr="002A3606" w:rsidRDefault="00C464F0" w:rsidP="00EC1109">
      <w:pPr>
        <w:rPr>
          <w:b/>
          <w:bCs/>
          <w:sz w:val="28"/>
          <w:szCs w:val="28"/>
        </w:rPr>
      </w:pPr>
    </w:p>
    <w:p w14:paraId="72881BA6" w14:textId="0CB9F134" w:rsidR="00EC1109" w:rsidRPr="002A3606" w:rsidRDefault="00C464F0" w:rsidP="00EC1109">
      <w:r w:rsidRPr="002A3606">
        <w:rPr>
          <w:b/>
          <w:bCs/>
          <w:sz w:val="28"/>
          <w:szCs w:val="28"/>
        </w:rPr>
        <w:t>Malibu Barron</w:t>
      </w:r>
      <w:r w:rsidRPr="002A3606">
        <w:rPr>
          <w:b/>
          <w:bCs/>
          <w:sz w:val="28"/>
          <w:szCs w:val="28"/>
        </w:rPr>
        <w:br/>
      </w:r>
      <w:r w:rsidRPr="002A3606">
        <w:rPr>
          <w:sz w:val="28"/>
          <w:szCs w:val="28"/>
        </w:rPr>
        <w:t>Strategic Support Coordinator</w:t>
      </w:r>
      <w:r w:rsidRPr="002A3606">
        <w:rPr>
          <w:b/>
          <w:bCs/>
          <w:sz w:val="28"/>
          <w:szCs w:val="28"/>
        </w:rPr>
        <w:br/>
      </w:r>
      <w:r w:rsidRPr="002A3606">
        <w:rPr>
          <w:sz w:val="28"/>
          <w:szCs w:val="28"/>
        </w:rPr>
        <w:t>National Deaf Center for Postsecondary Outcomes</w:t>
      </w:r>
      <w:r w:rsidRPr="002A3606">
        <w:t xml:space="preserve"> </w:t>
      </w:r>
    </w:p>
    <w:p w14:paraId="244F2E8F" w14:textId="77777777" w:rsidR="00C464F0" w:rsidRPr="002A3606" w:rsidRDefault="00C464F0" w:rsidP="00EC1109">
      <w:pPr>
        <w:rPr>
          <w:b/>
          <w:bCs/>
          <w:sz w:val="28"/>
          <w:szCs w:val="28"/>
        </w:rPr>
      </w:pPr>
    </w:p>
    <w:p w14:paraId="4A7B5A9E" w14:textId="43B3E3A3" w:rsidR="00EC1109" w:rsidRPr="002A3606" w:rsidRDefault="00C464F0" w:rsidP="00C464F0">
      <w:pPr>
        <w:jc w:val="center"/>
      </w:pPr>
      <w:r w:rsidRPr="002A3606">
        <w:fldChar w:fldCharType="begin"/>
      </w:r>
      <w:r w:rsidRPr="002A3606">
        <w:instrText xml:space="preserve"> INCLUDEPICTURE "https://nationaldeafcenter.org/wp-content/uploads/2022/05/cropped-NDC_logo_color_horizontal-black-text.png" \* MERGEFORMATINET </w:instrText>
      </w:r>
      <w:r w:rsidRPr="002A3606">
        <w:fldChar w:fldCharType="separate"/>
      </w:r>
      <w:r w:rsidRPr="002A3606">
        <w:rPr>
          <w:noProof/>
        </w:rPr>
        <w:drawing>
          <wp:inline distT="0" distB="0" distL="0" distR="0" wp14:anchorId="28492C93" wp14:editId="2D5FEC99">
            <wp:extent cx="2569620" cy="922867"/>
            <wp:effectExtent l="0" t="0" r="0" b="4445"/>
            <wp:docPr id="1803208989" name="Picture 1" descr="This image is a fullscreen banner with the text &quot;NDC National Deaf Center on Postsecondary Outcomes&quot; in black and the logo on the left of the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is image is a fullscreen banner with the text &quot;NDC National Deaf Center on Postsecondary Outcomes&quot; in black and the logo on the left of the name."/>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577351" cy="925644"/>
                    </a:xfrm>
                    <a:prstGeom prst="rect">
                      <a:avLst/>
                    </a:prstGeom>
                    <a:noFill/>
                    <a:ln>
                      <a:noFill/>
                    </a:ln>
                  </pic:spPr>
                </pic:pic>
              </a:graphicData>
            </a:graphic>
          </wp:inline>
        </w:drawing>
      </w:r>
      <w:r w:rsidRPr="002A3606">
        <w:fldChar w:fldCharType="end"/>
      </w:r>
    </w:p>
    <w:p w14:paraId="79502C32" w14:textId="77777777" w:rsidR="00EC1109" w:rsidRPr="002A3606" w:rsidRDefault="00EC1109" w:rsidP="00EC1109">
      <w:r w:rsidRPr="002A3606">
        <w:br w:type="page"/>
      </w:r>
    </w:p>
    <w:p w14:paraId="2147D6CB" w14:textId="64DAB91F" w:rsidR="002A3606" w:rsidRPr="002A3606" w:rsidRDefault="002A3606" w:rsidP="00BC5CD3">
      <w:pPr>
        <w:pStyle w:val="Default"/>
      </w:pPr>
      <w:r w:rsidRPr="002A3606">
        <w:rPr>
          <w:rStyle w:val="Heading1Char"/>
        </w:rPr>
        <w:lastRenderedPageBreak/>
        <w:t>Who We Are</w:t>
      </w:r>
      <w:r w:rsidRPr="002A3606">
        <w:br/>
      </w:r>
      <w:r w:rsidRPr="002A3606">
        <w:rPr>
          <w:rStyle w:val="Heading2Char"/>
        </w:rPr>
        <w:t>National Deaf Center</w:t>
      </w:r>
      <w:r>
        <w:rPr>
          <w:rStyle w:val="Heading2Char"/>
        </w:rPr>
        <w:t xml:space="preserve"> </w:t>
      </w:r>
      <w:r w:rsidRPr="002A3606">
        <w:rPr>
          <w:rStyle w:val="Heading2Char"/>
        </w:rPr>
        <w:t>for Postsecondary Outcomes</w:t>
      </w:r>
      <w:r>
        <w:rPr>
          <w:rStyle w:val="Heading2Char"/>
        </w:rPr>
        <w:t xml:space="preserve"> (NDC)</w:t>
      </w:r>
    </w:p>
    <w:p w14:paraId="0CABD10F" w14:textId="7C288AF7" w:rsidR="00885B40" w:rsidRPr="00885B40" w:rsidRDefault="00885B40" w:rsidP="00885B40">
      <w:pPr>
        <w:pStyle w:val="BulletedList"/>
        <w:rPr>
          <w:lang w:eastAsia="en-US"/>
        </w:rPr>
      </w:pPr>
      <w:r w:rsidRPr="00885B40">
        <w:rPr>
          <w:lang w:eastAsia="en-US"/>
        </w:rPr>
        <w:t xml:space="preserve">Federally funded technical assistance and dissemination center </w:t>
      </w:r>
    </w:p>
    <w:p w14:paraId="64E91FCF" w14:textId="43A9013D" w:rsidR="00885B40" w:rsidRPr="00885B40" w:rsidRDefault="00885B40" w:rsidP="00885B40">
      <w:pPr>
        <w:pStyle w:val="BulletedList"/>
        <w:rPr>
          <w:lang w:eastAsia="en-US"/>
        </w:rPr>
      </w:pPr>
      <w:r w:rsidRPr="00885B40">
        <w:rPr>
          <w:lang w:eastAsia="en-US"/>
        </w:rPr>
        <w:t xml:space="preserve">Provides research, resources, training, and technical assistance </w:t>
      </w:r>
    </w:p>
    <w:p w14:paraId="5E762BDA" w14:textId="2E005B8E" w:rsidR="00885B40" w:rsidRPr="00885B40" w:rsidRDefault="00885B40" w:rsidP="00885B40">
      <w:pPr>
        <w:pStyle w:val="BulletedList"/>
        <w:rPr>
          <w:lang w:eastAsia="en-US"/>
        </w:rPr>
      </w:pPr>
      <w:r w:rsidRPr="00885B40">
        <w:rPr>
          <w:lang w:eastAsia="en-US"/>
        </w:rPr>
        <w:t xml:space="preserve">Focused on improving education, training, and employment outcomes for Deaf people </w:t>
      </w:r>
    </w:p>
    <w:p w14:paraId="780203C1" w14:textId="18A62495" w:rsidR="00BC5CD3" w:rsidRDefault="00885B40" w:rsidP="00885B40">
      <w:pPr>
        <w:pStyle w:val="BulletedList"/>
        <w:rPr>
          <w:lang w:eastAsia="en-US"/>
        </w:rPr>
      </w:pPr>
      <w:r w:rsidRPr="00885B40">
        <w:rPr>
          <w:lang w:eastAsia="en-US"/>
        </w:rPr>
        <w:t>Shares information, networks, and strategies that strengthen access and reduce barriers</w:t>
      </w:r>
    </w:p>
    <w:p w14:paraId="18BF0814" w14:textId="382BA30D" w:rsidR="00EC1109" w:rsidRPr="00A53C36" w:rsidRDefault="00A53C36" w:rsidP="00A53C36">
      <w:pPr>
        <w:pStyle w:val="BulletedList"/>
        <w:rPr>
          <w:lang w:eastAsia="en-US"/>
        </w:rPr>
      </w:pPr>
      <w:r w:rsidRPr="00A53C36">
        <w:rPr>
          <w:lang w:eastAsia="en-US"/>
        </w:rPr>
        <w:t>Supports systems, professionals, families, and organizations working alongside Deaf individuals</w:t>
      </w:r>
      <w:r w:rsidR="00EC1109" w:rsidRPr="002A3606">
        <w:br w:type="page"/>
      </w:r>
    </w:p>
    <w:p w14:paraId="24E877AD" w14:textId="62075CF2" w:rsidR="00EC1109" w:rsidRPr="002A3606" w:rsidRDefault="001451AA" w:rsidP="00EC1109">
      <w:pPr>
        <w:pStyle w:val="Heading1"/>
      </w:pPr>
      <w:r>
        <w:lastRenderedPageBreak/>
        <w:t>Building Foundations for Access</w:t>
      </w:r>
    </w:p>
    <w:p w14:paraId="0F761D17" w14:textId="77777777" w:rsidR="001C5806" w:rsidRDefault="001C5806" w:rsidP="001C5806">
      <w:pPr>
        <w:pStyle w:val="BulletedList"/>
      </w:pPr>
      <w:r>
        <w:t>Communication access impacts trust, engagement, autonomy, and participation</w:t>
      </w:r>
    </w:p>
    <w:p w14:paraId="4146BEA4" w14:textId="77777777" w:rsidR="001C5806" w:rsidRDefault="001C5806" w:rsidP="001C5806">
      <w:pPr>
        <w:pStyle w:val="BulletedList"/>
      </w:pPr>
      <w:r>
        <w:t>Delays, assumptions, and inconsistent access can shape how Deaf consumers experience services and systems</w:t>
      </w:r>
    </w:p>
    <w:p w14:paraId="520C77C3" w14:textId="77777777" w:rsidR="001C5806" w:rsidRDefault="001C5806" w:rsidP="001C5806">
      <w:pPr>
        <w:pStyle w:val="BulletedList"/>
      </w:pPr>
      <w:r>
        <w:t>Building effective services starts with reducing assumptions and listening directly to Deaf consumers</w:t>
      </w:r>
    </w:p>
    <w:p w14:paraId="368EFF1C" w14:textId="435B5A0B" w:rsidR="001C5806" w:rsidRDefault="001C5806" w:rsidP="001C5806">
      <w:pPr>
        <w:pStyle w:val="BulletedList"/>
      </w:pPr>
      <w:r>
        <w:t>Access is strongest when it is built into services from the beginning</w:t>
      </w:r>
    </w:p>
    <w:p w14:paraId="79A4FC85" w14:textId="0CF217E5" w:rsidR="00EC1109" w:rsidRPr="002A3606" w:rsidRDefault="00970D20" w:rsidP="00381B33">
      <w:pPr>
        <w:pStyle w:val="IntenseQuote"/>
        <w:ind w:left="-180" w:right="180"/>
      </w:pPr>
      <w:r>
        <w:t>Creating meaningful access begins with listening, flexibility, and reducing assumptions about communication and participation.</w:t>
      </w:r>
      <w:r w:rsidR="00EC1109" w:rsidRPr="002A3606">
        <w:br w:type="page"/>
      </w:r>
    </w:p>
    <w:p w14:paraId="2FCB1FE4" w14:textId="77777777" w:rsidR="00D418FE" w:rsidRDefault="00D418FE" w:rsidP="00D418FE">
      <w:pPr>
        <w:pStyle w:val="Heading1"/>
        <w:rPr>
          <w:rFonts w:ascii="Times New Roman" w:hAnsi="Times New Roman"/>
          <w:sz w:val="48"/>
          <w:szCs w:val="48"/>
        </w:rPr>
      </w:pPr>
      <w:r>
        <w:lastRenderedPageBreak/>
        <w:t>Core Elements When Working with Deaf Communities</w:t>
      </w:r>
    </w:p>
    <w:p w14:paraId="294BF7F9" w14:textId="77777777" w:rsidR="001C5806" w:rsidRPr="001C5806" w:rsidRDefault="001C5806" w:rsidP="001C5806">
      <w:pPr>
        <w:pStyle w:val="BulletedList"/>
        <w:rPr>
          <w:lang w:eastAsia="en-US"/>
        </w:rPr>
      </w:pPr>
      <w:r w:rsidRPr="001C5806">
        <w:rPr>
          <w:lang w:eastAsia="en-US"/>
        </w:rPr>
        <w:t xml:space="preserve">There is no single Deaf experience </w:t>
      </w:r>
    </w:p>
    <w:p w14:paraId="6274CC31" w14:textId="77777777" w:rsidR="001C5806" w:rsidRPr="001C5806" w:rsidRDefault="001C5806" w:rsidP="001C5806">
      <w:pPr>
        <w:pStyle w:val="BulletedList"/>
        <w:rPr>
          <w:lang w:eastAsia="en-US"/>
        </w:rPr>
      </w:pPr>
      <w:r w:rsidRPr="001C5806">
        <w:rPr>
          <w:lang w:eastAsia="en-US"/>
        </w:rPr>
        <w:t xml:space="preserve">Deaf people have different identities, language use, communication preferences, and lived experiences </w:t>
      </w:r>
    </w:p>
    <w:p w14:paraId="35CA719B" w14:textId="77777777" w:rsidR="001C5806" w:rsidRPr="001C5806" w:rsidRDefault="001C5806" w:rsidP="001C5806">
      <w:pPr>
        <w:pStyle w:val="BulletedList"/>
        <w:rPr>
          <w:lang w:eastAsia="en-US"/>
        </w:rPr>
      </w:pPr>
      <w:r w:rsidRPr="001C5806">
        <w:rPr>
          <w:lang w:eastAsia="en-US"/>
        </w:rPr>
        <w:t xml:space="preserve">Assumptions are often incomplete without Deaf voices included </w:t>
      </w:r>
    </w:p>
    <w:p w14:paraId="3275202D" w14:textId="77777777" w:rsidR="001C5806" w:rsidRPr="001C5806" w:rsidRDefault="001C5806" w:rsidP="001C5806">
      <w:pPr>
        <w:pStyle w:val="BulletedList"/>
        <w:rPr>
          <w:lang w:eastAsia="en-US"/>
        </w:rPr>
      </w:pPr>
      <w:r w:rsidRPr="001C5806">
        <w:rPr>
          <w:lang w:eastAsia="en-US"/>
        </w:rPr>
        <w:t xml:space="preserve">Deaf individuals are experts in their own lived experiences </w:t>
      </w:r>
    </w:p>
    <w:p w14:paraId="52602228" w14:textId="77777777" w:rsidR="001C5806" w:rsidRPr="001C5806" w:rsidRDefault="001C5806" w:rsidP="001C5806">
      <w:pPr>
        <w:pStyle w:val="BulletedList"/>
        <w:rPr>
          <w:lang w:eastAsia="en-US"/>
        </w:rPr>
      </w:pPr>
      <w:r w:rsidRPr="001C5806">
        <w:rPr>
          <w:lang w:eastAsia="en-US"/>
        </w:rPr>
        <w:t xml:space="preserve">Meaningful access is strengthened when Deaf people help shape systems and practices </w:t>
      </w:r>
    </w:p>
    <w:p w14:paraId="2621D981" w14:textId="77777777" w:rsidR="00381B33" w:rsidRDefault="00381B33" w:rsidP="00381B33">
      <w:pPr>
        <w:pStyle w:val="BulletedList"/>
        <w:numPr>
          <w:ilvl w:val="0"/>
          <w:numId w:val="0"/>
        </w:numPr>
        <w:jc w:val="center"/>
      </w:pPr>
    </w:p>
    <w:p w14:paraId="221F2E55" w14:textId="6007CBC9" w:rsidR="00381B33" w:rsidRDefault="00381B33" w:rsidP="00381B33">
      <w:pPr>
        <w:pStyle w:val="BulletedList"/>
        <w:numPr>
          <w:ilvl w:val="0"/>
          <w:numId w:val="0"/>
        </w:numPr>
        <w:jc w:val="center"/>
      </w:pPr>
      <w:hyperlink r:id="rId16" w:history="1">
        <w:r w:rsidRPr="00381B33">
          <w:rPr>
            <w:rStyle w:val="Hyperlink"/>
            <w:b/>
            <w:bCs/>
          </w:rPr>
          <w:t>“What Deaf Means?” Video</w:t>
        </w:r>
      </w:hyperlink>
    </w:p>
    <w:p w14:paraId="04F2E7CB" w14:textId="01AC79A4" w:rsidR="005C2B18" w:rsidRPr="005C2B18" w:rsidRDefault="00D418FE" w:rsidP="003C48AC">
      <w:pPr>
        <w:pStyle w:val="Heading1"/>
      </w:pPr>
      <w:r>
        <w:br w:type="page"/>
      </w:r>
      <w:r w:rsidR="005C2B18" w:rsidRPr="005C2B18">
        <w:lastRenderedPageBreak/>
        <w:t xml:space="preserve">Deaf Culture: Shifting the </w:t>
      </w:r>
      <w:r w:rsidR="009241A2">
        <w:t>View</w:t>
      </w:r>
    </w:p>
    <w:p w14:paraId="73AD0A0E" w14:textId="77777777" w:rsidR="009241A2" w:rsidRPr="009241A2" w:rsidRDefault="009241A2" w:rsidP="009241A2">
      <w:pPr>
        <w:pStyle w:val="BulletedList"/>
        <w:rPr>
          <w:sz w:val="24"/>
          <w:szCs w:val="24"/>
          <w:lang w:eastAsia="en-US"/>
        </w:rPr>
      </w:pPr>
      <w:r w:rsidRPr="009241A2">
        <w:rPr>
          <w:sz w:val="24"/>
          <w:szCs w:val="24"/>
          <w:lang w:eastAsia="en-US"/>
        </w:rPr>
        <w:t>Many systems still use a medical view to understand Deaf people</w:t>
      </w:r>
    </w:p>
    <w:p w14:paraId="5067A509" w14:textId="77777777" w:rsidR="009241A2" w:rsidRPr="009241A2" w:rsidRDefault="009241A2" w:rsidP="009241A2">
      <w:pPr>
        <w:pStyle w:val="BulletedList"/>
        <w:rPr>
          <w:sz w:val="24"/>
          <w:szCs w:val="24"/>
          <w:lang w:eastAsia="en-US"/>
        </w:rPr>
      </w:pPr>
      <w:r w:rsidRPr="009241A2">
        <w:rPr>
          <w:sz w:val="24"/>
          <w:szCs w:val="24"/>
          <w:lang w:eastAsia="en-US"/>
        </w:rPr>
        <w:t>A medical view can frame Deaf people as something to be fixed or accommodated</w:t>
      </w:r>
    </w:p>
    <w:p w14:paraId="33331E1E" w14:textId="77777777" w:rsidR="009241A2" w:rsidRPr="009241A2" w:rsidRDefault="009241A2" w:rsidP="009241A2">
      <w:pPr>
        <w:pStyle w:val="BulletedList"/>
        <w:rPr>
          <w:sz w:val="24"/>
          <w:szCs w:val="24"/>
          <w:lang w:eastAsia="en-US"/>
        </w:rPr>
      </w:pPr>
      <w:r w:rsidRPr="009241A2">
        <w:rPr>
          <w:sz w:val="24"/>
          <w:szCs w:val="24"/>
          <w:lang w:eastAsia="en-US"/>
        </w:rPr>
        <w:t>A cultural and social view recognizes Deaf culture as a rich community with its own languages, shared values, ways of communicating, and traditions</w:t>
      </w:r>
    </w:p>
    <w:p w14:paraId="4B172230" w14:textId="77777777" w:rsidR="009241A2" w:rsidRPr="009241A2" w:rsidRDefault="009241A2" w:rsidP="009241A2">
      <w:pPr>
        <w:pStyle w:val="BulletedList"/>
        <w:rPr>
          <w:sz w:val="24"/>
          <w:szCs w:val="24"/>
          <w:lang w:eastAsia="en-US"/>
        </w:rPr>
      </w:pPr>
      <w:r w:rsidRPr="009241A2">
        <w:rPr>
          <w:sz w:val="24"/>
          <w:szCs w:val="24"/>
          <w:lang w:eastAsia="en-US"/>
        </w:rPr>
        <w:t>Deaf experiences, identities, and communication preferences are not one-size-fits-all</w:t>
      </w:r>
    </w:p>
    <w:p w14:paraId="1A631A41" w14:textId="0586E6D3" w:rsidR="005C2B18" w:rsidRPr="009241A2" w:rsidRDefault="009241A2" w:rsidP="009241A2">
      <w:pPr>
        <w:pStyle w:val="BulletedList"/>
        <w:rPr>
          <w:sz w:val="24"/>
          <w:szCs w:val="24"/>
          <w:lang w:eastAsia="en-US"/>
        </w:rPr>
      </w:pPr>
      <w:r w:rsidRPr="009241A2">
        <w:rPr>
          <w:sz w:val="24"/>
          <w:szCs w:val="24"/>
          <w:lang w:eastAsia="en-US"/>
        </w:rPr>
        <w:t>Communication access impacts trust, autonomy, participation, and belonging</w:t>
      </w:r>
    </w:p>
    <w:p w14:paraId="0DEEB112" w14:textId="1D7D0F92" w:rsidR="00EC1109" w:rsidRPr="009241A2" w:rsidRDefault="009241A2" w:rsidP="009241A2">
      <w:pPr>
        <w:pStyle w:val="IntenseQuote"/>
        <w:spacing w:before="0"/>
        <w:ind w:left="270" w:right="360"/>
        <w:rPr>
          <w:sz w:val="24"/>
          <w:szCs w:val="24"/>
        </w:rPr>
      </w:pPr>
      <w:r w:rsidRPr="009241A2">
        <w:rPr>
          <w:sz w:val="24"/>
          <w:szCs w:val="24"/>
        </w:rPr>
        <w:t>Both views shape how systems respond to Deaf people, but only the cultural/social view fully reflects Deaf people as whole, diverse individuals and communities.</w:t>
      </w:r>
      <w:r w:rsidR="00EC1109" w:rsidRPr="009241A2">
        <w:rPr>
          <w:sz w:val="24"/>
          <w:szCs w:val="24"/>
        </w:rPr>
        <w:br w:type="page"/>
      </w:r>
    </w:p>
    <w:p w14:paraId="190BBCD5" w14:textId="2D28C58D" w:rsidR="00EC1109" w:rsidRPr="002A3606" w:rsidRDefault="00FD660F" w:rsidP="00EC1109">
      <w:pPr>
        <w:pStyle w:val="Heading1"/>
      </w:pPr>
      <w:r>
        <w:lastRenderedPageBreak/>
        <w:t>Rethinking Barriers</w:t>
      </w:r>
    </w:p>
    <w:p w14:paraId="5DE4B17B" w14:textId="77777777" w:rsidR="00F25F17" w:rsidRPr="00F25F17" w:rsidRDefault="00F25F17" w:rsidP="00A53C36">
      <w:pPr>
        <w:pStyle w:val="Heading2"/>
        <w:spacing w:before="240" w:after="240"/>
      </w:pPr>
      <w:r w:rsidRPr="00F25F17">
        <w:t>The problem is not Deaf people.</w:t>
      </w:r>
    </w:p>
    <w:p w14:paraId="62604D32" w14:textId="74727224" w:rsidR="00A53C36" w:rsidRPr="00A53C36" w:rsidRDefault="00F25F17" w:rsidP="00A53C36">
      <w:pPr>
        <w:jc w:val="center"/>
        <w:rPr>
          <w:rStyle w:val="IntenseReference"/>
          <w:sz w:val="36"/>
          <w:szCs w:val="36"/>
        </w:rPr>
      </w:pPr>
      <w:r w:rsidRPr="00A53C36">
        <w:rPr>
          <w:rStyle w:val="IntenseReference"/>
          <w:sz w:val="36"/>
          <w:szCs w:val="36"/>
        </w:rPr>
        <w:t>It’s the system.</w:t>
      </w:r>
    </w:p>
    <w:p w14:paraId="5FCA470C" w14:textId="77777777" w:rsidR="00596276" w:rsidRDefault="00596276" w:rsidP="00596276">
      <w:pPr>
        <w:pStyle w:val="BulletedList"/>
      </w:pPr>
      <w:r>
        <w:t>Barriers often appear when systems are not designed with Deaf people in mind</w:t>
      </w:r>
    </w:p>
    <w:p w14:paraId="6E148307" w14:textId="77777777" w:rsidR="00596276" w:rsidRDefault="00596276" w:rsidP="00596276">
      <w:pPr>
        <w:pStyle w:val="BulletedList"/>
      </w:pPr>
      <w:r>
        <w:t>Communication access impacts participation, trust, engagement, and decision-making</w:t>
      </w:r>
    </w:p>
    <w:p w14:paraId="23F3A46C" w14:textId="77777777" w:rsidR="00596276" w:rsidRDefault="00596276" w:rsidP="00596276">
      <w:pPr>
        <w:pStyle w:val="BulletedList"/>
      </w:pPr>
      <w:r>
        <w:t>Delays, assumptions, and inconsistent access can create cumulative barriers over time</w:t>
      </w:r>
    </w:p>
    <w:p w14:paraId="3FFF04A6" w14:textId="54F786E5" w:rsidR="00A53C36" w:rsidRPr="00A53C36" w:rsidRDefault="00596276" w:rsidP="00596276">
      <w:pPr>
        <w:pStyle w:val="BulletedList"/>
      </w:pPr>
      <w:r>
        <w:t>System-level gaps can limit choice, access, independence, and full participation in everyday life</w:t>
      </w:r>
    </w:p>
    <w:p w14:paraId="6EB6464D" w14:textId="77777777" w:rsidR="00EC1109" w:rsidRDefault="00EC1109" w:rsidP="00EC1109">
      <w:r w:rsidRPr="002A3606">
        <w:br w:type="page"/>
      </w:r>
    </w:p>
    <w:p w14:paraId="5544B76B" w14:textId="77777777" w:rsidR="00193B2D" w:rsidRPr="002A3606" w:rsidRDefault="00193B2D" w:rsidP="00193B2D">
      <w:pPr>
        <w:pStyle w:val="Heading1"/>
      </w:pPr>
      <w:r>
        <w:rPr>
          <w:noProof/>
        </w:rPr>
        <w:lastRenderedPageBreak/>
        <w:drawing>
          <wp:anchor distT="0" distB="0" distL="114300" distR="114300" simplePos="0" relativeHeight="251667456" behindDoc="1" locked="0" layoutInCell="1" allowOverlap="1" wp14:anchorId="1ED68C70" wp14:editId="27D670D1">
            <wp:simplePos x="0" y="0"/>
            <wp:positionH relativeFrom="column">
              <wp:posOffset>2422949</wp:posOffset>
            </wp:positionH>
            <wp:positionV relativeFrom="paragraph">
              <wp:posOffset>160866</wp:posOffset>
            </wp:positionV>
            <wp:extent cx="1197816" cy="821266"/>
            <wp:effectExtent l="0" t="0" r="0" b="4445"/>
            <wp:wrapTight wrapText="bothSides">
              <wp:wrapPolygon edited="0">
                <wp:start x="0" y="0"/>
                <wp:lineTo x="0" y="21383"/>
                <wp:lineTo x="21302" y="21383"/>
                <wp:lineTo x="21302" y="0"/>
                <wp:lineTo x="0" y="0"/>
              </wp:wrapPolygon>
            </wp:wrapTight>
            <wp:docPr id="1914385361"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4385361" name="Picture 6">
                      <a:extLst>
                        <a:ext uri="{C183D7F6-B498-43B3-948B-1728B52AA6E4}">
                          <adec:decorative xmlns:adec="http://schemas.microsoft.com/office/drawing/2017/decorative" val="1"/>
                        </a:ext>
                      </a:extLst>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97816" cy="821266"/>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Common Barriers </w:t>
      </w:r>
      <w:r>
        <w:fldChar w:fldCharType="begin"/>
      </w:r>
      <w:r>
        <w:instrText xml:space="preserve"> INCLUDEPICTURE "https://encrypted-tbn0.gstatic.com/images?q=tbn:ANd9GcSId4aTBVtI4eSa4Ib8HlaD2DzxKOOvQmPL4A&amp;s" \* MERGEFORMATINET </w:instrText>
      </w:r>
      <w:r>
        <w:fldChar w:fldCharType="separate"/>
      </w:r>
      <w:r>
        <w:fldChar w:fldCharType="end"/>
      </w:r>
    </w:p>
    <w:p w14:paraId="483D5E62" w14:textId="77777777" w:rsidR="00193B2D" w:rsidRPr="00EC75A5" w:rsidRDefault="00193B2D" w:rsidP="00193B2D">
      <w:pPr>
        <w:pStyle w:val="BulletedList"/>
      </w:pPr>
      <w:r w:rsidRPr="00EC75A5">
        <w:t>Assumptions about communication preferences</w:t>
      </w:r>
      <w:r>
        <w:t xml:space="preserve"> and language comprehension </w:t>
      </w:r>
    </w:p>
    <w:p w14:paraId="755ABF9F" w14:textId="77777777" w:rsidR="00193B2D" w:rsidRPr="00EC75A5" w:rsidRDefault="00193B2D" w:rsidP="00193B2D">
      <w:pPr>
        <w:pStyle w:val="BulletedList"/>
      </w:pPr>
      <w:r w:rsidRPr="00EC75A5">
        <w:t>Delays in arranging access</w:t>
      </w:r>
    </w:p>
    <w:p w14:paraId="357637CA" w14:textId="77777777" w:rsidR="00193B2D" w:rsidRPr="00EC75A5" w:rsidRDefault="00193B2D" w:rsidP="00193B2D">
      <w:pPr>
        <w:pStyle w:val="BulletedList"/>
      </w:pPr>
      <w:r w:rsidRPr="00EC75A5">
        <w:t>Over-reliance on one method</w:t>
      </w:r>
    </w:p>
    <w:p w14:paraId="7CC0D44D" w14:textId="77777777" w:rsidR="00193B2D" w:rsidRDefault="00193B2D" w:rsidP="00193B2D">
      <w:pPr>
        <w:pStyle w:val="BulletedList"/>
      </w:pPr>
      <w:r w:rsidRPr="00EC75A5">
        <w:t>Limited awareness of communication options</w:t>
      </w:r>
    </w:p>
    <w:p w14:paraId="4BA1268D" w14:textId="79A13235" w:rsidR="00193B2D" w:rsidRPr="002A3606" w:rsidRDefault="00193B2D" w:rsidP="00193B2D">
      <w:pPr>
        <w:pStyle w:val="BulletedList"/>
      </w:pPr>
      <w:r w:rsidRPr="00EC75A5">
        <w:t>Access fatigue impacting follow-through or engagement</w:t>
      </w:r>
    </w:p>
    <w:p w14:paraId="6228E0CB" w14:textId="77777777" w:rsidR="00193B2D" w:rsidRDefault="00193B2D">
      <w:pPr>
        <w:rPr>
          <w:rFonts w:cstheme="majorBidi"/>
          <w:b/>
          <w:bCs/>
          <w:color w:val="70003E"/>
          <w:sz w:val="31"/>
          <w:szCs w:val="31"/>
        </w:rPr>
      </w:pPr>
      <w:r>
        <w:br w:type="page"/>
      </w:r>
    </w:p>
    <w:p w14:paraId="61B3DC73" w14:textId="7EF6EE82" w:rsidR="00EC1109" w:rsidRPr="002A3606" w:rsidRDefault="00D418FE" w:rsidP="00EC1109">
      <w:pPr>
        <w:pStyle w:val="Heading1"/>
      </w:pPr>
      <w:r>
        <w:lastRenderedPageBreak/>
        <w:t>Rethinking Access &amp; Inclusion</w:t>
      </w:r>
    </w:p>
    <w:p w14:paraId="24C91438" w14:textId="77777777" w:rsidR="00A507C8" w:rsidRDefault="00A507C8" w:rsidP="00A507C8">
      <w:pPr>
        <w:pStyle w:val="BulletedList"/>
      </w:pPr>
      <w:r>
        <w:t>Barriers often appear when systems are not designed with Deaf people in mind from the start</w:t>
      </w:r>
    </w:p>
    <w:p w14:paraId="51195E71" w14:textId="60673780" w:rsidR="00A507C8" w:rsidRDefault="00A507C8" w:rsidP="00A507C8">
      <w:pPr>
        <w:pStyle w:val="BulletedList"/>
      </w:pPr>
      <w:r>
        <w:t xml:space="preserve">Access </w:t>
      </w:r>
      <w:r w:rsidR="004178AD">
        <w:t>should be built in from the start</w:t>
      </w:r>
      <w:r>
        <w:t xml:space="preserve"> — not added only after barriers appear</w:t>
      </w:r>
    </w:p>
    <w:p w14:paraId="5DA162DE" w14:textId="77777777" w:rsidR="00A507C8" w:rsidRDefault="00A507C8" w:rsidP="00A507C8">
      <w:pPr>
        <w:pStyle w:val="BulletedList"/>
      </w:pPr>
      <w:r>
        <w:t>Effective services are strengthened when Deaf consumers help shape systems, practices, and communication approaches</w:t>
      </w:r>
    </w:p>
    <w:p w14:paraId="610064A7" w14:textId="19C2B4DE" w:rsidR="00A507C8" w:rsidRDefault="00A507C8" w:rsidP="00A507C8">
      <w:pPr>
        <w:pStyle w:val="BulletedList"/>
      </w:pPr>
      <w:r>
        <w:t>Access is not only about compliance or accommodation — it impacts participation, connection, and belonging</w:t>
      </w:r>
    </w:p>
    <w:tbl>
      <w:tblPr>
        <w:tblpPr w:leftFromText="180" w:rightFromText="180" w:vertAnchor="text" w:horzAnchor="margin" w:tblpX="-210" w:tblpY="2"/>
        <w:tblW w:w="5940" w:type="dxa"/>
        <w:tblBorders>
          <w:top w:val="single" w:sz="12" w:space="0" w:color="70003E"/>
          <w:left w:val="single" w:sz="12" w:space="0" w:color="70003E"/>
          <w:bottom w:val="single" w:sz="12" w:space="0" w:color="70003E"/>
          <w:right w:val="single" w:sz="12" w:space="0" w:color="70003E"/>
          <w:insideH w:val="single" w:sz="12" w:space="0" w:color="70003E"/>
        </w:tblBorders>
        <w:tblCellMar>
          <w:top w:w="15" w:type="dxa"/>
          <w:left w:w="15" w:type="dxa"/>
          <w:bottom w:w="15" w:type="dxa"/>
          <w:right w:w="15" w:type="dxa"/>
        </w:tblCellMar>
        <w:tblLook w:val="04A0" w:firstRow="1" w:lastRow="0" w:firstColumn="1" w:lastColumn="0" w:noHBand="0" w:noVBand="1"/>
      </w:tblPr>
      <w:tblGrid>
        <w:gridCol w:w="2610"/>
        <w:gridCol w:w="1029"/>
        <w:gridCol w:w="2301"/>
      </w:tblGrid>
      <w:tr w:rsidR="00A507C8" w:rsidRPr="00D418FE" w14:paraId="0C919149" w14:textId="77777777" w:rsidTr="002E18EA">
        <w:trPr>
          <w:trHeight w:val="450"/>
          <w:tblHeader/>
        </w:trPr>
        <w:tc>
          <w:tcPr>
            <w:tcW w:w="2610" w:type="dxa"/>
            <w:shd w:val="clear" w:color="auto" w:fill="70003E"/>
            <w:vAlign w:val="center"/>
            <w:hideMark/>
          </w:tcPr>
          <w:p w14:paraId="545CC0B3" w14:textId="77777777" w:rsidR="00A507C8" w:rsidRPr="002E18EA" w:rsidRDefault="00A507C8" w:rsidP="002E18EA">
            <w:pPr>
              <w:spacing w:after="0"/>
              <w:rPr>
                <w:b/>
                <w:bCs/>
                <w:sz w:val="23"/>
                <w:szCs w:val="23"/>
              </w:rPr>
            </w:pPr>
            <w:r w:rsidRPr="002E18EA">
              <w:rPr>
                <w:b/>
                <w:bCs/>
                <w:sz w:val="23"/>
                <w:szCs w:val="23"/>
              </w:rPr>
              <w:t>Shift From</w:t>
            </w:r>
          </w:p>
        </w:tc>
        <w:tc>
          <w:tcPr>
            <w:tcW w:w="1029" w:type="dxa"/>
            <w:shd w:val="clear" w:color="auto" w:fill="70003E"/>
            <w:vAlign w:val="center"/>
          </w:tcPr>
          <w:p w14:paraId="05596334" w14:textId="77777777" w:rsidR="00A507C8" w:rsidRPr="002E18EA" w:rsidRDefault="00A507C8" w:rsidP="002E18EA">
            <w:pPr>
              <w:spacing w:after="0"/>
              <w:rPr>
                <w:b/>
                <w:bCs/>
                <w:sz w:val="23"/>
                <w:szCs w:val="23"/>
              </w:rPr>
            </w:pPr>
            <w:r w:rsidRPr="002E18EA">
              <w:rPr>
                <w:b/>
                <w:bCs/>
                <w:sz w:val="23"/>
                <w:szCs w:val="23"/>
              </w:rPr>
              <w:sym w:font="Wingdings" w:char="F0E0"/>
            </w:r>
          </w:p>
        </w:tc>
        <w:tc>
          <w:tcPr>
            <w:tcW w:w="2301" w:type="dxa"/>
            <w:shd w:val="clear" w:color="auto" w:fill="70003E"/>
            <w:vAlign w:val="center"/>
            <w:hideMark/>
          </w:tcPr>
          <w:p w14:paraId="513F8301" w14:textId="77777777" w:rsidR="00A507C8" w:rsidRPr="002E18EA" w:rsidRDefault="00A507C8" w:rsidP="002E18EA">
            <w:pPr>
              <w:spacing w:after="0"/>
              <w:rPr>
                <w:b/>
                <w:bCs/>
                <w:sz w:val="23"/>
                <w:szCs w:val="23"/>
              </w:rPr>
            </w:pPr>
            <w:r w:rsidRPr="002E18EA">
              <w:rPr>
                <w:b/>
                <w:bCs/>
                <w:sz w:val="23"/>
                <w:szCs w:val="23"/>
              </w:rPr>
              <w:t>Shift Toward</w:t>
            </w:r>
          </w:p>
        </w:tc>
      </w:tr>
      <w:tr w:rsidR="00A507C8" w:rsidRPr="00D418FE" w14:paraId="4BE43613" w14:textId="77777777" w:rsidTr="002E18EA">
        <w:tc>
          <w:tcPr>
            <w:tcW w:w="2610" w:type="dxa"/>
            <w:hideMark/>
          </w:tcPr>
          <w:p w14:paraId="477F61C7" w14:textId="1EF6D69C" w:rsidR="00A507C8" w:rsidRPr="002E18EA" w:rsidRDefault="004178AD" w:rsidP="002E18EA">
            <w:pPr>
              <w:spacing w:after="0"/>
              <w:rPr>
                <w:sz w:val="23"/>
                <w:szCs w:val="23"/>
              </w:rPr>
            </w:pPr>
            <w:r w:rsidRPr="002E18EA">
              <w:rPr>
                <w:sz w:val="23"/>
                <w:szCs w:val="23"/>
              </w:rPr>
              <w:t>System-Directed</w:t>
            </w:r>
          </w:p>
        </w:tc>
        <w:tc>
          <w:tcPr>
            <w:tcW w:w="1029" w:type="dxa"/>
          </w:tcPr>
          <w:p w14:paraId="7CD6FB56" w14:textId="77777777" w:rsidR="00A507C8" w:rsidRPr="002E18EA" w:rsidRDefault="00A507C8" w:rsidP="002E18EA">
            <w:pPr>
              <w:spacing w:after="0"/>
              <w:rPr>
                <w:b/>
                <w:bCs/>
                <w:sz w:val="23"/>
                <w:szCs w:val="23"/>
              </w:rPr>
            </w:pPr>
            <w:r w:rsidRPr="002E18EA">
              <w:rPr>
                <w:b/>
                <w:bCs/>
                <w:sz w:val="23"/>
                <w:szCs w:val="23"/>
              </w:rPr>
              <w:sym w:font="Wingdings" w:char="F0E0"/>
            </w:r>
          </w:p>
        </w:tc>
        <w:tc>
          <w:tcPr>
            <w:tcW w:w="2301" w:type="dxa"/>
            <w:hideMark/>
          </w:tcPr>
          <w:p w14:paraId="5E750F98" w14:textId="67C0E757" w:rsidR="00A507C8" w:rsidRPr="002E18EA" w:rsidRDefault="004178AD" w:rsidP="002E18EA">
            <w:pPr>
              <w:spacing w:after="0"/>
              <w:rPr>
                <w:b/>
                <w:bCs/>
                <w:sz w:val="23"/>
                <w:szCs w:val="23"/>
              </w:rPr>
            </w:pPr>
            <w:r w:rsidRPr="002E18EA">
              <w:rPr>
                <w:b/>
                <w:bCs/>
                <w:sz w:val="23"/>
                <w:szCs w:val="23"/>
              </w:rPr>
              <w:t>Self-Directed</w:t>
            </w:r>
          </w:p>
        </w:tc>
      </w:tr>
      <w:tr w:rsidR="00A507C8" w:rsidRPr="00D418FE" w14:paraId="0C38A979" w14:textId="77777777" w:rsidTr="002E18EA">
        <w:tc>
          <w:tcPr>
            <w:tcW w:w="2610" w:type="dxa"/>
            <w:hideMark/>
          </w:tcPr>
          <w:p w14:paraId="0CFB5A69" w14:textId="77777777" w:rsidR="00A507C8" w:rsidRPr="002E18EA" w:rsidRDefault="00A507C8" w:rsidP="002E18EA">
            <w:pPr>
              <w:spacing w:after="0"/>
              <w:rPr>
                <w:sz w:val="23"/>
                <w:szCs w:val="23"/>
              </w:rPr>
            </w:pPr>
            <w:r w:rsidRPr="002E18EA">
              <w:rPr>
                <w:sz w:val="23"/>
                <w:szCs w:val="23"/>
              </w:rPr>
              <w:t>Accommodations</w:t>
            </w:r>
          </w:p>
        </w:tc>
        <w:tc>
          <w:tcPr>
            <w:tcW w:w="1029" w:type="dxa"/>
          </w:tcPr>
          <w:p w14:paraId="21C82A04" w14:textId="77777777" w:rsidR="00A507C8" w:rsidRPr="002E18EA" w:rsidRDefault="00A507C8" w:rsidP="002E18EA">
            <w:pPr>
              <w:spacing w:after="0"/>
              <w:rPr>
                <w:b/>
                <w:bCs/>
                <w:sz w:val="23"/>
                <w:szCs w:val="23"/>
              </w:rPr>
            </w:pPr>
            <w:r w:rsidRPr="002E18EA">
              <w:rPr>
                <w:b/>
                <w:bCs/>
                <w:sz w:val="23"/>
                <w:szCs w:val="23"/>
              </w:rPr>
              <w:sym w:font="Wingdings" w:char="F0E0"/>
            </w:r>
          </w:p>
        </w:tc>
        <w:tc>
          <w:tcPr>
            <w:tcW w:w="2301" w:type="dxa"/>
            <w:hideMark/>
          </w:tcPr>
          <w:p w14:paraId="170093F4" w14:textId="77777777" w:rsidR="00A507C8" w:rsidRPr="002E18EA" w:rsidRDefault="00A507C8" w:rsidP="002E18EA">
            <w:pPr>
              <w:spacing w:after="0"/>
              <w:rPr>
                <w:b/>
                <w:bCs/>
                <w:sz w:val="23"/>
                <w:szCs w:val="23"/>
              </w:rPr>
            </w:pPr>
            <w:r w:rsidRPr="002E18EA">
              <w:rPr>
                <w:b/>
                <w:bCs/>
                <w:sz w:val="23"/>
                <w:szCs w:val="23"/>
              </w:rPr>
              <w:t>Access</w:t>
            </w:r>
          </w:p>
        </w:tc>
      </w:tr>
      <w:tr w:rsidR="00A507C8" w:rsidRPr="00D418FE" w14:paraId="186171F2" w14:textId="77777777" w:rsidTr="002E18EA">
        <w:tc>
          <w:tcPr>
            <w:tcW w:w="2610" w:type="dxa"/>
            <w:hideMark/>
          </w:tcPr>
          <w:p w14:paraId="74CA326A" w14:textId="77777777" w:rsidR="00A507C8" w:rsidRPr="002E18EA" w:rsidRDefault="00A507C8" w:rsidP="002E18EA">
            <w:pPr>
              <w:spacing w:after="0"/>
              <w:rPr>
                <w:sz w:val="23"/>
                <w:szCs w:val="23"/>
              </w:rPr>
            </w:pPr>
            <w:r w:rsidRPr="002E18EA">
              <w:rPr>
                <w:sz w:val="23"/>
                <w:szCs w:val="23"/>
              </w:rPr>
              <w:t>Reactive</w:t>
            </w:r>
          </w:p>
        </w:tc>
        <w:tc>
          <w:tcPr>
            <w:tcW w:w="1029" w:type="dxa"/>
          </w:tcPr>
          <w:p w14:paraId="0BFCF3D6" w14:textId="77777777" w:rsidR="00A507C8" w:rsidRPr="002E18EA" w:rsidRDefault="00A507C8" w:rsidP="002E18EA">
            <w:pPr>
              <w:spacing w:after="0"/>
              <w:rPr>
                <w:b/>
                <w:bCs/>
                <w:sz w:val="23"/>
                <w:szCs w:val="23"/>
              </w:rPr>
            </w:pPr>
            <w:r w:rsidRPr="002E18EA">
              <w:rPr>
                <w:b/>
                <w:bCs/>
                <w:sz w:val="23"/>
                <w:szCs w:val="23"/>
              </w:rPr>
              <w:sym w:font="Wingdings" w:char="F0E0"/>
            </w:r>
          </w:p>
        </w:tc>
        <w:tc>
          <w:tcPr>
            <w:tcW w:w="2301" w:type="dxa"/>
            <w:hideMark/>
          </w:tcPr>
          <w:p w14:paraId="02231ECE" w14:textId="77777777" w:rsidR="00A507C8" w:rsidRPr="002E18EA" w:rsidRDefault="00A507C8" w:rsidP="002E18EA">
            <w:pPr>
              <w:spacing w:after="0"/>
              <w:rPr>
                <w:b/>
                <w:bCs/>
                <w:sz w:val="23"/>
                <w:szCs w:val="23"/>
              </w:rPr>
            </w:pPr>
            <w:r w:rsidRPr="002E18EA">
              <w:rPr>
                <w:b/>
                <w:bCs/>
                <w:sz w:val="23"/>
                <w:szCs w:val="23"/>
              </w:rPr>
              <w:t>Proactive</w:t>
            </w:r>
          </w:p>
        </w:tc>
      </w:tr>
      <w:tr w:rsidR="00A507C8" w:rsidRPr="00D418FE" w14:paraId="7C5C11F2" w14:textId="77777777" w:rsidTr="002E18EA">
        <w:tc>
          <w:tcPr>
            <w:tcW w:w="2610" w:type="dxa"/>
            <w:hideMark/>
          </w:tcPr>
          <w:p w14:paraId="6D5D11BA" w14:textId="77777777" w:rsidR="00A507C8" w:rsidRPr="002E18EA" w:rsidRDefault="00A507C8" w:rsidP="002E18EA">
            <w:pPr>
              <w:spacing w:after="0"/>
              <w:rPr>
                <w:sz w:val="23"/>
                <w:szCs w:val="23"/>
              </w:rPr>
            </w:pPr>
            <w:r w:rsidRPr="002E18EA">
              <w:rPr>
                <w:sz w:val="23"/>
                <w:szCs w:val="23"/>
              </w:rPr>
              <w:t>Compliance</w:t>
            </w:r>
          </w:p>
        </w:tc>
        <w:tc>
          <w:tcPr>
            <w:tcW w:w="1029" w:type="dxa"/>
          </w:tcPr>
          <w:p w14:paraId="267E01FC" w14:textId="77777777" w:rsidR="00A507C8" w:rsidRPr="002E18EA" w:rsidRDefault="00A507C8" w:rsidP="002E18EA">
            <w:pPr>
              <w:spacing w:after="0"/>
              <w:rPr>
                <w:b/>
                <w:bCs/>
                <w:sz w:val="23"/>
                <w:szCs w:val="23"/>
              </w:rPr>
            </w:pPr>
            <w:r w:rsidRPr="002E18EA">
              <w:rPr>
                <w:b/>
                <w:bCs/>
                <w:sz w:val="23"/>
                <w:szCs w:val="23"/>
              </w:rPr>
              <w:sym w:font="Wingdings" w:char="F0E0"/>
            </w:r>
          </w:p>
        </w:tc>
        <w:tc>
          <w:tcPr>
            <w:tcW w:w="2301" w:type="dxa"/>
            <w:hideMark/>
          </w:tcPr>
          <w:p w14:paraId="4B1EEC4D" w14:textId="77777777" w:rsidR="00A507C8" w:rsidRPr="002E18EA" w:rsidRDefault="00A507C8" w:rsidP="002E18EA">
            <w:pPr>
              <w:spacing w:after="0"/>
              <w:rPr>
                <w:b/>
                <w:bCs/>
                <w:sz w:val="23"/>
                <w:szCs w:val="23"/>
              </w:rPr>
            </w:pPr>
            <w:r w:rsidRPr="002E18EA">
              <w:rPr>
                <w:b/>
                <w:bCs/>
                <w:sz w:val="23"/>
                <w:szCs w:val="23"/>
              </w:rPr>
              <w:t>Belonging</w:t>
            </w:r>
          </w:p>
        </w:tc>
      </w:tr>
    </w:tbl>
    <w:p w14:paraId="62E3B5B8" w14:textId="77777777" w:rsidR="002E18EA" w:rsidRDefault="002E18EA">
      <w:pPr>
        <w:rPr>
          <w:rFonts w:cstheme="majorBidi"/>
          <w:b/>
          <w:bCs/>
          <w:color w:val="70003E"/>
          <w:sz w:val="31"/>
          <w:szCs w:val="31"/>
        </w:rPr>
      </w:pPr>
      <w:r>
        <w:br w:type="page"/>
      </w:r>
    </w:p>
    <w:p w14:paraId="79A3E6A6" w14:textId="0AC5D75D" w:rsidR="00EC1109" w:rsidRDefault="00D33DB2" w:rsidP="00EC1109">
      <w:pPr>
        <w:pStyle w:val="Heading1"/>
      </w:pPr>
      <w:r>
        <w:lastRenderedPageBreak/>
        <w:t>Why Access Matters</w:t>
      </w:r>
    </w:p>
    <w:p w14:paraId="132C8B1B" w14:textId="77777777" w:rsidR="00843BF5" w:rsidRPr="00843BF5" w:rsidRDefault="00843BF5" w:rsidP="00843BF5">
      <w:pPr>
        <w:rPr>
          <w:rStyle w:val="Strong"/>
        </w:rPr>
      </w:pPr>
      <w:r w:rsidRPr="00843BF5">
        <w:rPr>
          <w:rStyle w:val="Strong"/>
        </w:rPr>
        <w:t>Access has a direct impact on how Deaf consumers experience services, systems, and relationships.</w:t>
      </w:r>
    </w:p>
    <w:p w14:paraId="2EE14B8C" w14:textId="77777777" w:rsidR="00843BF5" w:rsidRPr="00843BF5" w:rsidRDefault="00843BF5" w:rsidP="00843BF5">
      <w:pPr>
        <w:pStyle w:val="BulletedList"/>
        <w:rPr>
          <w:lang w:eastAsia="en-US"/>
        </w:rPr>
      </w:pPr>
      <w:r w:rsidRPr="00843BF5">
        <w:rPr>
          <w:b/>
          <w:bCs/>
          <w:lang w:eastAsia="en-US"/>
        </w:rPr>
        <w:t>Trust:</w:t>
      </w:r>
      <w:r w:rsidRPr="00843BF5">
        <w:rPr>
          <w:lang w:eastAsia="en-US"/>
        </w:rPr>
        <w:t xml:space="preserve"> Consistent communication and responsiveness shape whether Deaf consumers feel valued </w:t>
      </w:r>
    </w:p>
    <w:p w14:paraId="141C114E" w14:textId="77777777" w:rsidR="00843BF5" w:rsidRPr="00843BF5" w:rsidRDefault="00843BF5" w:rsidP="00843BF5">
      <w:pPr>
        <w:pStyle w:val="BulletedList"/>
        <w:rPr>
          <w:lang w:eastAsia="en-US"/>
        </w:rPr>
      </w:pPr>
      <w:r w:rsidRPr="00843BF5">
        <w:rPr>
          <w:b/>
          <w:bCs/>
          <w:lang w:eastAsia="en-US"/>
        </w:rPr>
        <w:t>Engagement:</w:t>
      </w:r>
      <w:r w:rsidRPr="00843BF5">
        <w:rPr>
          <w:lang w:eastAsia="en-US"/>
        </w:rPr>
        <w:t xml:space="preserve"> Access supports full participation, follow-through, and connection </w:t>
      </w:r>
    </w:p>
    <w:p w14:paraId="13D08FD7" w14:textId="77777777" w:rsidR="00843BF5" w:rsidRPr="00843BF5" w:rsidRDefault="00843BF5" w:rsidP="00843BF5">
      <w:pPr>
        <w:pStyle w:val="BulletedList"/>
        <w:rPr>
          <w:lang w:eastAsia="en-US"/>
        </w:rPr>
      </w:pPr>
      <w:r w:rsidRPr="00843BF5">
        <w:rPr>
          <w:b/>
          <w:bCs/>
          <w:lang w:eastAsia="en-US"/>
        </w:rPr>
        <w:t>Sense of autonomy:</w:t>
      </w:r>
      <w:r w:rsidRPr="00843BF5">
        <w:rPr>
          <w:lang w:eastAsia="en-US"/>
        </w:rPr>
        <w:t xml:space="preserve"> Direct access to information supports choice, self-advocacy, and decision-making </w:t>
      </w:r>
    </w:p>
    <w:p w14:paraId="432AEEEA" w14:textId="77777777" w:rsidR="00843BF5" w:rsidRPr="00843BF5" w:rsidRDefault="00843BF5" w:rsidP="00843BF5">
      <w:pPr>
        <w:pStyle w:val="BulletedList"/>
        <w:rPr>
          <w:lang w:eastAsia="en-US"/>
        </w:rPr>
      </w:pPr>
      <w:r w:rsidRPr="00843BF5">
        <w:rPr>
          <w:b/>
          <w:bCs/>
          <w:lang w:eastAsia="en-US"/>
        </w:rPr>
        <w:t>Outcomes / Quality of life:</w:t>
      </w:r>
      <w:r w:rsidRPr="00843BF5">
        <w:rPr>
          <w:lang w:eastAsia="en-US"/>
        </w:rPr>
        <w:t xml:space="preserve"> Reduced barriers can strengthen relationships, confidence, and long-term opportunities</w:t>
      </w:r>
    </w:p>
    <w:p w14:paraId="225C5B31" w14:textId="1EF8EE82" w:rsidR="00E455B4" w:rsidRDefault="00E455B4" w:rsidP="00E9549B">
      <w:pPr>
        <w:pStyle w:val="BulletedList"/>
        <w:numPr>
          <w:ilvl w:val="0"/>
          <w:numId w:val="0"/>
        </w:numPr>
      </w:pPr>
      <w:r>
        <w:br w:type="page"/>
      </w:r>
    </w:p>
    <w:p w14:paraId="16D6D4F9" w14:textId="4EE2C020" w:rsidR="00507799" w:rsidRDefault="00E455B4" w:rsidP="00E455B4">
      <w:pPr>
        <w:pStyle w:val="BulletedList"/>
        <w:numPr>
          <w:ilvl w:val="0"/>
          <w:numId w:val="0"/>
        </w:numPr>
        <w:rPr>
          <w:rFonts w:cstheme="majorBidi"/>
          <w:b/>
          <w:bCs/>
          <w:color w:val="70003E"/>
          <w:sz w:val="31"/>
          <w:szCs w:val="31"/>
        </w:rPr>
      </w:pPr>
      <w:r w:rsidRPr="00507799">
        <w:rPr>
          <w:rFonts w:cstheme="majorBidi"/>
          <w:b/>
          <w:bCs/>
          <w:color w:val="70003E"/>
          <w:sz w:val="31"/>
          <w:szCs w:val="31"/>
        </w:rPr>
        <w:lastRenderedPageBreak/>
        <w:t xml:space="preserve">Communication Access Tools &amp; Strategies </w:t>
      </w:r>
    </w:p>
    <w:p w14:paraId="28582630" w14:textId="10869FD1" w:rsidR="00E9549B" w:rsidRPr="00E9549B" w:rsidRDefault="00E9549B" w:rsidP="00E9549B">
      <w:pPr>
        <w:pStyle w:val="IntenseQuote"/>
        <w:spacing w:before="0"/>
        <w:ind w:left="-180" w:right="-180"/>
        <w:rPr>
          <w:color w:val="auto"/>
          <w:sz w:val="25"/>
          <w:szCs w:val="25"/>
        </w:rPr>
      </w:pPr>
      <w:r>
        <w:t>Access tools work best as part of a broader communication ecosystem — not as a one-size-fits-all solution</w:t>
      </w:r>
    </w:p>
    <w:p w14:paraId="41816E44" w14:textId="62F4E5B4" w:rsidR="00507799" w:rsidRPr="00507799" w:rsidRDefault="009E0B06" w:rsidP="00507799">
      <w:pPr>
        <w:spacing w:before="240" w:after="0"/>
        <w:rPr>
          <w:rStyle w:val="Strong"/>
        </w:rPr>
      </w:pPr>
      <w:r>
        <w:rPr>
          <w:rStyle w:val="Strong"/>
        </w:rPr>
        <w:t>C</w:t>
      </w:r>
      <w:r w:rsidR="00507799" w:rsidRPr="00507799">
        <w:rPr>
          <w:rStyle w:val="Strong"/>
        </w:rPr>
        <w:t>ommunication access may include:</w:t>
      </w:r>
    </w:p>
    <w:p w14:paraId="1CD08E3B" w14:textId="77777777" w:rsidR="005F28B6" w:rsidRPr="005F28B6" w:rsidRDefault="005F28B6" w:rsidP="005F28B6">
      <w:pPr>
        <w:pStyle w:val="BulletedList"/>
      </w:pPr>
      <w:r w:rsidRPr="005F28B6">
        <w:t xml:space="preserve">ASL interpreters </w:t>
      </w:r>
    </w:p>
    <w:p w14:paraId="07ED1CB8" w14:textId="77777777" w:rsidR="005F28B6" w:rsidRPr="005F28B6" w:rsidRDefault="005F28B6" w:rsidP="005F28B6">
      <w:pPr>
        <w:pStyle w:val="BulletedList"/>
      </w:pPr>
      <w:r w:rsidRPr="005F28B6">
        <w:t xml:space="preserve">Hearing and Deaf interpreters </w:t>
      </w:r>
    </w:p>
    <w:p w14:paraId="2E73638F" w14:textId="77777777" w:rsidR="005F28B6" w:rsidRPr="005F28B6" w:rsidRDefault="005F28B6" w:rsidP="005F28B6">
      <w:pPr>
        <w:pStyle w:val="BulletedList"/>
      </w:pPr>
      <w:r w:rsidRPr="005F28B6">
        <w:t xml:space="preserve">CART / live captioning </w:t>
      </w:r>
    </w:p>
    <w:p w14:paraId="1BBF3EF1" w14:textId="77777777" w:rsidR="005F28B6" w:rsidRPr="005F28B6" w:rsidRDefault="005F28B6" w:rsidP="005F28B6">
      <w:pPr>
        <w:pStyle w:val="BulletedList"/>
      </w:pPr>
      <w:r w:rsidRPr="005F28B6">
        <w:t xml:space="preserve">Captions / closed captions </w:t>
      </w:r>
    </w:p>
    <w:p w14:paraId="12DE5CCD" w14:textId="77777777" w:rsidR="005F28B6" w:rsidRPr="005F28B6" w:rsidRDefault="005F28B6" w:rsidP="005F28B6">
      <w:pPr>
        <w:pStyle w:val="BulletedList"/>
      </w:pPr>
      <w:r w:rsidRPr="005F28B6">
        <w:t xml:space="preserve">Relay, VRS, and VRI </w:t>
      </w:r>
    </w:p>
    <w:p w14:paraId="779ACF41" w14:textId="77777777" w:rsidR="005F28B6" w:rsidRPr="005F28B6" w:rsidRDefault="005F28B6" w:rsidP="005F28B6">
      <w:pPr>
        <w:pStyle w:val="BulletedList"/>
      </w:pPr>
      <w:r w:rsidRPr="005F28B6">
        <w:t xml:space="preserve">Plain language and visual supports </w:t>
      </w:r>
    </w:p>
    <w:p w14:paraId="090DE5F4" w14:textId="77777777" w:rsidR="005F28B6" w:rsidRPr="005F28B6" w:rsidRDefault="005F28B6" w:rsidP="005F28B6">
      <w:pPr>
        <w:pStyle w:val="BulletedList"/>
      </w:pPr>
      <w:r w:rsidRPr="005F28B6">
        <w:t xml:space="preserve">Visual alert systems </w:t>
      </w:r>
    </w:p>
    <w:p w14:paraId="753B867F" w14:textId="77777777" w:rsidR="005F28B6" w:rsidRPr="005F28B6" w:rsidRDefault="005F28B6" w:rsidP="005F28B6">
      <w:pPr>
        <w:pStyle w:val="BulletedList"/>
      </w:pPr>
      <w:r w:rsidRPr="005F28B6">
        <w:t xml:space="preserve">Layered communication approaches using multiple tools together </w:t>
      </w:r>
    </w:p>
    <w:p w14:paraId="152704E9" w14:textId="1E3790AC" w:rsidR="00166F7C" w:rsidRPr="00B82423" w:rsidRDefault="004C59EF" w:rsidP="00B82423">
      <w:pPr>
        <w:pStyle w:val="Heading1"/>
        <w:ind w:left="-450"/>
      </w:pPr>
      <w:r w:rsidRPr="002A3606">
        <w:br w:type="page"/>
      </w:r>
      <w:r w:rsidR="00166F7C">
        <w:lastRenderedPageBreak/>
        <w:t xml:space="preserve">Matching the Strategy to the Situation </w:t>
      </w:r>
    </w:p>
    <w:tbl>
      <w:tblPr>
        <w:tblW w:w="6645" w:type="dxa"/>
        <w:tblInd w:w="-45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15" w:type="dxa"/>
          <w:left w:w="15" w:type="dxa"/>
          <w:bottom w:w="15" w:type="dxa"/>
          <w:right w:w="15" w:type="dxa"/>
        </w:tblCellMar>
        <w:tblLook w:val="04A0" w:firstRow="1" w:lastRow="0" w:firstColumn="1" w:lastColumn="0" w:noHBand="0" w:noVBand="1"/>
      </w:tblPr>
      <w:tblGrid>
        <w:gridCol w:w="1720"/>
        <w:gridCol w:w="2422"/>
        <w:gridCol w:w="2503"/>
      </w:tblGrid>
      <w:tr w:rsidR="00166F7C" w:rsidRPr="00381B33" w14:paraId="2829C404" w14:textId="77777777" w:rsidTr="00A433D3">
        <w:trPr>
          <w:tblHeader/>
        </w:trPr>
        <w:tc>
          <w:tcPr>
            <w:tcW w:w="1515" w:type="dxa"/>
            <w:shd w:val="clear" w:color="auto" w:fill="000000" w:themeFill="text1"/>
            <w:vAlign w:val="center"/>
            <w:hideMark/>
          </w:tcPr>
          <w:p w14:paraId="5BA88B29" w14:textId="77777777" w:rsidR="00166F7C" w:rsidRPr="00381B33" w:rsidRDefault="00166F7C" w:rsidP="002D0CD2">
            <w:pPr>
              <w:spacing w:after="0"/>
              <w:rPr>
                <w:b/>
                <w:bCs/>
                <w:sz w:val="20"/>
                <w:szCs w:val="20"/>
                <w:lang w:eastAsia="en-US"/>
              </w:rPr>
            </w:pPr>
            <w:r w:rsidRPr="00381B33">
              <w:rPr>
                <w:b/>
                <w:bCs/>
                <w:sz w:val="20"/>
                <w:szCs w:val="20"/>
                <w:lang w:eastAsia="en-US"/>
              </w:rPr>
              <w:t>Communication Strategy</w:t>
            </w:r>
          </w:p>
        </w:tc>
        <w:tc>
          <w:tcPr>
            <w:tcW w:w="2520" w:type="dxa"/>
            <w:shd w:val="clear" w:color="auto" w:fill="000000" w:themeFill="text1"/>
            <w:vAlign w:val="center"/>
            <w:hideMark/>
          </w:tcPr>
          <w:p w14:paraId="6BEF847A" w14:textId="77777777" w:rsidR="00166F7C" w:rsidRPr="00381B33" w:rsidRDefault="00166F7C" w:rsidP="002D0CD2">
            <w:pPr>
              <w:spacing w:after="0"/>
              <w:rPr>
                <w:b/>
                <w:bCs/>
                <w:sz w:val="20"/>
                <w:szCs w:val="20"/>
                <w:lang w:eastAsia="en-US"/>
              </w:rPr>
            </w:pPr>
            <w:r w:rsidRPr="00381B33">
              <w:rPr>
                <w:b/>
                <w:bCs/>
                <w:sz w:val="20"/>
                <w:szCs w:val="20"/>
                <w:lang w:eastAsia="en-US"/>
              </w:rPr>
              <w:t>May Be Helpful When…</w:t>
            </w:r>
          </w:p>
        </w:tc>
        <w:tc>
          <w:tcPr>
            <w:tcW w:w="2610" w:type="dxa"/>
            <w:shd w:val="clear" w:color="auto" w:fill="000000" w:themeFill="text1"/>
            <w:vAlign w:val="center"/>
            <w:hideMark/>
          </w:tcPr>
          <w:p w14:paraId="5EBA3255" w14:textId="77777777" w:rsidR="00166F7C" w:rsidRPr="00381B33" w:rsidRDefault="00166F7C" w:rsidP="002D0CD2">
            <w:pPr>
              <w:spacing w:after="0"/>
              <w:rPr>
                <w:b/>
                <w:bCs/>
                <w:sz w:val="20"/>
                <w:szCs w:val="20"/>
                <w:lang w:eastAsia="en-US"/>
              </w:rPr>
            </w:pPr>
            <w:r w:rsidRPr="00381B33">
              <w:rPr>
                <w:b/>
                <w:bCs/>
                <w:sz w:val="20"/>
                <w:szCs w:val="20"/>
                <w:lang w:eastAsia="en-US"/>
              </w:rPr>
              <w:t>Considerations</w:t>
            </w:r>
          </w:p>
        </w:tc>
      </w:tr>
      <w:tr w:rsidR="00166F7C" w:rsidRPr="00381B33" w14:paraId="0D99B128" w14:textId="77777777" w:rsidTr="00A433D3">
        <w:tc>
          <w:tcPr>
            <w:tcW w:w="1515" w:type="dxa"/>
            <w:shd w:val="clear" w:color="auto" w:fill="000000" w:themeFill="text1"/>
            <w:vAlign w:val="center"/>
            <w:hideMark/>
          </w:tcPr>
          <w:p w14:paraId="65519ED3" w14:textId="77777777" w:rsidR="00166F7C" w:rsidRPr="00381B33" w:rsidRDefault="00166F7C" w:rsidP="002D0CD2">
            <w:pPr>
              <w:spacing w:after="0"/>
              <w:rPr>
                <w:b/>
                <w:bCs/>
                <w:sz w:val="20"/>
                <w:szCs w:val="20"/>
                <w:lang w:eastAsia="en-US"/>
              </w:rPr>
            </w:pPr>
            <w:r w:rsidRPr="00381B33">
              <w:rPr>
                <w:b/>
                <w:bCs/>
                <w:sz w:val="20"/>
                <w:szCs w:val="20"/>
                <w:lang w:eastAsia="en-US"/>
              </w:rPr>
              <w:t>ASL Interpreter</w:t>
            </w:r>
          </w:p>
        </w:tc>
        <w:tc>
          <w:tcPr>
            <w:tcW w:w="2520" w:type="dxa"/>
            <w:vAlign w:val="center"/>
            <w:hideMark/>
          </w:tcPr>
          <w:p w14:paraId="0746E889" w14:textId="77777777" w:rsidR="00166F7C" w:rsidRPr="00381B33" w:rsidRDefault="00166F7C" w:rsidP="002D0CD2">
            <w:pPr>
              <w:spacing w:after="0"/>
              <w:rPr>
                <w:sz w:val="20"/>
                <w:szCs w:val="20"/>
                <w:lang w:eastAsia="en-US"/>
              </w:rPr>
            </w:pPr>
            <w:r w:rsidRPr="00381B33">
              <w:rPr>
                <w:sz w:val="20"/>
                <w:szCs w:val="20"/>
                <w:lang w:eastAsia="en-US"/>
              </w:rPr>
              <w:t>Real-time conversations, meetings, services</w:t>
            </w:r>
          </w:p>
        </w:tc>
        <w:tc>
          <w:tcPr>
            <w:tcW w:w="2610" w:type="dxa"/>
            <w:vAlign w:val="center"/>
            <w:hideMark/>
          </w:tcPr>
          <w:p w14:paraId="4653881E" w14:textId="77777777" w:rsidR="00166F7C" w:rsidRPr="00381B33" w:rsidRDefault="00166F7C" w:rsidP="002D0CD2">
            <w:pPr>
              <w:spacing w:after="0"/>
              <w:rPr>
                <w:sz w:val="20"/>
                <w:szCs w:val="20"/>
                <w:lang w:eastAsia="en-US"/>
              </w:rPr>
            </w:pPr>
            <w:r w:rsidRPr="00381B33">
              <w:rPr>
                <w:sz w:val="20"/>
                <w:szCs w:val="20"/>
                <w:lang w:eastAsia="en-US"/>
              </w:rPr>
              <w:t>Requires visual access, preparation, and qualified interpreters</w:t>
            </w:r>
          </w:p>
        </w:tc>
      </w:tr>
      <w:tr w:rsidR="00166F7C" w:rsidRPr="00381B33" w14:paraId="62D7B73F" w14:textId="77777777" w:rsidTr="00A433D3">
        <w:tc>
          <w:tcPr>
            <w:tcW w:w="1515" w:type="dxa"/>
            <w:shd w:val="clear" w:color="auto" w:fill="000000" w:themeFill="text1"/>
            <w:vAlign w:val="center"/>
            <w:hideMark/>
          </w:tcPr>
          <w:p w14:paraId="5C2DFF3B" w14:textId="77777777" w:rsidR="00166F7C" w:rsidRPr="00381B33" w:rsidRDefault="00166F7C" w:rsidP="002D0CD2">
            <w:pPr>
              <w:spacing w:after="0"/>
              <w:rPr>
                <w:b/>
                <w:bCs/>
                <w:sz w:val="20"/>
                <w:szCs w:val="20"/>
                <w:lang w:eastAsia="en-US"/>
              </w:rPr>
            </w:pPr>
            <w:r w:rsidRPr="00381B33">
              <w:rPr>
                <w:b/>
                <w:bCs/>
                <w:sz w:val="20"/>
                <w:szCs w:val="20"/>
                <w:lang w:eastAsia="en-US"/>
              </w:rPr>
              <w:t>Deaf Interpreter</w:t>
            </w:r>
          </w:p>
        </w:tc>
        <w:tc>
          <w:tcPr>
            <w:tcW w:w="2520" w:type="dxa"/>
            <w:vAlign w:val="center"/>
            <w:hideMark/>
          </w:tcPr>
          <w:p w14:paraId="6BA56102" w14:textId="77777777" w:rsidR="00166F7C" w:rsidRPr="00381B33" w:rsidRDefault="00166F7C" w:rsidP="002D0CD2">
            <w:pPr>
              <w:spacing w:after="0"/>
              <w:rPr>
                <w:sz w:val="20"/>
                <w:szCs w:val="20"/>
                <w:lang w:eastAsia="en-US"/>
              </w:rPr>
            </w:pPr>
            <w:r w:rsidRPr="00381B33">
              <w:rPr>
                <w:sz w:val="20"/>
                <w:szCs w:val="20"/>
                <w:lang w:eastAsia="en-US"/>
              </w:rPr>
              <w:t>Complex communication needs or additional linguistic bridging</w:t>
            </w:r>
          </w:p>
        </w:tc>
        <w:tc>
          <w:tcPr>
            <w:tcW w:w="2610" w:type="dxa"/>
            <w:vAlign w:val="center"/>
            <w:hideMark/>
          </w:tcPr>
          <w:p w14:paraId="42877D1E" w14:textId="77777777" w:rsidR="00166F7C" w:rsidRPr="00381B33" w:rsidRDefault="00166F7C" w:rsidP="002D0CD2">
            <w:pPr>
              <w:spacing w:after="0"/>
              <w:rPr>
                <w:sz w:val="20"/>
                <w:szCs w:val="20"/>
                <w:lang w:eastAsia="en-US"/>
              </w:rPr>
            </w:pPr>
            <w:r w:rsidRPr="00381B33">
              <w:rPr>
                <w:sz w:val="20"/>
                <w:szCs w:val="20"/>
                <w:lang w:eastAsia="en-US"/>
              </w:rPr>
              <w:t>May improve understanding in some situations</w:t>
            </w:r>
          </w:p>
        </w:tc>
      </w:tr>
      <w:tr w:rsidR="00166F7C" w:rsidRPr="00381B33" w14:paraId="4F96BD57" w14:textId="77777777" w:rsidTr="00A433D3">
        <w:tc>
          <w:tcPr>
            <w:tcW w:w="1515" w:type="dxa"/>
            <w:shd w:val="clear" w:color="auto" w:fill="000000" w:themeFill="text1"/>
            <w:vAlign w:val="center"/>
            <w:hideMark/>
          </w:tcPr>
          <w:p w14:paraId="089DD371" w14:textId="77777777" w:rsidR="00166F7C" w:rsidRPr="00381B33" w:rsidRDefault="00166F7C" w:rsidP="002D0CD2">
            <w:pPr>
              <w:spacing w:after="0"/>
              <w:rPr>
                <w:b/>
                <w:bCs/>
                <w:sz w:val="20"/>
                <w:szCs w:val="20"/>
                <w:lang w:eastAsia="en-US"/>
              </w:rPr>
            </w:pPr>
            <w:r w:rsidRPr="00381B33">
              <w:rPr>
                <w:b/>
                <w:bCs/>
                <w:sz w:val="20"/>
                <w:szCs w:val="20"/>
                <w:lang w:eastAsia="en-US"/>
              </w:rPr>
              <w:t>CART / Live Captioning</w:t>
            </w:r>
          </w:p>
        </w:tc>
        <w:tc>
          <w:tcPr>
            <w:tcW w:w="2520" w:type="dxa"/>
            <w:vAlign w:val="center"/>
            <w:hideMark/>
          </w:tcPr>
          <w:p w14:paraId="29C54A94" w14:textId="77777777" w:rsidR="00166F7C" w:rsidRPr="00381B33" w:rsidRDefault="00166F7C" w:rsidP="002D0CD2">
            <w:pPr>
              <w:spacing w:after="0"/>
              <w:rPr>
                <w:sz w:val="20"/>
                <w:szCs w:val="20"/>
                <w:lang w:eastAsia="en-US"/>
              </w:rPr>
            </w:pPr>
            <w:r w:rsidRPr="00381B33">
              <w:rPr>
                <w:sz w:val="20"/>
                <w:szCs w:val="20"/>
                <w:lang w:eastAsia="en-US"/>
              </w:rPr>
              <w:t>Group settings, trainings, meetings</w:t>
            </w:r>
          </w:p>
        </w:tc>
        <w:tc>
          <w:tcPr>
            <w:tcW w:w="2610" w:type="dxa"/>
            <w:vAlign w:val="center"/>
            <w:hideMark/>
          </w:tcPr>
          <w:p w14:paraId="10CACFE8" w14:textId="77777777" w:rsidR="00166F7C" w:rsidRPr="00381B33" w:rsidRDefault="00166F7C" w:rsidP="002D0CD2">
            <w:pPr>
              <w:spacing w:after="0"/>
              <w:rPr>
                <w:sz w:val="20"/>
                <w:szCs w:val="20"/>
                <w:lang w:eastAsia="en-US"/>
              </w:rPr>
            </w:pPr>
            <w:r w:rsidRPr="00381B33">
              <w:rPr>
                <w:sz w:val="20"/>
                <w:szCs w:val="20"/>
                <w:lang w:eastAsia="en-US"/>
              </w:rPr>
              <w:t>Works best when strong audio is available</w:t>
            </w:r>
          </w:p>
        </w:tc>
      </w:tr>
      <w:tr w:rsidR="00166F7C" w:rsidRPr="00381B33" w14:paraId="0E1A6898" w14:textId="77777777" w:rsidTr="00A433D3">
        <w:tc>
          <w:tcPr>
            <w:tcW w:w="1515" w:type="dxa"/>
            <w:shd w:val="clear" w:color="auto" w:fill="000000" w:themeFill="text1"/>
            <w:vAlign w:val="center"/>
            <w:hideMark/>
          </w:tcPr>
          <w:p w14:paraId="64EA8613" w14:textId="77777777" w:rsidR="00166F7C" w:rsidRPr="00381B33" w:rsidRDefault="00166F7C" w:rsidP="002D0CD2">
            <w:pPr>
              <w:spacing w:after="0"/>
              <w:rPr>
                <w:b/>
                <w:bCs/>
                <w:sz w:val="20"/>
                <w:szCs w:val="20"/>
                <w:lang w:eastAsia="en-US"/>
              </w:rPr>
            </w:pPr>
            <w:r w:rsidRPr="00381B33">
              <w:rPr>
                <w:b/>
                <w:bCs/>
                <w:sz w:val="20"/>
                <w:szCs w:val="20"/>
                <w:lang w:eastAsia="en-US"/>
              </w:rPr>
              <w:t>Captions</w:t>
            </w:r>
          </w:p>
        </w:tc>
        <w:tc>
          <w:tcPr>
            <w:tcW w:w="2520" w:type="dxa"/>
            <w:vAlign w:val="center"/>
            <w:hideMark/>
          </w:tcPr>
          <w:p w14:paraId="14266E15" w14:textId="77777777" w:rsidR="00166F7C" w:rsidRPr="00381B33" w:rsidRDefault="00166F7C" w:rsidP="002D0CD2">
            <w:pPr>
              <w:spacing w:after="0"/>
              <w:rPr>
                <w:sz w:val="20"/>
                <w:szCs w:val="20"/>
                <w:lang w:eastAsia="en-US"/>
              </w:rPr>
            </w:pPr>
            <w:r w:rsidRPr="00381B33">
              <w:rPr>
                <w:sz w:val="20"/>
                <w:szCs w:val="20"/>
                <w:lang w:eastAsia="en-US"/>
              </w:rPr>
              <w:t>Recorded/live video content</w:t>
            </w:r>
          </w:p>
        </w:tc>
        <w:tc>
          <w:tcPr>
            <w:tcW w:w="2610" w:type="dxa"/>
            <w:vAlign w:val="center"/>
            <w:hideMark/>
          </w:tcPr>
          <w:p w14:paraId="2159D3AD" w14:textId="77777777" w:rsidR="00166F7C" w:rsidRPr="00381B33" w:rsidRDefault="00166F7C" w:rsidP="002D0CD2">
            <w:pPr>
              <w:spacing w:after="0"/>
              <w:rPr>
                <w:sz w:val="20"/>
                <w:szCs w:val="20"/>
                <w:lang w:eastAsia="en-US"/>
              </w:rPr>
            </w:pPr>
            <w:r w:rsidRPr="00381B33">
              <w:rPr>
                <w:sz w:val="20"/>
                <w:szCs w:val="20"/>
                <w:lang w:eastAsia="en-US"/>
              </w:rPr>
              <w:t>Quality and accuracy matter</w:t>
            </w:r>
          </w:p>
        </w:tc>
      </w:tr>
      <w:tr w:rsidR="00166F7C" w:rsidRPr="00381B33" w14:paraId="1150764C" w14:textId="77777777" w:rsidTr="00A433D3">
        <w:tc>
          <w:tcPr>
            <w:tcW w:w="1515" w:type="dxa"/>
            <w:shd w:val="clear" w:color="auto" w:fill="000000" w:themeFill="text1"/>
            <w:vAlign w:val="center"/>
            <w:hideMark/>
          </w:tcPr>
          <w:p w14:paraId="262B5368" w14:textId="77777777" w:rsidR="00166F7C" w:rsidRPr="00381B33" w:rsidRDefault="00166F7C" w:rsidP="002D0CD2">
            <w:pPr>
              <w:spacing w:after="0"/>
              <w:rPr>
                <w:b/>
                <w:bCs/>
                <w:sz w:val="20"/>
                <w:szCs w:val="20"/>
                <w:lang w:eastAsia="en-US"/>
              </w:rPr>
            </w:pPr>
            <w:r w:rsidRPr="00381B33">
              <w:rPr>
                <w:b/>
                <w:bCs/>
                <w:sz w:val="20"/>
                <w:szCs w:val="20"/>
                <w:lang w:eastAsia="en-US"/>
              </w:rPr>
              <w:t>VRS / VRI</w:t>
            </w:r>
          </w:p>
        </w:tc>
        <w:tc>
          <w:tcPr>
            <w:tcW w:w="2520" w:type="dxa"/>
            <w:vAlign w:val="center"/>
            <w:hideMark/>
          </w:tcPr>
          <w:p w14:paraId="672B7B7F" w14:textId="77777777" w:rsidR="00166F7C" w:rsidRPr="00381B33" w:rsidRDefault="00166F7C" w:rsidP="002D0CD2">
            <w:pPr>
              <w:spacing w:after="0"/>
              <w:rPr>
                <w:sz w:val="20"/>
                <w:szCs w:val="20"/>
                <w:lang w:eastAsia="en-US"/>
              </w:rPr>
            </w:pPr>
            <w:r w:rsidRPr="00381B33">
              <w:rPr>
                <w:sz w:val="20"/>
                <w:szCs w:val="20"/>
                <w:lang w:eastAsia="en-US"/>
              </w:rPr>
              <w:t>Remote or quick communication access</w:t>
            </w:r>
          </w:p>
        </w:tc>
        <w:tc>
          <w:tcPr>
            <w:tcW w:w="2610" w:type="dxa"/>
            <w:vAlign w:val="center"/>
            <w:hideMark/>
          </w:tcPr>
          <w:p w14:paraId="0A2D9241" w14:textId="77777777" w:rsidR="00166F7C" w:rsidRPr="00381B33" w:rsidRDefault="00166F7C" w:rsidP="002D0CD2">
            <w:pPr>
              <w:spacing w:after="0"/>
              <w:rPr>
                <w:sz w:val="20"/>
                <w:szCs w:val="20"/>
                <w:lang w:eastAsia="en-US"/>
              </w:rPr>
            </w:pPr>
            <w:r w:rsidRPr="00381B33">
              <w:rPr>
                <w:sz w:val="20"/>
                <w:szCs w:val="20"/>
                <w:lang w:eastAsia="en-US"/>
              </w:rPr>
              <w:t>Technology, visibility, and pacing can impact effectiveness</w:t>
            </w:r>
          </w:p>
        </w:tc>
      </w:tr>
      <w:tr w:rsidR="00166F7C" w:rsidRPr="00381B33" w14:paraId="12B935DD" w14:textId="77777777" w:rsidTr="00A433D3">
        <w:tc>
          <w:tcPr>
            <w:tcW w:w="1515" w:type="dxa"/>
            <w:shd w:val="clear" w:color="auto" w:fill="000000" w:themeFill="text1"/>
            <w:vAlign w:val="center"/>
            <w:hideMark/>
          </w:tcPr>
          <w:p w14:paraId="56D6FB4E" w14:textId="6AE820B7" w:rsidR="00166F7C" w:rsidRPr="00381B33" w:rsidRDefault="00166F7C" w:rsidP="002D0CD2">
            <w:pPr>
              <w:spacing w:after="0"/>
              <w:rPr>
                <w:b/>
                <w:bCs/>
                <w:sz w:val="20"/>
                <w:szCs w:val="20"/>
                <w:lang w:eastAsia="en-US"/>
              </w:rPr>
            </w:pPr>
            <w:r w:rsidRPr="00381B33">
              <w:rPr>
                <w:b/>
                <w:bCs/>
                <w:sz w:val="20"/>
                <w:szCs w:val="20"/>
                <w:lang w:eastAsia="en-US"/>
              </w:rPr>
              <w:t xml:space="preserve">Plain Language </w:t>
            </w:r>
            <w:proofErr w:type="gramStart"/>
            <w:r w:rsidRPr="00381B33">
              <w:rPr>
                <w:b/>
                <w:bCs/>
                <w:sz w:val="20"/>
                <w:szCs w:val="20"/>
                <w:lang w:eastAsia="en-US"/>
              </w:rPr>
              <w:t>/</w:t>
            </w:r>
            <w:r w:rsidR="002D0CD2" w:rsidRPr="00381B33">
              <w:rPr>
                <w:b/>
                <w:bCs/>
                <w:sz w:val="20"/>
                <w:szCs w:val="20"/>
                <w:lang w:eastAsia="en-US"/>
              </w:rPr>
              <w:t xml:space="preserve"> </w:t>
            </w:r>
            <w:r w:rsidRPr="00381B33">
              <w:rPr>
                <w:b/>
                <w:bCs/>
                <w:sz w:val="20"/>
                <w:szCs w:val="20"/>
                <w:lang w:eastAsia="en-US"/>
              </w:rPr>
              <w:t xml:space="preserve"> Visual</w:t>
            </w:r>
            <w:proofErr w:type="gramEnd"/>
            <w:r w:rsidRPr="00381B33">
              <w:rPr>
                <w:b/>
                <w:bCs/>
                <w:sz w:val="20"/>
                <w:szCs w:val="20"/>
                <w:lang w:eastAsia="en-US"/>
              </w:rPr>
              <w:t xml:space="preserve"> Supports</w:t>
            </w:r>
          </w:p>
        </w:tc>
        <w:tc>
          <w:tcPr>
            <w:tcW w:w="2520" w:type="dxa"/>
            <w:vAlign w:val="center"/>
            <w:hideMark/>
          </w:tcPr>
          <w:p w14:paraId="1073B3EF" w14:textId="77777777" w:rsidR="00166F7C" w:rsidRPr="00381B33" w:rsidRDefault="00166F7C" w:rsidP="002D0CD2">
            <w:pPr>
              <w:spacing w:after="0"/>
              <w:rPr>
                <w:sz w:val="20"/>
                <w:szCs w:val="20"/>
                <w:lang w:eastAsia="en-US"/>
              </w:rPr>
            </w:pPr>
            <w:r w:rsidRPr="00381B33">
              <w:rPr>
                <w:sz w:val="20"/>
                <w:szCs w:val="20"/>
                <w:lang w:eastAsia="en-US"/>
              </w:rPr>
              <w:t>Forms, instructions, high-stress or complex situations</w:t>
            </w:r>
          </w:p>
        </w:tc>
        <w:tc>
          <w:tcPr>
            <w:tcW w:w="2610" w:type="dxa"/>
            <w:vAlign w:val="center"/>
            <w:hideMark/>
          </w:tcPr>
          <w:p w14:paraId="41CA8E13" w14:textId="77777777" w:rsidR="00166F7C" w:rsidRPr="00381B33" w:rsidRDefault="00166F7C" w:rsidP="002D0CD2">
            <w:pPr>
              <w:spacing w:after="0"/>
              <w:rPr>
                <w:sz w:val="20"/>
                <w:szCs w:val="20"/>
                <w:lang w:eastAsia="en-US"/>
              </w:rPr>
            </w:pPr>
            <w:r w:rsidRPr="00381B33">
              <w:rPr>
                <w:sz w:val="20"/>
                <w:szCs w:val="20"/>
                <w:lang w:eastAsia="en-US"/>
              </w:rPr>
              <w:t>Helps reduce communication complexity</w:t>
            </w:r>
          </w:p>
        </w:tc>
      </w:tr>
    </w:tbl>
    <w:p w14:paraId="472120E4" w14:textId="62D48D4A" w:rsidR="00166F7C" w:rsidRDefault="00166F7C">
      <w:r>
        <w:br w:type="page"/>
      </w:r>
    </w:p>
    <w:p w14:paraId="4AE16AE0" w14:textId="767F1327" w:rsidR="004C59EF" w:rsidRDefault="00166F7C" w:rsidP="00166F7C">
      <w:pPr>
        <w:pStyle w:val="Heading1"/>
      </w:pPr>
      <w:r>
        <w:lastRenderedPageBreak/>
        <w:t>Layered Access Approaches</w:t>
      </w:r>
    </w:p>
    <w:p w14:paraId="247B161A" w14:textId="77777777" w:rsidR="00166F7C" w:rsidRPr="00166F7C" w:rsidRDefault="00166F7C" w:rsidP="00166F7C">
      <w:pPr>
        <w:pStyle w:val="BulletedList"/>
      </w:pPr>
      <w:r w:rsidRPr="00166F7C">
        <w:t xml:space="preserve">Communication tools are not interchangeable </w:t>
      </w:r>
    </w:p>
    <w:p w14:paraId="210BB4BF" w14:textId="77777777" w:rsidR="00166F7C" w:rsidRPr="00166F7C" w:rsidRDefault="00166F7C" w:rsidP="00166F7C">
      <w:pPr>
        <w:pStyle w:val="BulletedList"/>
      </w:pPr>
      <w:r w:rsidRPr="00166F7C">
        <w:t xml:space="preserve">Some Deaf consumers may prefer multiple tools used together </w:t>
      </w:r>
    </w:p>
    <w:p w14:paraId="5921B9EF" w14:textId="77777777" w:rsidR="00166F7C" w:rsidRPr="00166F7C" w:rsidRDefault="00166F7C" w:rsidP="00166F7C">
      <w:pPr>
        <w:pStyle w:val="BulletedList"/>
      </w:pPr>
      <w:r w:rsidRPr="00166F7C">
        <w:t xml:space="preserve">Access needs may shift depending on the setting or situation </w:t>
      </w:r>
    </w:p>
    <w:p w14:paraId="7DE6E8A7" w14:textId="77777777" w:rsidR="00166F7C" w:rsidRPr="00166F7C" w:rsidRDefault="00166F7C" w:rsidP="00166F7C">
      <w:pPr>
        <w:pStyle w:val="BulletedList"/>
      </w:pPr>
      <w:r w:rsidRPr="00166F7C">
        <w:t xml:space="preserve">Planning ahead can help reduce delays, misunderstanding, and frustration </w:t>
      </w:r>
    </w:p>
    <w:p w14:paraId="1E783EEA" w14:textId="77777777" w:rsidR="00166F7C" w:rsidRPr="00166F7C" w:rsidRDefault="00166F7C" w:rsidP="00166F7C">
      <w:pPr>
        <w:pStyle w:val="IntenseQuote"/>
        <w:ind w:left="180" w:right="270"/>
      </w:pPr>
      <w:r w:rsidRPr="00166F7C">
        <w:t>Effective access often comes from flexibility, planning, and direct communication with the Deaf consumer.</w:t>
      </w:r>
    </w:p>
    <w:p w14:paraId="04F148CC" w14:textId="4D084188" w:rsidR="00B82423" w:rsidRDefault="00B82423">
      <w:r>
        <w:br w:type="page"/>
      </w:r>
    </w:p>
    <w:p w14:paraId="75A80E79" w14:textId="353A3805" w:rsidR="00B82423" w:rsidRDefault="006605F5" w:rsidP="00B82423">
      <w:pPr>
        <w:pStyle w:val="Heading1"/>
        <w:rPr>
          <w:rFonts w:ascii="Times New Roman" w:hAnsi="Times New Roman"/>
          <w:sz w:val="48"/>
          <w:szCs w:val="48"/>
        </w:rPr>
      </w:pPr>
      <w:r>
        <w:lastRenderedPageBreak/>
        <w:t>Everyday Access Practices</w:t>
      </w:r>
    </w:p>
    <w:p w14:paraId="64AA7E55" w14:textId="77777777" w:rsidR="000338AA" w:rsidRPr="000338AA" w:rsidRDefault="000338AA" w:rsidP="000338AA">
      <w:pPr>
        <w:rPr>
          <w:b/>
          <w:bCs/>
          <w:sz w:val="24"/>
          <w:szCs w:val="24"/>
        </w:rPr>
      </w:pPr>
      <w:r w:rsidRPr="000338AA">
        <w:rPr>
          <w:b/>
          <w:bCs/>
          <w:sz w:val="24"/>
          <w:szCs w:val="24"/>
        </w:rPr>
        <w:t xml:space="preserve">Access also shows up in how information is designed, shared, and checked for understanding. </w:t>
      </w:r>
    </w:p>
    <w:p w14:paraId="5E444C10" w14:textId="36CCAA35" w:rsidR="000338AA" w:rsidRDefault="000338AA" w:rsidP="000338AA">
      <w:pPr>
        <w:pStyle w:val="BulletedList"/>
      </w:pPr>
      <w:r>
        <w:t>Ask about communication access needs early</w:t>
      </w:r>
    </w:p>
    <w:p w14:paraId="7D26EAA3" w14:textId="77777777" w:rsidR="000338AA" w:rsidRDefault="000338AA" w:rsidP="000338AA">
      <w:pPr>
        <w:pStyle w:val="BulletedList"/>
      </w:pPr>
      <w:r>
        <w:t>Confirm access before meetings or events</w:t>
      </w:r>
    </w:p>
    <w:p w14:paraId="5904647A" w14:textId="77777777" w:rsidR="000338AA" w:rsidRDefault="000338AA" w:rsidP="000338AA">
      <w:pPr>
        <w:pStyle w:val="BulletedList"/>
      </w:pPr>
      <w:r>
        <w:t>Share agendas, forms, and materials in advance</w:t>
      </w:r>
    </w:p>
    <w:p w14:paraId="188F8081" w14:textId="77777777" w:rsidR="000338AA" w:rsidRDefault="000338AA" w:rsidP="000338AA">
      <w:pPr>
        <w:pStyle w:val="BulletedList"/>
      </w:pPr>
      <w:r>
        <w:t>Use plain language and visual supports</w:t>
      </w:r>
    </w:p>
    <w:p w14:paraId="544182B8" w14:textId="77777777" w:rsidR="000338AA" w:rsidRDefault="000338AA" w:rsidP="000338AA">
      <w:pPr>
        <w:pStyle w:val="BulletedList"/>
      </w:pPr>
      <w:r>
        <w:t>Allow flexibility in communication approaches</w:t>
      </w:r>
    </w:p>
    <w:p w14:paraId="7040ACF9" w14:textId="77777777" w:rsidR="000338AA" w:rsidRDefault="000338AA" w:rsidP="000338AA">
      <w:pPr>
        <w:pStyle w:val="BulletedList"/>
      </w:pPr>
      <w:r>
        <w:t>Caption videos and virtual content</w:t>
      </w:r>
    </w:p>
    <w:p w14:paraId="1457EBE1" w14:textId="77777777" w:rsidR="000338AA" w:rsidRDefault="000338AA" w:rsidP="000338AA">
      <w:pPr>
        <w:pStyle w:val="BulletedList"/>
      </w:pPr>
      <w:r>
        <w:t>Build relationships with local interpreters and Deaf community resources</w:t>
      </w:r>
      <w:r w:rsidRPr="000338AA">
        <w:t xml:space="preserve"> </w:t>
      </w:r>
    </w:p>
    <w:p w14:paraId="69FBA95E" w14:textId="79C4F780" w:rsidR="000338AA" w:rsidRPr="000338AA" w:rsidRDefault="000338AA" w:rsidP="000338AA">
      <w:pPr>
        <w:pStyle w:val="BulletedList"/>
      </w:pPr>
      <w:r w:rsidRPr="000338AA">
        <w:t xml:space="preserve">Check for understanding instead of assuming understanding </w:t>
      </w:r>
    </w:p>
    <w:p w14:paraId="2997C201" w14:textId="671C2D5E" w:rsidR="00B82423" w:rsidRPr="000338AA" w:rsidRDefault="00B82423" w:rsidP="000338AA">
      <w:pPr>
        <w:pStyle w:val="BulletedList"/>
      </w:pPr>
      <w:r>
        <w:br w:type="page"/>
      </w:r>
    </w:p>
    <w:p w14:paraId="5CF7A2CB" w14:textId="6FD3C0C9" w:rsidR="004C59EF" w:rsidRPr="002A3606" w:rsidRDefault="00D33DB2" w:rsidP="004C59EF">
      <w:pPr>
        <w:pStyle w:val="Heading1"/>
      </w:pPr>
      <w:r>
        <w:lastRenderedPageBreak/>
        <w:t>Common Pitfalls</w:t>
      </w:r>
    </w:p>
    <w:p w14:paraId="4FFA9104" w14:textId="77777777" w:rsidR="00C90AED" w:rsidRPr="00C90AED" w:rsidRDefault="00C90AED" w:rsidP="00BF30A5">
      <w:pPr>
        <w:pStyle w:val="BulletedList"/>
      </w:pPr>
      <w:r w:rsidRPr="00C90AED">
        <w:t xml:space="preserve">Assuming one approach works for every Deaf consumer </w:t>
      </w:r>
    </w:p>
    <w:p w14:paraId="5A9A1E0B" w14:textId="77777777" w:rsidR="00C90AED" w:rsidRPr="00C90AED" w:rsidRDefault="00C90AED" w:rsidP="00BF30A5">
      <w:pPr>
        <w:pStyle w:val="BulletedList"/>
      </w:pPr>
      <w:r w:rsidRPr="00C90AED">
        <w:t xml:space="preserve">Waiting until barriers appear before planning communication access </w:t>
      </w:r>
    </w:p>
    <w:p w14:paraId="657F72CC" w14:textId="77777777" w:rsidR="00C90AED" w:rsidRPr="00C90AED" w:rsidRDefault="00C90AED" w:rsidP="00BF30A5">
      <w:pPr>
        <w:pStyle w:val="BulletedList"/>
      </w:pPr>
      <w:r w:rsidRPr="00C90AED">
        <w:t xml:space="preserve">Assuming understanding based only on limited written communication </w:t>
      </w:r>
    </w:p>
    <w:p w14:paraId="6563DE0A" w14:textId="77777777" w:rsidR="00C90AED" w:rsidRPr="00C90AED" w:rsidRDefault="00C90AED" w:rsidP="00BF30A5">
      <w:pPr>
        <w:pStyle w:val="BulletedList"/>
      </w:pPr>
      <w:r w:rsidRPr="00C90AED">
        <w:t xml:space="preserve">Misreading delayed follow-through or missed appointments as disinterest rather than possible access fatigue or communication barriers </w:t>
      </w:r>
    </w:p>
    <w:p w14:paraId="434A0EFB" w14:textId="77777777" w:rsidR="00C90AED" w:rsidRPr="00C90AED" w:rsidRDefault="00C90AED" w:rsidP="00A06195">
      <w:pPr>
        <w:pStyle w:val="BulletedList"/>
        <w:spacing w:after="240"/>
      </w:pPr>
      <w:r w:rsidRPr="00C90AED">
        <w:t xml:space="preserve">Relying too heavily on technology or remote interpreting without considering visual access or communication flow </w:t>
      </w:r>
    </w:p>
    <w:p w14:paraId="76ED8313" w14:textId="708D8E8B" w:rsidR="004C59EF" w:rsidRPr="00A06195" w:rsidRDefault="00C90AED" w:rsidP="00A72BF0">
      <w:pPr>
        <w:rPr>
          <w:rStyle w:val="Strong"/>
        </w:rPr>
      </w:pPr>
      <w:r w:rsidRPr="00BF30A5">
        <w:rPr>
          <w:rStyle w:val="Strong"/>
        </w:rPr>
        <w:t>These tools are not interchangeable and may not work the same across every setting or situation.</w:t>
      </w:r>
      <w:r w:rsidR="004C59EF" w:rsidRPr="00A72BF0">
        <w:rPr>
          <w:rStyle w:val="Strong"/>
          <w:sz w:val="25"/>
          <w:szCs w:val="25"/>
        </w:rPr>
        <w:br w:type="page"/>
      </w:r>
    </w:p>
    <w:p w14:paraId="0DE39CB6" w14:textId="76CD219E" w:rsidR="00BF30A5" w:rsidRDefault="00BF30A5" w:rsidP="00BF30A5">
      <w:pPr>
        <w:pStyle w:val="Heading1"/>
        <w:rPr>
          <w:rFonts w:ascii="Times New Roman" w:hAnsi="Times New Roman"/>
          <w:sz w:val="48"/>
          <w:szCs w:val="48"/>
        </w:rPr>
      </w:pPr>
      <w:r>
        <w:lastRenderedPageBreak/>
        <w:t xml:space="preserve">Communication Access </w:t>
      </w:r>
      <w:r w:rsidR="009846AF">
        <w:t>in Real-World</w:t>
      </w:r>
      <w:r>
        <w:t xml:space="preserve"> Practice</w:t>
      </w:r>
    </w:p>
    <w:p w14:paraId="746D75D2" w14:textId="77777777" w:rsidR="009846AF" w:rsidRPr="009846AF" w:rsidRDefault="009846AF" w:rsidP="009846AF">
      <w:pPr>
        <w:pStyle w:val="BulletedList"/>
      </w:pPr>
      <w:r w:rsidRPr="009846AF">
        <w:t>Effective communication access starts with the Deaf consumer’s preferences, goals, and lived experiences</w:t>
      </w:r>
    </w:p>
    <w:p w14:paraId="264DFBE4" w14:textId="77777777" w:rsidR="009846AF" w:rsidRPr="009846AF" w:rsidRDefault="009846AF" w:rsidP="009846AF">
      <w:pPr>
        <w:pStyle w:val="BulletedList"/>
      </w:pPr>
      <w:r w:rsidRPr="009846AF">
        <w:t>Access needs may shift depending on the setting, environment, complexity of information, or relationship</w:t>
      </w:r>
    </w:p>
    <w:p w14:paraId="18C52462" w14:textId="77777777" w:rsidR="009846AF" w:rsidRPr="009846AF" w:rsidRDefault="009846AF" w:rsidP="009846AF">
      <w:pPr>
        <w:pStyle w:val="BulletedList"/>
      </w:pPr>
      <w:r w:rsidRPr="009846AF">
        <w:t>Real-world situations may require flexibility, layered approaches, planning, and ongoing problem-solving</w:t>
      </w:r>
    </w:p>
    <w:p w14:paraId="68249A15" w14:textId="6369BCD7" w:rsidR="009846AF" w:rsidRDefault="009846AF" w:rsidP="009846AF">
      <w:pPr>
        <w:pStyle w:val="BulletedList"/>
        <w:rPr>
          <w:rStyle w:val="Strong"/>
        </w:rPr>
      </w:pPr>
      <w:r w:rsidRPr="009846AF">
        <w:t>Communication access is an ongoing process — not a one-time accommodation decision</w:t>
      </w:r>
      <w:r w:rsidRPr="009846AF">
        <w:rPr>
          <w:rStyle w:val="Strong"/>
        </w:rPr>
        <w:t xml:space="preserve"> </w:t>
      </w:r>
    </w:p>
    <w:p w14:paraId="463D9C7D" w14:textId="51BE55B3" w:rsidR="004C59EF" w:rsidRPr="007B2E10" w:rsidRDefault="00BF30A5" w:rsidP="007B2E10">
      <w:pPr>
        <w:rPr>
          <w:b/>
          <w:bCs/>
          <w:sz w:val="24"/>
          <w:szCs w:val="24"/>
        </w:rPr>
      </w:pPr>
      <w:r w:rsidRPr="007B2E10">
        <w:rPr>
          <w:rStyle w:val="Strong"/>
          <w:sz w:val="24"/>
          <w:szCs w:val="24"/>
        </w:rPr>
        <w:t xml:space="preserve">One of the simplest but most important practices is checking for understanding — making space to confirm information was received and understood, not </w:t>
      </w:r>
      <w:r w:rsidRPr="007B2E10">
        <w:rPr>
          <w:rStyle w:val="Strong"/>
          <w:sz w:val="24"/>
          <w:szCs w:val="24"/>
          <w:u w:val="single"/>
        </w:rPr>
        <w:t>just delivered</w:t>
      </w:r>
      <w:r w:rsidRPr="007B2E10">
        <w:rPr>
          <w:rStyle w:val="Strong"/>
          <w:sz w:val="24"/>
          <w:szCs w:val="24"/>
        </w:rPr>
        <w:t>.</w:t>
      </w:r>
      <w:r w:rsidR="004C59EF" w:rsidRPr="002A3606">
        <w:br w:type="page"/>
      </w:r>
    </w:p>
    <w:p w14:paraId="1EC06DBD" w14:textId="51E5D6EA" w:rsidR="00525D00" w:rsidRDefault="005A0809" w:rsidP="00525D00">
      <w:pPr>
        <w:pStyle w:val="Heading1"/>
      </w:pPr>
      <w:r w:rsidRPr="009004ED">
        <w:rPr>
          <w:noProof/>
        </w:rPr>
        <w:lastRenderedPageBreak/>
        <w:drawing>
          <wp:anchor distT="0" distB="0" distL="114300" distR="114300" simplePos="0" relativeHeight="251663360" behindDoc="1" locked="0" layoutInCell="1" allowOverlap="1" wp14:anchorId="1138ADE7" wp14:editId="097C4C75">
            <wp:simplePos x="0" y="0"/>
            <wp:positionH relativeFrom="column">
              <wp:posOffset>-346921</wp:posOffset>
            </wp:positionH>
            <wp:positionV relativeFrom="paragraph">
              <wp:posOffset>0</wp:posOffset>
            </wp:positionV>
            <wp:extent cx="803910" cy="803910"/>
            <wp:effectExtent l="0" t="0" r="0" b="0"/>
            <wp:wrapSquare wrapText="bothSides"/>
            <wp:docPr id="804661850" name="Graphic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4661850" name="Graphic 7">
                      <a:extLst>
                        <a:ext uri="{C183D7F6-B498-43B3-948B-1728B52AA6E4}">
                          <adec:decorative xmlns:adec="http://schemas.microsoft.com/office/drawing/2017/decorative" val="1"/>
                        </a:ext>
                      </a:extLst>
                    </pic:cNvPr>
                    <pic:cNvPicPr/>
                  </pic:nvPicPr>
                  <pic:blipFill>
                    <a:blip r:embed="rId18">
                      <a:extLst>
                        <a:ext uri="{96DAC541-7B7A-43D3-8B79-37D633B846F1}">
                          <asvg:svgBlip xmlns:asvg="http://schemas.microsoft.com/office/drawing/2016/SVG/main" r:embed="rId19"/>
                        </a:ext>
                      </a:extLst>
                    </a:blip>
                    <a:stretch>
                      <a:fillRect/>
                    </a:stretch>
                  </pic:blipFill>
                  <pic:spPr>
                    <a:xfrm>
                      <a:off x="0" y="0"/>
                      <a:ext cx="803910" cy="803910"/>
                    </a:xfrm>
                    <a:prstGeom prst="rect">
                      <a:avLst/>
                    </a:prstGeom>
                  </pic:spPr>
                </pic:pic>
              </a:graphicData>
            </a:graphic>
            <wp14:sizeRelH relativeFrom="page">
              <wp14:pctWidth>0</wp14:pctWidth>
            </wp14:sizeRelH>
            <wp14:sizeRelV relativeFrom="page">
              <wp14:pctHeight>0</wp14:pctHeight>
            </wp14:sizeRelV>
          </wp:anchor>
        </w:drawing>
      </w:r>
      <w:r w:rsidR="00525D00">
        <w:t>Reflecting on Communication Access in Real-World Situations</w:t>
      </w:r>
    </w:p>
    <w:p w14:paraId="0267582A" w14:textId="5CE4D5AB" w:rsidR="00525D00" w:rsidRPr="00E467E8" w:rsidRDefault="00525D00" w:rsidP="00E467E8">
      <w:pPr>
        <w:ind w:left="-360"/>
        <w:rPr>
          <w:sz w:val="24"/>
          <w:szCs w:val="24"/>
        </w:rPr>
      </w:pPr>
      <w:r w:rsidRPr="00E467E8">
        <w:rPr>
          <w:sz w:val="24"/>
          <w:szCs w:val="24"/>
        </w:rPr>
        <w:t>The following scenarios are intended to support reflection, discussion, and practical application within IL settings.</w:t>
      </w:r>
    </w:p>
    <w:p w14:paraId="51AE0319" w14:textId="670398A5" w:rsidR="00525D00" w:rsidRPr="00E467E8" w:rsidRDefault="00525D00" w:rsidP="00E467E8">
      <w:pPr>
        <w:spacing w:after="0"/>
        <w:ind w:left="-360"/>
        <w:rPr>
          <w:rStyle w:val="Strong"/>
          <w:sz w:val="24"/>
          <w:szCs w:val="24"/>
        </w:rPr>
      </w:pPr>
      <w:r w:rsidRPr="00E467E8">
        <w:rPr>
          <w:rStyle w:val="Strong"/>
          <w:sz w:val="24"/>
          <w:szCs w:val="24"/>
        </w:rPr>
        <w:t>As you move through the following scenarios, consider:</w:t>
      </w:r>
    </w:p>
    <w:p w14:paraId="067260A1" w14:textId="01128A17" w:rsidR="006605F5" w:rsidRPr="006605F5" w:rsidRDefault="006605F5" w:rsidP="006605F5">
      <w:pPr>
        <w:pStyle w:val="BulletedList"/>
        <w:rPr>
          <w:sz w:val="24"/>
          <w:szCs w:val="24"/>
        </w:rPr>
      </w:pPr>
      <w:r w:rsidRPr="006605F5">
        <w:rPr>
          <w:sz w:val="24"/>
          <w:szCs w:val="24"/>
        </w:rPr>
        <w:t xml:space="preserve">What </w:t>
      </w:r>
      <w:r w:rsidR="008F4E80">
        <w:rPr>
          <w:sz w:val="24"/>
          <w:szCs w:val="24"/>
        </w:rPr>
        <w:t>are the communication barriers?</w:t>
      </w:r>
    </w:p>
    <w:p w14:paraId="6CF1C1E6" w14:textId="66AF7CAE" w:rsidR="006605F5" w:rsidRPr="006605F5" w:rsidRDefault="008F4E80" w:rsidP="006605F5">
      <w:pPr>
        <w:pStyle w:val="BulletedList"/>
        <w:rPr>
          <w:sz w:val="24"/>
          <w:szCs w:val="24"/>
        </w:rPr>
      </w:pPr>
      <w:r>
        <w:rPr>
          <w:sz w:val="24"/>
          <w:szCs w:val="24"/>
        </w:rPr>
        <w:t>How do the barriers impact engagement, trust, and participation?</w:t>
      </w:r>
    </w:p>
    <w:p w14:paraId="35FB5CE4" w14:textId="2AE47511" w:rsidR="008F4E80" w:rsidRDefault="008F4E80" w:rsidP="008F4E80">
      <w:pPr>
        <w:pStyle w:val="BulletedList"/>
      </w:pPr>
      <w:r w:rsidRPr="008F4E80">
        <w:t>How can the barriers be corrected (e.g., policy, training, or process changes)?</w:t>
      </w:r>
    </w:p>
    <w:p w14:paraId="68534B03" w14:textId="77777777" w:rsidR="00340E16" w:rsidRDefault="00340E16" w:rsidP="00340E16">
      <w:pPr>
        <w:pStyle w:val="BulletedList"/>
      </w:pPr>
      <w:r w:rsidRPr="00340E16">
        <w:t>How do you plan to prevent or correct similar barriers in your own organization?</w:t>
      </w:r>
    </w:p>
    <w:p w14:paraId="3374E65D" w14:textId="178F1CDF" w:rsidR="00525D00" w:rsidRPr="006605F5" w:rsidRDefault="00525D00" w:rsidP="006605F5">
      <w:pPr>
        <w:pStyle w:val="BulletedList"/>
        <w:numPr>
          <w:ilvl w:val="0"/>
          <w:numId w:val="0"/>
        </w:numPr>
        <w:rPr>
          <w:i/>
          <w:iCs/>
        </w:rPr>
      </w:pPr>
      <w:r w:rsidRPr="006605F5">
        <w:rPr>
          <w:i/>
          <w:iCs/>
          <w:sz w:val="24"/>
          <w:szCs w:val="24"/>
        </w:rPr>
        <w:t>There may not be one perfect solution — effective access often comes from flexibility, responsiveness, and ongoing communication.</w:t>
      </w:r>
      <w:r w:rsidRPr="006605F5">
        <w:rPr>
          <w:i/>
          <w:iCs/>
        </w:rPr>
        <w:br w:type="page"/>
      </w:r>
    </w:p>
    <w:p w14:paraId="5BCF9923" w14:textId="68DFD483" w:rsidR="00292767" w:rsidRPr="009004ED" w:rsidRDefault="00D33DB2" w:rsidP="009004ED">
      <w:pPr>
        <w:pStyle w:val="Heading1"/>
      </w:pPr>
      <w:r w:rsidRPr="009004ED">
        <w:lastRenderedPageBreak/>
        <w:t>Intake</w:t>
      </w:r>
      <w:r w:rsidR="00292767" w:rsidRPr="009004ED">
        <w:t xml:space="preserve"> Access vs. </w:t>
      </w:r>
      <w:r w:rsidRPr="009004ED">
        <w:t>Sustained Engagement</w:t>
      </w:r>
    </w:p>
    <w:p w14:paraId="47E3684D" w14:textId="1EF72094" w:rsidR="00292767" w:rsidRDefault="00292767" w:rsidP="00292767">
      <w:pPr>
        <w:rPr>
          <w:lang w:eastAsia="en-US"/>
        </w:rPr>
      </w:pPr>
      <w:r>
        <w:rPr>
          <w:lang w:eastAsia="en-US"/>
        </w:rPr>
        <w:t xml:space="preserve">A Deaf individual contacts a Center for Independent Living (CIL) and successfully completes the initial intake process. </w:t>
      </w:r>
    </w:p>
    <w:p w14:paraId="0F5DA42C" w14:textId="7FB554BB" w:rsidR="00292767" w:rsidRDefault="00292767" w:rsidP="00292767">
      <w:pPr>
        <w:rPr>
          <w:rFonts w:cstheme="majorBidi"/>
          <w:b/>
          <w:bCs/>
          <w:color w:val="70003E"/>
          <w:sz w:val="31"/>
          <w:szCs w:val="31"/>
        </w:rPr>
      </w:pPr>
      <w:r>
        <w:rPr>
          <w:lang w:eastAsia="en-US"/>
        </w:rPr>
        <w:t xml:space="preserve">However, follow-up communication access becomes inconsistent, relying on written English, delayed interpreter scheduling, and unclear next steps – leading the consumer to disengage from services. </w:t>
      </w:r>
      <w:r>
        <w:br w:type="page"/>
      </w:r>
    </w:p>
    <w:p w14:paraId="4C28E0CB" w14:textId="7D0864F2" w:rsidR="00292767" w:rsidRDefault="00292767" w:rsidP="00292767">
      <w:pPr>
        <w:pStyle w:val="Heading1"/>
        <w:rPr>
          <w:rFonts w:ascii="Times New Roman" w:hAnsi="Times New Roman"/>
          <w:sz w:val="48"/>
          <w:szCs w:val="48"/>
        </w:rPr>
      </w:pPr>
      <w:r>
        <w:lastRenderedPageBreak/>
        <w:t>Family Member as Interpreter</w:t>
      </w:r>
      <w:r w:rsidR="005A0809">
        <w:t xml:space="preserve"> </w:t>
      </w:r>
    </w:p>
    <w:p w14:paraId="42AB7961" w14:textId="0BE19A0E" w:rsidR="00292767" w:rsidRDefault="00292767" w:rsidP="00292767">
      <w:pPr>
        <w:pStyle w:val="Heading1"/>
      </w:pPr>
      <w:r w:rsidRPr="00292767">
        <w:rPr>
          <w:rFonts w:cstheme="minorBidi"/>
          <w:b w:val="0"/>
          <w:bCs w:val="0"/>
          <w:color w:val="auto"/>
          <w:sz w:val="26"/>
          <w:szCs w:val="26"/>
        </w:rPr>
        <w:t xml:space="preserve">Deaf consumer arrives with a family member who begins to interpret. Staff proceed in using that family member for communication, including sensitive service-related discussion. </w:t>
      </w:r>
      <w:r w:rsidR="004C59EF" w:rsidRPr="002A3606">
        <w:br w:type="page"/>
      </w:r>
      <w:r>
        <w:lastRenderedPageBreak/>
        <w:t>Communication Access &amp; Technology</w:t>
      </w:r>
    </w:p>
    <w:p w14:paraId="3EFBEE4C" w14:textId="37E3A8FC" w:rsidR="00292767" w:rsidRDefault="00292767" w:rsidP="00292767">
      <w:r w:rsidRPr="00292767">
        <w:t>A CIL staff member plans an event and provides one type of communication access based on what they believe participants need. However, Deaf participants have different communication preferences, and some are unable to fully engage. Over time, participation decreases and opportunities for connection are missed.</w:t>
      </w:r>
    </w:p>
    <w:p w14:paraId="6F021198" w14:textId="475C6783" w:rsidR="00292767" w:rsidRPr="00292767" w:rsidRDefault="00292767" w:rsidP="00292767">
      <w:pPr>
        <w:pStyle w:val="Heading1"/>
      </w:pPr>
      <w:r>
        <w:br w:type="page"/>
      </w:r>
      <w:r>
        <w:lastRenderedPageBreak/>
        <w:t>Cumulative Barriers, Missed Appointments &amp; Staff Perception</w:t>
      </w:r>
    </w:p>
    <w:p w14:paraId="19980096" w14:textId="60E2A2E7" w:rsidR="00292767" w:rsidRDefault="00292767" w:rsidP="00292767">
      <w:pPr>
        <w:pStyle w:val="Heading1"/>
        <w:rPr>
          <w:rFonts w:ascii="Times New Roman" w:hAnsi="Times New Roman"/>
          <w:sz w:val="48"/>
          <w:szCs w:val="48"/>
        </w:rPr>
      </w:pPr>
      <w:r w:rsidRPr="00292767">
        <w:rPr>
          <w:rFonts w:cstheme="minorBidi"/>
          <w:b w:val="0"/>
          <w:bCs w:val="0"/>
          <w:color w:val="auto"/>
          <w:sz w:val="26"/>
          <w:szCs w:val="26"/>
        </w:rPr>
        <w:t xml:space="preserve">A Deaf consumer navigating multiple systems repeatedly faces barriers to communication access, including unavailable interpreters, delays, and rescheduled appointments. Over time, the consumer becomes overwhelmed and disengaged, while CIL staff may interpret missed appointments or inconsistent follow-through as a lack of motivation, leading to decreased outreach and a weakened relationship. </w:t>
      </w:r>
      <w:r>
        <w:br w:type="page"/>
      </w:r>
      <w:r>
        <w:lastRenderedPageBreak/>
        <w:t>Skill-Building, Boundaries &amp; Over-Reliance in Accessible Spaces</w:t>
      </w:r>
    </w:p>
    <w:p w14:paraId="35D7841A" w14:textId="77777777" w:rsidR="00292767" w:rsidRDefault="00292767" w:rsidP="00292767">
      <w:r w:rsidRPr="00292767">
        <w:t xml:space="preserve">A Deaf consumer relies heavily on a CIL because it is one of the few spaces with consistent communication access and responsive support. Over time, staff begin taking on more responsibility for navigating systems and decision-making, which can limit opportunities for the consumer to build self-advocacy, independence, and connections with Deaf community resources. </w:t>
      </w:r>
    </w:p>
    <w:p w14:paraId="008B4788" w14:textId="27F3BCBA" w:rsidR="004C59EF" w:rsidRPr="002A3606" w:rsidRDefault="00292767" w:rsidP="00292767">
      <w:r>
        <w:br w:type="page"/>
      </w:r>
    </w:p>
    <w:p w14:paraId="5F5F8F8D" w14:textId="55150CBC" w:rsidR="007D2C18" w:rsidRDefault="007D2C18" w:rsidP="007D2C18">
      <w:pPr>
        <w:pStyle w:val="Heading1"/>
        <w:rPr>
          <w:rFonts w:ascii="Times New Roman" w:hAnsi="Times New Roman"/>
          <w:sz w:val="48"/>
          <w:szCs w:val="48"/>
        </w:rPr>
      </w:pPr>
      <w:r>
        <w:rPr>
          <w:rFonts w:ascii="Times New Roman" w:hAnsi="Times New Roman"/>
          <w:noProof/>
          <w:sz w:val="48"/>
          <w:szCs w:val="48"/>
        </w:rPr>
        <w:lastRenderedPageBreak/>
        <w:drawing>
          <wp:anchor distT="0" distB="0" distL="114300" distR="114300" simplePos="0" relativeHeight="251664384" behindDoc="0" locked="0" layoutInCell="1" allowOverlap="1" wp14:anchorId="5644411C" wp14:editId="15B36B7D">
            <wp:simplePos x="0" y="0"/>
            <wp:positionH relativeFrom="column">
              <wp:posOffset>2683933</wp:posOffset>
            </wp:positionH>
            <wp:positionV relativeFrom="paragraph">
              <wp:posOffset>3810</wp:posOffset>
            </wp:positionV>
            <wp:extent cx="778933" cy="778933"/>
            <wp:effectExtent l="0" t="0" r="0" b="0"/>
            <wp:wrapSquare wrapText="bothSides"/>
            <wp:docPr id="346661481" name="Graphic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6661481" name="Graphic 8">
                      <a:extLst>
                        <a:ext uri="{C183D7F6-B498-43B3-948B-1728B52AA6E4}">
                          <adec:decorative xmlns:adec="http://schemas.microsoft.com/office/drawing/2017/decorative" val="1"/>
                        </a:ext>
                      </a:extLst>
                    </pic:cNvPr>
                    <pic:cNvPicPr/>
                  </pic:nvPicPr>
                  <pic:blipFill>
                    <a:blip r:embed="rId20">
                      <a:extLst>
                        <a:ext uri="{96DAC541-7B7A-43D3-8B79-37D633B846F1}">
                          <asvg:svgBlip xmlns:asvg="http://schemas.microsoft.com/office/drawing/2016/SVG/main" r:embed="rId21"/>
                        </a:ext>
                      </a:extLst>
                    </a:blip>
                    <a:stretch>
                      <a:fillRect/>
                    </a:stretch>
                  </pic:blipFill>
                  <pic:spPr>
                    <a:xfrm>
                      <a:off x="0" y="0"/>
                      <a:ext cx="778933" cy="778933"/>
                    </a:xfrm>
                    <a:prstGeom prst="rect">
                      <a:avLst/>
                    </a:prstGeom>
                  </pic:spPr>
                </pic:pic>
              </a:graphicData>
            </a:graphic>
            <wp14:sizeRelH relativeFrom="page">
              <wp14:pctWidth>0</wp14:pctWidth>
            </wp14:sizeRelH>
            <wp14:sizeRelV relativeFrom="page">
              <wp14:pctHeight>0</wp14:pctHeight>
            </wp14:sizeRelV>
          </wp:anchor>
        </w:drawing>
      </w:r>
      <w:r>
        <w:t>Bottom Line</w:t>
      </w:r>
    </w:p>
    <w:p w14:paraId="1C8C839E" w14:textId="77777777" w:rsidR="007C5D89" w:rsidRPr="007C5D89" w:rsidRDefault="007C5D89" w:rsidP="007C5D89">
      <w:pPr>
        <w:pStyle w:val="Quote"/>
        <w:rPr>
          <w:i w:val="0"/>
          <w:iCs w:val="0"/>
          <w:color w:val="auto"/>
          <w:sz w:val="25"/>
          <w:szCs w:val="25"/>
        </w:rPr>
      </w:pPr>
      <w:r w:rsidRPr="007C5D89">
        <w:rPr>
          <w:i w:val="0"/>
          <w:iCs w:val="0"/>
          <w:color w:val="auto"/>
          <w:sz w:val="25"/>
          <w:szCs w:val="25"/>
        </w:rPr>
        <w:t>Communication access is most effective when planned from the beginning, not added after barriers arise</w:t>
      </w:r>
    </w:p>
    <w:p w14:paraId="55A1F553" w14:textId="32C88C6C" w:rsidR="007C5D89" w:rsidRPr="007C5D89" w:rsidRDefault="007C5D89" w:rsidP="007C5D89">
      <w:pPr>
        <w:pStyle w:val="BulletedList"/>
      </w:pPr>
      <w:r w:rsidRPr="007C5D89">
        <w:t>Deaf consumers often face barriers when systems, services, and supports are not designed with their communication needs in mind</w:t>
      </w:r>
    </w:p>
    <w:p w14:paraId="414D6272" w14:textId="17765C88" w:rsidR="007C5D89" w:rsidRPr="007C5D89" w:rsidRDefault="007C5D89" w:rsidP="007C5D89">
      <w:pPr>
        <w:pStyle w:val="BulletedList"/>
      </w:pPr>
      <w:r w:rsidRPr="007C5D89">
        <w:t>Strong access requires flexible, layered strategies tailored to real-life situations, goals, and communication preferences</w:t>
      </w:r>
    </w:p>
    <w:p w14:paraId="0F9F8517" w14:textId="339287F4" w:rsidR="007C5D89" w:rsidRPr="007C5D89" w:rsidRDefault="007C5D89" w:rsidP="007C5D89">
      <w:pPr>
        <w:pStyle w:val="BulletedList"/>
      </w:pPr>
      <w:r w:rsidRPr="007C5D89">
        <w:t>Collaboration among Deaf consumers, families, providers, and community partners strengthens participation, choice, connection, and independent living</w:t>
      </w:r>
    </w:p>
    <w:p w14:paraId="6CA46C67" w14:textId="056A5DA8" w:rsidR="00EC1109" w:rsidRPr="007C5D89" w:rsidRDefault="007C5D89" w:rsidP="007C5D89">
      <w:pPr>
        <w:pStyle w:val="BulletedList"/>
        <w:rPr>
          <w:i/>
          <w:iCs/>
        </w:rPr>
      </w:pPr>
      <w:r w:rsidRPr="007C5D89">
        <w:t>Everyday practice can improve by building communication access into interactions, planning, and follow-through from the star</w:t>
      </w:r>
      <w:r>
        <w:t>t</w:t>
      </w:r>
      <w:r w:rsidR="00EC1109" w:rsidRPr="002A3606">
        <w:br w:type="page"/>
      </w:r>
    </w:p>
    <w:p w14:paraId="7ADFA313" w14:textId="77777777" w:rsidR="00EC1109" w:rsidRPr="002A3606" w:rsidRDefault="00EC1109" w:rsidP="00EC1109">
      <w:pPr>
        <w:pStyle w:val="Heading1"/>
        <w:rPr>
          <w:color w:val="FF0000"/>
          <w:sz w:val="24"/>
          <w:szCs w:val="24"/>
        </w:rPr>
      </w:pPr>
      <w:r w:rsidRPr="002A3606">
        <w:lastRenderedPageBreak/>
        <w:t>Resources for Additional Guidance</w:t>
      </w:r>
    </w:p>
    <w:p w14:paraId="4C5B4442" w14:textId="72D7E647" w:rsidR="00244460" w:rsidRPr="002A3606" w:rsidRDefault="00244460" w:rsidP="00EC1109">
      <w:pPr>
        <w:pStyle w:val="BulletedList"/>
        <w:rPr>
          <w:b/>
          <w:bCs/>
        </w:rPr>
      </w:pPr>
      <w:hyperlink r:id="rId22" w:history="1">
        <w:r w:rsidRPr="002A3606">
          <w:rPr>
            <w:rStyle w:val="Hyperlink"/>
            <w:b/>
            <w:bCs/>
          </w:rPr>
          <w:t>National Deaf Center</w:t>
        </w:r>
      </w:hyperlink>
      <w:r w:rsidRPr="002A3606">
        <w:rPr>
          <w:b/>
          <w:bCs/>
        </w:rPr>
        <w:t xml:space="preserve"> </w:t>
      </w:r>
    </w:p>
    <w:p w14:paraId="4CF1B6BA" w14:textId="70D38389" w:rsidR="00834835" w:rsidRPr="00DD1509" w:rsidRDefault="00834835" w:rsidP="00834835">
      <w:pPr>
        <w:pStyle w:val="BulletedList"/>
        <w:rPr>
          <w:b/>
          <w:bCs/>
        </w:rPr>
      </w:pPr>
      <w:hyperlink r:id="rId23" w:history="1">
        <w:r w:rsidRPr="00DD1509">
          <w:rPr>
            <w:rStyle w:val="Hyperlink"/>
            <w:b/>
            <w:bCs/>
          </w:rPr>
          <w:t>HHS OCR Section 504</w:t>
        </w:r>
      </w:hyperlink>
      <w:r w:rsidRPr="00DD1509">
        <w:rPr>
          <w:b/>
          <w:bCs/>
        </w:rPr>
        <w:t xml:space="preserve"> </w:t>
      </w:r>
    </w:p>
    <w:p w14:paraId="5FFF6A2A" w14:textId="4FA3EF1F" w:rsidR="00834835" w:rsidRPr="00DD1509" w:rsidRDefault="00834835" w:rsidP="00834835">
      <w:pPr>
        <w:pStyle w:val="BulletedList"/>
        <w:rPr>
          <w:b/>
          <w:bCs/>
        </w:rPr>
      </w:pPr>
      <w:hyperlink r:id="rId24" w:history="1">
        <w:r w:rsidRPr="00DD1509">
          <w:rPr>
            <w:rStyle w:val="Hyperlink"/>
            <w:b/>
            <w:bCs/>
          </w:rPr>
          <w:t>45 CFR 84.77 for effective communication</w:t>
        </w:r>
      </w:hyperlink>
    </w:p>
    <w:p w14:paraId="4105EE94" w14:textId="7E624E69" w:rsidR="00DD1509" w:rsidRPr="002A3606" w:rsidRDefault="00DD1509" w:rsidP="00834835">
      <w:pPr>
        <w:pStyle w:val="BulletedList"/>
      </w:pPr>
      <w:r>
        <w:t xml:space="preserve">Supplemental Resource: </w:t>
      </w:r>
      <w:hyperlink r:id="rId25" w:history="1">
        <w:r w:rsidRPr="00DD1509">
          <w:rPr>
            <w:rStyle w:val="Hyperlink"/>
            <w:b/>
            <w:bCs/>
          </w:rPr>
          <w:t>Building Deaf Communication Access into IL Operations</w:t>
        </w:r>
      </w:hyperlink>
    </w:p>
    <w:p w14:paraId="1BA64B6F" w14:textId="5D82113E" w:rsidR="001F7DED" w:rsidRPr="002A3606" w:rsidRDefault="001F7DED" w:rsidP="00EC1109">
      <w:pPr>
        <w:rPr>
          <w:rStyle w:val="Heading1Char"/>
        </w:rPr>
      </w:pPr>
      <w:r w:rsidRPr="002A3606">
        <w:rPr>
          <w:rStyle w:val="Heading1Char"/>
        </w:rPr>
        <w:br w:type="page"/>
      </w:r>
    </w:p>
    <w:p w14:paraId="5F7188B1" w14:textId="7E9711B2" w:rsidR="001F7DED" w:rsidRPr="002A3606" w:rsidRDefault="001F7DED" w:rsidP="00EC1109">
      <w:pPr>
        <w:pStyle w:val="Heading1"/>
      </w:pPr>
      <w:r w:rsidRPr="002A3606">
        <w:lastRenderedPageBreak/>
        <w:t>Your Experience Matters</w:t>
      </w:r>
    </w:p>
    <w:p w14:paraId="2195DFF8" w14:textId="77777777" w:rsidR="001F7DED" w:rsidRPr="002A3606" w:rsidRDefault="001F7DED" w:rsidP="00EC1109">
      <w:pPr>
        <w:spacing w:afterLines="80" w:after="192"/>
        <w:rPr>
          <w:sz w:val="24"/>
          <w:szCs w:val="24"/>
        </w:rPr>
      </w:pPr>
      <w:r w:rsidRPr="002A3606">
        <w:rPr>
          <w:sz w:val="24"/>
          <w:szCs w:val="24"/>
        </w:rPr>
        <w:t>Recording has stopped – now it’s time to share.</w:t>
      </w:r>
    </w:p>
    <w:p w14:paraId="0DBDF5A1" w14:textId="77777777" w:rsidR="001F7DED" w:rsidRPr="002A3606" w:rsidRDefault="001F7DED" w:rsidP="00EC1109">
      <w:pPr>
        <w:spacing w:afterLines="80" w:after="192"/>
      </w:pPr>
      <w:r w:rsidRPr="002A3606">
        <w:t>Ways to Engage:</w:t>
      </w:r>
    </w:p>
    <w:p w14:paraId="4B84CE5F" w14:textId="77777777" w:rsidR="001F7DED" w:rsidRPr="002A3606" w:rsidRDefault="001F7DED" w:rsidP="00EC1109">
      <w:pPr>
        <w:pStyle w:val="BulletedList"/>
        <w:spacing w:afterLines="80" w:after="192"/>
        <w:rPr>
          <w:rFonts w:eastAsia="Aptos" w:cs="Aptos"/>
        </w:rPr>
      </w:pPr>
      <w:r w:rsidRPr="002A3606">
        <w:t>Raise your hand to be spotlighted to speak</w:t>
      </w:r>
    </w:p>
    <w:p w14:paraId="40EDE4C9" w14:textId="77777777" w:rsidR="001F7DED" w:rsidRPr="002A3606" w:rsidRDefault="001F7DED" w:rsidP="00EC1109">
      <w:pPr>
        <w:pStyle w:val="BulletedList"/>
        <w:spacing w:afterLines="80" w:after="192"/>
        <w:rPr>
          <w:rFonts w:eastAsia="Aptos" w:cs="Aptos"/>
        </w:rPr>
      </w:pPr>
      <w:r w:rsidRPr="002A3606">
        <w:t>Turn on your camera if you're comfortable</w:t>
      </w:r>
    </w:p>
    <w:p w14:paraId="016EB76F" w14:textId="77777777" w:rsidR="001F7DED" w:rsidRPr="002A3606" w:rsidRDefault="001F7DED" w:rsidP="00EC1109">
      <w:pPr>
        <w:pStyle w:val="BulletedList"/>
        <w:spacing w:afterLines="80" w:after="192"/>
        <w:rPr>
          <w:rFonts w:eastAsia="Aptos" w:cs="Aptos"/>
        </w:rPr>
      </w:pPr>
      <w:r w:rsidRPr="002A3606">
        <w:t>Use the chat to share insights, questions, resources, or tools</w:t>
      </w:r>
    </w:p>
    <w:p w14:paraId="0F7FCA96" w14:textId="77777777" w:rsidR="001F7DED" w:rsidRPr="002A3606" w:rsidRDefault="001F7DED" w:rsidP="00EC1109">
      <w:pPr>
        <w:pStyle w:val="BulletedList"/>
        <w:spacing w:afterLines="80" w:after="192"/>
        <w:rPr>
          <w:rFonts w:eastAsia="Aptos" w:cs="Aptos"/>
        </w:rPr>
      </w:pPr>
      <w:r w:rsidRPr="002A3606">
        <w:t>React, reflect, or build on what others say</w:t>
      </w:r>
    </w:p>
    <w:p w14:paraId="348B84E1" w14:textId="77777777" w:rsidR="001F7DED" w:rsidRPr="002A3606" w:rsidRDefault="001F7DED" w:rsidP="00EC1109">
      <w:pPr>
        <w:pStyle w:val="BulletedList"/>
        <w:spacing w:afterLines="80" w:after="192"/>
        <w:rPr>
          <w:rFonts w:eastAsia="Aptos" w:cs="Aptos"/>
          <w:b/>
          <w:bCs/>
        </w:rPr>
      </w:pPr>
      <w:r w:rsidRPr="002A3606">
        <w:t>Share real challenges or successes from your CIL</w:t>
      </w:r>
    </w:p>
    <w:p w14:paraId="67758D68" w14:textId="77777777" w:rsidR="001F7DED" w:rsidRPr="002A3606" w:rsidRDefault="001F7DED" w:rsidP="00EC1109">
      <w:pPr>
        <w:pStyle w:val="BulletedList"/>
        <w:numPr>
          <w:ilvl w:val="0"/>
          <w:numId w:val="0"/>
        </w:numPr>
        <w:spacing w:afterLines="80" w:after="192"/>
        <w:jc w:val="center"/>
        <w:rPr>
          <w:b/>
          <w:bCs/>
        </w:rPr>
      </w:pPr>
      <w:r w:rsidRPr="002A3606">
        <w:rPr>
          <w:b/>
          <w:bCs/>
        </w:rPr>
        <w:t>Let’s turn ideas into action — your voice is the most valuable part of this session.</w:t>
      </w:r>
    </w:p>
    <w:p w14:paraId="247E0C2A" w14:textId="77777777" w:rsidR="00407C30" w:rsidRPr="002A3606" w:rsidRDefault="00407C30" w:rsidP="00EC1109">
      <w:pPr>
        <w:rPr>
          <w:rStyle w:val="Heading1Char"/>
        </w:rPr>
      </w:pPr>
      <w:r w:rsidRPr="002A3606">
        <w:rPr>
          <w:rStyle w:val="Heading1Char"/>
        </w:rPr>
        <w:br w:type="page"/>
      </w:r>
    </w:p>
    <w:p w14:paraId="70601392" w14:textId="238E4872" w:rsidR="0020685A" w:rsidRPr="002A3606" w:rsidRDefault="7E5D7A56" w:rsidP="00EC1109">
      <w:r w:rsidRPr="002A3606">
        <w:rPr>
          <w:rStyle w:val="Heading1Char"/>
        </w:rPr>
        <w:lastRenderedPageBreak/>
        <w:t>Evaluation</w:t>
      </w:r>
    </w:p>
    <w:p w14:paraId="586BE4FA" w14:textId="17A91C09" w:rsidR="7BF69556" w:rsidRPr="002A3606" w:rsidRDefault="7E5D7A56" w:rsidP="00EC1109">
      <w:pPr>
        <w:rPr>
          <w:rFonts w:eastAsia="Aptos" w:cs="Aptos"/>
          <w:color w:val="000000" w:themeColor="text1"/>
        </w:rPr>
      </w:pPr>
      <w:r w:rsidRPr="002A3606">
        <w:t>Thank you for participating in today's Learn and Share.</w:t>
      </w:r>
    </w:p>
    <w:p w14:paraId="171FB9B1" w14:textId="3D6467CA" w:rsidR="0020685A" w:rsidRPr="002A3606" w:rsidRDefault="7E5D7A56" w:rsidP="00EC1109">
      <w:pPr>
        <w:rPr>
          <w:rFonts w:eastAsia="Aptos" w:cs="Aptos"/>
          <w:color w:val="000000" w:themeColor="text1"/>
        </w:rPr>
      </w:pPr>
      <w:r w:rsidRPr="002A3606">
        <w:t>Your feedback is important and helps us plan future training.</w:t>
      </w:r>
    </w:p>
    <w:p w14:paraId="313C8562" w14:textId="050B7C81" w:rsidR="0020685A" w:rsidRPr="008735E4" w:rsidRDefault="7E5D7A56" w:rsidP="00EC1109">
      <w:pPr>
        <w:rPr>
          <w:rFonts w:eastAsia="Aptos" w:cs="Aptos"/>
          <w:color w:val="000000" w:themeColor="text1"/>
        </w:rPr>
      </w:pPr>
      <w:r w:rsidRPr="002A3606">
        <w:t xml:space="preserve">Please use the link in the chat to share your </w:t>
      </w:r>
      <w:r w:rsidRPr="008735E4">
        <w:t>feedback.</w:t>
      </w:r>
    </w:p>
    <w:p w14:paraId="6F92AA79" w14:textId="7836F44B" w:rsidR="00C82CC6" w:rsidRPr="002A3606" w:rsidRDefault="5F272759" w:rsidP="00EC1109">
      <w:pPr>
        <w:rPr>
          <w:color w:val="000000" w:themeColor="text1"/>
        </w:rPr>
      </w:pPr>
      <w:hyperlink r:id="rId26" w:history="1">
        <w:r w:rsidRPr="008735E4">
          <w:rPr>
            <w:rStyle w:val="Hyperlink"/>
          </w:rPr>
          <w:t>Evaluation Link</w:t>
        </w:r>
      </w:hyperlink>
      <w:r w:rsidRPr="008735E4">
        <w:rPr>
          <w:highlight w:val="green"/>
        </w:rPr>
        <w:t>:</w:t>
      </w:r>
      <w:r w:rsidRPr="002A3606">
        <w:rPr>
          <w:color w:val="000000" w:themeColor="text1"/>
        </w:rPr>
        <w:t xml:space="preserve"> </w:t>
      </w:r>
    </w:p>
    <w:p w14:paraId="29DB8B70" w14:textId="51314B92" w:rsidR="00C82CC6" w:rsidRPr="002A3606" w:rsidRDefault="008735E4" w:rsidP="00EC1109">
      <w:r>
        <w:fldChar w:fldCharType="begin"/>
      </w:r>
      <w:r>
        <w:instrText xml:space="preserve"> INCLUDEPICTURE "/Users/bethany.ncil/Library/Group Containers/UBF8T346G9.ms/WebArchiveCopyPasteTempFiles/com.microsoft.Word/custom_thumbnail_large.png" \* MERGEFORMATINET </w:instrText>
      </w:r>
      <w:r>
        <w:fldChar w:fldCharType="separate"/>
      </w:r>
      <w:r>
        <w:rPr>
          <w:noProof/>
        </w:rPr>
        <w:drawing>
          <wp:inline distT="0" distB="0" distL="0" distR="0" wp14:anchorId="6B2CFAA0" wp14:editId="41C5AC74">
            <wp:extent cx="1524000" cy="1524000"/>
            <wp:effectExtent l="0" t="0" r="0" b="0"/>
            <wp:docPr id="1915717903" name="Picture 1" descr="QR Code: https://umt.co1.qualtrics.com/jfe/form/SV_9ZUx0nbpNcPmnv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717903" name="Picture 1" descr="QR Code: https://umt.co1.qualtrics.com/jfe/form/SV_9ZUx0nbpNcPmnv8"/>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528568" cy="1528568"/>
                    </a:xfrm>
                    <a:prstGeom prst="rect">
                      <a:avLst/>
                    </a:prstGeom>
                    <a:noFill/>
                    <a:ln>
                      <a:noFill/>
                    </a:ln>
                  </pic:spPr>
                </pic:pic>
              </a:graphicData>
            </a:graphic>
          </wp:inline>
        </w:drawing>
      </w:r>
      <w:r>
        <w:fldChar w:fldCharType="end"/>
      </w:r>
    </w:p>
    <w:p w14:paraId="659605C6" w14:textId="5D6C96A1" w:rsidR="084D63BB" w:rsidRPr="002A3606" w:rsidRDefault="084D63BB" w:rsidP="00EC1109">
      <w:r w:rsidRPr="002A3606">
        <w:br w:type="page"/>
      </w:r>
    </w:p>
    <w:p w14:paraId="711FEA26" w14:textId="140D88AA" w:rsidR="0020685A" w:rsidRPr="002A3606" w:rsidRDefault="1D2F7608" w:rsidP="00EC1109">
      <w:pPr>
        <w:pStyle w:val="Heading1"/>
        <w:rPr>
          <w:rFonts w:eastAsia="Aptos"/>
        </w:rPr>
      </w:pPr>
      <w:r w:rsidRPr="002A3606">
        <w:lastRenderedPageBreak/>
        <w:t>How to Connect with Us!</w:t>
      </w:r>
    </w:p>
    <w:p w14:paraId="71D0FF49" w14:textId="3774F14A" w:rsidR="0020685A" w:rsidRPr="002A3606" w:rsidRDefault="4AC69094" w:rsidP="00EC1109">
      <w:pPr>
        <w:pStyle w:val="Heading2"/>
        <w:rPr>
          <w:rFonts w:eastAsia="Aptos"/>
          <w:sz w:val="26"/>
          <w:szCs w:val="26"/>
        </w:rPr>
      </w:pPr>
      <w:r w:rsidRPr="002A3606">
        <w:rPr>
          <w:i/>
          <w:iCs/>
          <w:sz w:val="26"/>
          <w:szCs w:val="26"/>
        </w:rPr>
        <w:t>Website:</w:t>
      </w:r>
      <w:r w:rsidRPr="002A3606">
        <w:rPr>
          <w:sz w:val="26"/>
          <w:szCs w:val="26"/>
        </w:rPr>
        <w:t xml:space="preserve"> </w:t>
      </w:r>
      <w:hyperlink r:id="rId28" w:history="1">
        <w:r w:rsidR="003E40B3" w:rsidRPr="002A3606">
          <w:rPr>
            <w:rStyle w:val="Hyperlink"/>
            <w:sz w:val="26"/>
            <w:szCs w:val="26"/>
          </w:rPr>
          <w:t>www.ILTTACenter.org</w:t>
        </w:r>
      </w:hyperlink>
      <w:r w:rsidR="003E40B3" w:rsidRPr="002A3606">
        <w:rPr>
          <w:sz w:val="26"/>
          <w:szCs w:val="26"/>
        </w:rPr>
        <w:t xml:space="preserve"> </w:t>
      </w:r>
    </w:p>
    <w:p w14:paraId="66D3CB96" w14:textId="66A6F4A0" w:rsidR="0020685A" w:rsidRPr="002A3606" w:rsidRDefault="0020685A" w:rsidP="008735E4">
      <w:pPr>
        <w:spacing w:before="240"/>
      </w:pPr>
      <w:r w:rsidRPr="008735E4">
        <w:rPr>
          <w:i/>
          <w:iCs/>
        </w:rPr>
        <w:t>Request training and / or technical assistance (expert help for your organization):</w:t>
      </w:r>
      <w:r w:rsidRPr="002A3606">
        <w:t xml:space="preserve"> fil</w:t>
      </w:r>
      <w:r w:rsidR="3669A23F" w:rsidRPr="002A3606">
        <w:t>l</w:t>
      </w:r>
      <w:r w:rsidRPr="002A3606">
        <w:t xml:space="preserve"> out a form on our website to let us know how we can help.</w:t>
      </w:r>
    </w:p>
    <w:p w14:paraId="455C60DC" w14:textId="39935AB8" w:rsidR="0020685A" w:rsidRPr="002A3606" w:rsidRDefault="4AC69094" w:rsidP="00EC1109">
      <w:r w:rsidRPr="002A3606">
        <w:rPr>
          <w:rStyle w:val="Heading2Char"/>
          <w:i/>
          <w:iCs/>
          <w:sz w:val="26"/>
          <w:szCs w:val="26"/>
        </w:rPr>
        <w:t>Call</w:t>
      </w:r>
      <w:r w:rsidRPr="002A3606">
        <w:rPr>
          <w:b/>
          <w:bCs/>
          <w:i/>
          <w:iCs/>
        </w:rPr>
        <w:t>:</w:t>
      </w:r>
      <w:r w:rsidRPr="002A3606">
        <w:t> 406-243-5300</w:t>
      </w:r>
      <w:r w:rsidR="2A74755F" w:rsidRPr="002A3606">
        <w:t xml:space="preserve"> and s</w:t>
      </w:r>
      <w:r w:rsidRPr="002A3606">
        <w:t>omeone will get back to you as soon as we can.</w:t>
      </w:r>
    </w:p>
    <w:p w14:paraId="296D9D27" w14:textId="46181C46" w:rsidR="000D1689" w:rsidRPr="008735E4" w:rsidRDefault="00525C40" w:rsidP="00EC1109">
      <w:pPr>
        <w:rPr>
          <w:b/>
          <w:bCs/>
          <w:i/>
          <w:iCs/>
        </w:rPr>
      </w:pPr>
      <w:r w:rsidRPr="008735E4">
        <w:rPr>
          <w:b/>
          <w:bCs/>
          <w:i/>
          <w:iCs/>
        </w:rPr>
        <w:t>Sign-Up for Events &amp; Announcements: </w:t>
      </w:r>
    </w:p>
    <w:p w14:paraId="458C8F8A" w14:textId="26017F60" w:rsidR="001F7DED" w:rsidRPr="002A3606" w:rsidRDefault="001F7DED" w:rsidP="00EC1109">
      <w:r w:rsidRPr="002A3606">
        <w:rPr>
          <w:b/>
          <w:bCs/>
          <w:i/>
          <w:iCs/>
          <w:noProof/>
        </w:rPr>
        <w:drawing>
          <wp:anchor distT="0" distB="0" distL="114300" distR="114300" simplePos="0" relativeHeight="251658240" behindDoc="0" locked="0" layoutInCell="1" allowOverlap="1" wp14:anchorId="77EC5C07" wp14:editId="5DCC2E30">
            <wp:simplePos x="0" y="0"/>
            <wp:positionH relativeFrom="margin">
              <wp:posOffset>-72179</wp:posOffset>
            </wp:positionH>
            <wp:positionV relativeFrom="margin">
              <wp:posOffset>2654511</wp:posOffset>
            </wp:positionV>
            <wp:extent cx="1052830" cy="1052830"/>
            <wp:effectExtent l="0" t="0" r="1270" b="1270"/>
            <wp:wrapSquare wrapText="bothSides"/>
            <wp:docPr id="1458564048" name="Picture 6" descr="QR Code: https://tinyurl.com/ILTTACente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8564048" name="Picture 6" descr="QR Code: https://tinyurl.com/ILTTACenter "/>
                    <pic:cNvPicPr>
                      <a:picLocks noChangeAspect="1"/>
                    </pic:cNvPicPr>
                  </pic:nvPicPr>
                  <pic:blipFill>
                    <a:blip r:embed="rId29">
                      <a:extLst>
                        <a:ext uri="{28A0092B-C50C-407E-A947-70E740481C1C}">
                          <a14:useLocalDpi xmlns:a14="http://schemas.microsoft.com/office/drawing/2010/main" val="0"/>
                        </a:ext>
                        <a:ext uri="{FF2B5EF4-FFF2-40B4-BE49-F238E27FC236}">
                          <a16:creationId xmlns:lc="http://schemas.openxmlformats.org/drawingml/2006/lockedCanvas" xmlns="" xmlns:o="urn:schemas-microsoft-com:office:office" xmlns:v="urn:schemas-microsoft-com:vml" xmlns:w10="urn:schemas-microsoft-com:office:word" xmlns:w="http://schemas.openxmlformats.org/wordprocessingml/2006/main" xmlns:a14="http://schemas.microsoft.com/office/drawing/2010/main" xmlns:a16="http://schemas.microsoft.com/office/drawing/2014/main" xmlns:arto="http://schemas.microsoft.com/office/word/2006/arto" xmlns:dgm="http://schemas.openxmlformats.org/drawingml/2006/diagram" id="{D9C82E31-1366-33EA-53DE-47C4BF629C2C}"/>
                        </a:ext>
                      </a:extLst>
                    </a:blip>
                    <a:stretch>
                      <a:fillRect/>
                    </a:stretch>
                  </pic:blipFill>
                  <pic:spPr>
                    <a:xfrm>
                      <a:off x="0" y="0"/>
                      <a:ext cx="1052830" cy="1052830"/>
                    </a:xfrm>
                    <a:prstGeom prst="rect">
                      <a:avLst/>
                    </a:prstGeom>
                  </pic:spPr>
                </pic:pic>
              </a:graphicData>
            </a:graphic>
            <wp14:sizeRelH relativeFrom="margin">
              <wp14:pctWidth>0</wp14:pctWidth>
            </wp14:sizeRelH>
            <wp14:sizeRelV relativeFrom="margin">
              <wp14:pctHeight>0</wp14:pctHeight>
            </wp14:sizeRelV>
          </wp:anchor>
        </w:drawing>
      </w:r>
      <w:r w:rsidR="00525C40" w:rsidRPr="002A3606">
        <w:t>Visit our website to sign up for updates about live training, group technical assistance, new publications, and other happenings around the Center.</w:t>
      </w:r>
      <w:r w:rsidRPr="002A3606">
        <w:t xml:space="preserve"> </w:t>
      </w:r>
    </w:p>
    <w:p w14:paraId="0DD82C6F" w14:textId="243CA4D7" w:rsidR="00ED65E4" w:rsidRPr="002A3606" w:rsidRDefault="00ED65E4" w:rsidP="00EC1109">
      <w:r w:rsidRPr="002A3606">
        <w:br w:type="page"/>
      </w:r>
    </w:p>
    <w:p w14:paraId="07F3ACCB" w14:textId="6478EAE5" w:rsidR="00E60A05" w:rsidRPr="002A3606" w:rsidRDefault="5A342086" w:rsidP="00EC1109">
      <w:pPr>
        <w:pStyle w:val="Heading1"/>
      </w:pPr>
      <w:r w:rsidRPr="002A3606">
        <w:lastRenderedPageBreak/>
        <w:t>IL T&amp;TA Center Attribution</w:t>
      </w:r>
    </w:p>
    <w:p w14:paraId="43BA3300" w14:textId="77777777" w:rsidR="002F3ACD" w:rsidRPr="002A3606" w:rsidRDefault="002F3ACD" w:rsidP="00EC1109"/>
    <w:p w14:paraId="08EF8965" w14:textId="67CF803D" w:rsidR="002F3ACD" w:rsidRPr="002A3606" w:rsidRDefault="000D1689" w:rsidP="00EC1109">
      <w:r w:rsidRPr="002A3606">
        <w:rPr>
          <w:noProof/>
        </w:rPr>
        <w:drawing>
          <wp:inline distT="0" distB="0" distL="0" distR="0" wp14:anchorId="3AAF0404" wp14:editId="78E844C3">
            <wp:extent cx="3448050" cy="1529520"/>
            <wp:effectExtent l="0" t="0" r="0" b="0"/>
            <wp:docPr id="372368201" name="Picture 372368201" descr="IL T&amp;TA  Logo: Independent Living Training and Technical Assistance Cente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2368201" name="Picture 372368201" descr="IL T&amp;TA  Logo: Independent Living Training and Technical Assistance Center. "/>
                    <pic:cNvPicPr/>
                  </pic:nvPicPr>
                  <pic:blipFill>
                    <a:blip r:embed="rId30" cstate="print">
                      <a:extLst>
                        <a:ext uri="{28A0092B-C50C-407E-A947-70E740481C1C}">
                          <a14:useLocalDpi xmlns:a14="http://schemas.microsoft.com/office/drawing/2010/main" val="0"/>
                        </a:ext>
                      </a:extLst>
                    </a:blip>
                    <a:stretch>
                      <a:fillRect/>
                    </a:stretch>
                  </pic:blipFill>
                  <pic:spPr>
                    <a:xfrm>
                      <a:off x="0" y="0"/>
                      <a:ext cx="3448050" cy="1529520"/>
                    </a:xfrm>
                    <a:prstGeom prst="rect">
                      <a:avLst/>
                    </a:prstGeom>
                  </pic:spPr>
                </pic:pic>
              </a:graphicData>
            </a:graphic>
          </wp:inline>
        </w:drawing>
      </w:r>
    </w:p>
    <w:p w14:paraId="7DCB84F1" w14:textId="77777777" w:rsidR="00C82CC6" w:rsidRPr="002A3606" w:rsidRDefault="00E60A05" w:rsidP="00EC1109">
      <w:r w:rsidRPr="002A3606">
        <w:t>This project is on assignment through contract with the Administration on Disabilities, Administration for Community Living, Health and Human Services.</w:t>
      </w:r>
    </w:p>
    <w:p w14:paraId="7E9A173D" w14:textId="6680FF35" w:rsidR="00207BE9" w:rsidRPr="002A3606" w:rsidRDefault="00207BE9" w:rsidP="00EC1109">
      <w:r w:rsidRPr="002A3606">
        <w:br w:type="page"/>
      </w:r>
    </w:p>
    <w:p w14:paraId="31352A8D" w14:textId="3E8BF9D5" w:rsidR="2BEEAFE4" w:rsidRPr="002A3606" w:rsidRDefault="2BEEAFE4" w:rsidP="00EC1109">
      <w:pPr>
        <w:pStyle w:val="Heading1"/>
      </w:pPr>
      <w:r w:rsidRPr="002A3606">
        <w:lastRenderedPageBreak/>
        <w:t>About the IL T&amp; TA Center</w:t>
      </w:r>
    </w:p>
    <w:p w14:paraId="158DFC0B" w14:textId="77777777" w:rsidR="2BEEAFE4" w:rsidRPr="002A3606" w:rsidRDefault="2BEEAFE4" w:rsidP="00EC1109">
      <w:r w:rsidRPr="002A3606">
        <w:t xml:space="preserve">The Independent Living Training and Technical Assistance Center (IL T&amp;TA Center) is available to you through a contract with the US Department of Health and Human Services. </w:t>
      </w:r>
    </w:p>
    <w:p w14:paraId="7274A7D2" w14:textId="399A5936" w:rsidR="2BEEAFE4" w:rsidRPr="002A3606" w:rsidRDefault="2BEEAFE4" w:rsidP="00EC1109">
      <w:r w:rsidRPr="002A3606">
        <w:t xml:space="preserve">The IL T&amp;TA Center provides expert training and technical assistance to CILs, SILCs, and DSEs. </w:t>
      </w:r>
    </w:p>
    <w:p w14:paraId="4B45C2C7" w14:textId="25FDE27A" w:rsidR="009746A1" w:rsidRPr="002A3606" w:rsidRDefault="2BEEAFE4" w:rsidP="00EC1109">
      <w:r w:rsidRPr="002A3606">
        <w:t>The Center is operated by the University of Montana's Rural Institute for Inclusive Communities.</w:t>
      </w:r>
      <w:r w:rsidR="009746A1" w:rsidRPr="002A3606">
        <w:br/>
      </w:r>
    </w:p>
    <w:p w14:paraId="0C5C38C8" w14:textId="70572B8A" w:rsidR="63AF824F" w:rsidRPr="009746A1" w:rsidRDefault="000D1689" w:rsidP="00EC1109">
      <w:pPr>
        <w:rPr>
          <w:rFonts w:eastAsia="Aptos" w:cs="Aptos"/>
        </w:rPr>
      </w:pPr>
      <w:r w:rsidRPr="002A3606">
        <w:rPr>
          <w:noProof/>
        </w:rPr>
        <w:drawing>
          <wp:inline distT="0" distB="0" distL="0" distR="0" wp14:anchorId="11E1A432" wp14:editId="1864D06F">
            <wp:extent cx="2401556" cy="474980"/>
            <wp:effectExtent l="0" t="0" r="0" b="0"/>
            <wp:docPr id="1924688773" name="Picture 2" descr="University of Montan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4688773" name="Picture 2" descr="University of Montana Logo"/>
                    <pic:cNvPicPr/>
                  </pic:nvPicPr>
                  <pic:blipFill rotWithShape="1">
                    <a:blip r:embed="rId31">
                      <a:extLst>
                        <a:ext uri="{28A0092B-C50C-407E-A947-70E740481C1C}">
                          <a14:useLocalDpi xmlns:a14="http://schemas.microsoft.com/office/drawing/2010/main" val="0"/>
                        </a:ext>
                      </a:extLst>
                    </a:blip>
                    <a:srcRect r="33835"/>
                    <a:stretch>
                      <a:fillRect/>
                    </a:stretch>
                  </pic:blipFill>
                  <pic:spPr bwMode="auto">
                    <a:xfrm>
                      <a:off x="0" y="0"/>
                      <a:ext cx="2401556" cy="474980"/>
                    </a:xfrm>
                    <a:prstGeom prst="rect">
                      <a:avLst/>
                    </a:prstGeom>
                    <a:ln>
                      <a:noFill/>
                    </a:ln>
                    <a:extLst>
                      <a:ext uri="{53640926-AAD7-44D8-BBD7-CCE9431645EC}">
                        <a14:shadowObscured xmlns:a14="http://schemas.microsoft.com/office/drawing/2010/main"/>
                      </a:ext>
                    </a:extLst>
                  </pic:spPr>
                </pic:pic>
              </a:graphicData>
            </a:graphic>
          </wp:inline>
        </w:drawing>
      </w:r>
      <w:r w:rsidRPr="002A3606">
        <w:rPr>
          <w:noProof/>
        </w:rPr>
        <w:drawing>
          <wp:inline distT="0" distB="0" distL="0" distR="0" wp14:anchorId="0503D87A" wp14:editId="7F947DFC">
            <wp:extent cx="996704" cy="442128"/>
            <wp:effectExtent l="0" t="0" r="0" b="2540"/>
            <wp:docPr id="423571512" name="Picture 423571512" descr="IL T&amp;TA  Logo: Independent Living Training and Technical Assistance Cente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3571512" name="Picture 423571512" descr="IL T&amp;TA  Logo: Independent Living Training and Technical Assistance Center. "/>
                    <pic:cNvPicPr/>
                  </pic:nvPicPr>
                  <pic:blipFill>
                    <a:blip r:embed="rId32" cstate="print">
                      <a:extLst>
                        <a:ext uri="{28A0092B-C50C-407E-A947-70E740481C1C}">
                          <a14:useLocalDpi xmlns:a14="http://schemas.microsoft.com/office/drawing/2010/main" val="0"/>
                        </a:ext>
                      </a:extLst>
                    </a:blip>
                    <a:stretch>
                      <a:fillRect/>
                    </a:stretch>
                  </pic:blipFill>
                  <pic:spPr>
                    <a:xfrm>
                      <a:off x="0" y="0"/>
                      <a:ext cx="1072181" cy="475609"/>
                    </a:xfrm>
                    <a:prstGeom prst="rect">
                      <a:avLst/>
                    </a:prstGeom>
                  </pic:spPr>
                </pic:pic>
              </a:graphicData>
            </a:graphic>
          </wp:inline>
        </w:drawing>
      </w:r>
    </w:p>
    <w:sectPr w:rsidR="63AF824F" w:rsidRPr="009746A1" w:rsidSect="00C05172">
      <w:headerReference w:type="default" r:id="rId33"/>
      <w:footerReference w:type="default" r:id="rId34"/>
      <w:pgSz w:w="7200" w:h="8640"/>
      <w:pgMar w:top="630" w:right="630" w:bottom="360" w:left="720" w:header="432" w:footer="432"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F7EB76" w14:textId="77777777" w:rsidR="000B7C76" w:rsidRDefault="000B7C76" w:rsidP="00EC1109">
      <w:r>
        <w:separator/>
      </w:r>
    </w:p>
  </w:endnote>
  <w:endnote w:type="continuationSeparator" w:id="0">
    <w:p w14:paraId="2875BB52" w14:textId="77777777" w:rsidR="000B7C76" w:rsidRDefault="000B7C76" w:rsidP="00EC11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ontserrat">
    <w:panose1 w:val="00000000000000000000"/>
    <w:charset w:val="00"/>
    <w:family w:val="auto"/>
    <w:pitch w:val="variable"/>
    <w:sig w:usb0="A00002FF" w:usb1="4000247B" w:usb2="00000000" w:usb3="00000000" w:csb0="00000197" w:csb1="00000000"/>
  </w:font>
  <w:font w:name="MS Gothic">
    <w:altName w:val="ＭＳ ゴシック"/>
    <w:panose1 w:val="020B0609070205080204"/>
    <w:charset w:val="80"/>
    <w:family w:val="modern"/>
    <w:pitch w:val="fixed"/>
    <w:sig w:usb0="E00002FF" w:usb1="6AC7FDFB" w:usb2="08000012" w:usb3="00000000" w:csb0="0002009F" w:csb1="00000000"/>
  </w:font>
  <w:font w:name="Montserrat Thin">
    <w:altName w:val="Montserrat"/>
    <w:panose1 w:val="00000000000000000000"/>
    <w:charset w:val="4D"/>
    <w:family w:val="auto"/>
    <w:pitch w:val="variable"/>
    <w:sig w:usb0="A00002FF" w:usb1="4000247B" w:usb2="00000000" w:usb3="00000000" w:csb0="00000197"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A5D4D" w14:textId="2CB0A664" w:rsidR="0017238E" w:rsidRPr="00E22AFF" w:rsidRDefault="007E67B2" w:rsidP="00EC1109">
    <w:pPr>
      <w:pStyle w:val="Footer"/>
    </w:pPr>
    <w:r w:rsidRPr="00E22AFF">
      <w:t>Independent Living Training and Technical Assistance Center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930FC2" w14:textId="77777777" w:rsidR="000B7C76" w:rsidRDefault="000B7C76" w:rsidP="00EC1109">
      <w:r>
        <w:separator/>
      </w:r>
    </w:p>
  </w:footnote>
  <w:footnote w:type="continuationSeparator" w:id="0">
    <w:p w14:paraId="63FA19B8" w14:textId="77777777" w:rsidR="000B7C76" w:rsidRDefault="000B7C76" w:rsidP="00EC11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835498273"/>
      <w:docPartObj>
        <w:docPartGallery w:val="Page Numbers (Top of Page)"/>
        <w:docPartUnique/>
      </w:docPartObj>
    </w:sdtPr>
    <w:sdtEndPr>
      <w:rPr>
        <w:noProof/>
      </w:rPr>
    </w:sdtEndPr>
    <w:sdtContent>
      <w:p w14:paraId="5F3AE50A" w14:textId="52B2E373" w:rsidR="00DC6D72" w:rsidRPr="009E1E0D" w:rsidRDefault="00DC6D72" w:rsidP="009E1E0D">
        <w:pPr>
          <w:jc w:val="right"/>
          <w:rPr>
            <w:sz w:val="20"/>
            <w:szCs w:val="20"/>
          </w:rPr>
        </w:pPr>
        <w:r w:rsidRPr="009E1E0D">
          <w:rPr>
            <w:sz w:val="20"/>
            <w:szCs w:val="20"/>
          </w:rPr>
          <w:t xml:space="preserve">&gt;&gt; SLIDE </w:t>
        </w:r>
        <w:r w:rsidRPr="009E1E0D">
          <w:rPr>
            <w:sz w:val="20"/>
            <w:szCs w:val="20"/>
          </w:rPr>
          <w:fldChar w:fldCharType="begin"/>
        </w:r>
        <w:r w:rsidRPr="009E1E0D">
          <w:rPr>
            <w:sz w:val="20"/>
            <w:szCs w:val="20"/>
          </w:rPr>
          <w:instrText xml:space="preserve"> PAGE   \* MERGEFORMAT </w:instrText>
        </w:r>
        <w:r w:rsidRPr="009E1E0D">
          <w:rPr>
            <w:sz w:val="20"/>
            <w:szCs w:val="20"/>
          </w:rPr>
          <w:fldChar w:fldCharType="separate"/>
        </w:r>
        <w:r w:rsidRPr="009E1E0D">
          <w:rPr>
            <w:noProof/>
            <w:sz w:val="20"/>
            <w:szCs w:val="20"/>
          </w:rPr>
          <w:t>2</w:t>
        </w:r>
        <w:r w:rsidRPr="009E1E0D">
          <w:rPr>
            <w:noProof/>
            <w:sz w:val="20"/>
            <w:szCs w:val="20"/>
          </w:rPr>
          <w:fldChar w:fldCharType="end"/>
        </w:r>
      </w:p>
    </w:sdtContent>
  </w:sdt>
</w:hdr>
</file>

<file path=word/intelligence2.xml><?xml version="1.0" encoding="utf-8"?>
<int2:intelligence xmlns:int2="http://schemas.microsoft.com/office/intelligence/2020/intelligence" xmlns:oel="http://schemas.microsoft.com/office/2019/extlst">
  <int2:observations>
    <int2:textHash int2:hashCode="VX+09cH41l5JPg" int2:id="IXEPAdCE">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AC910B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6185648"/>
    <w:multiLevelType w:val="hybridMultilevel"/>
    <w:tmpl w:val="6C0ED6A6"/>
    <w:lvl w:ilvl="0" w:tplc="1B96C28C">
      <w:start w:val="1"/>
      <w:numFmt w:val="bullet"/>
      <w:pStyle w:val="BulletedList"/>
      <w:lvlText w:val=""/>
      <w:lvlJc w:val="left"/>
      <w:pPr>
        <w:ind w:left="1800" w:hanging="360"/>
      </w:pPr>
      <w:rPr>
        <w:rFonts w:ascii="Symbol" w:hAnsi="Symbol" w:hint="default"/>
        <w:color w:val="000000" w:themeColor="text1"/>
        <w:sz w:val="28"/>
        <w:szCs w:val="28"/>
      </w:rPr>
    </w:lvl>
    <w:lvl w:ilvl="1" w:tplc="FE300D3C">
      <w:start w:val="1"/>
      <w:numFmt w:val="bullet"/>
      <w:pStyle w:val="2ndLevelBullet"/>
      <w:lvlText w:val="o"/>
      <w:lvlJc w:val="left"/>
      <w:pPr>
        <w:ind w:left="1440" w:hanging="360"/>
      </w:pPr>
      <w:rPr>
        <w:rFonts w:ascii="Courier New" w:hAnsi="Courier New" w:hint="default"/>
      </w:rPr>
    </w:lvl>
    <w:lvl w:ilvl="2" w:tplc="F7007046">
      <w:start w:val="1"/>
      <w:numFmt w:val="bullet"/>
      <w:pStyle w:val="3rdLevelBullet"/>
      <w:lvlText w:val=""/>
      <w:lvlJc w:val="left"/>
      <w:pPr>
        <w:ind w:left="2160" w:hanging="360"/>
      </w:pPr>
      <w:rPr>
        <w:rFonts w:ascii="Wingdings" w:hAnsi="Wingdings" w:hint="default"/>
      </w:rPr>
    </w:lvl>
    <w:lvl w:ilvl="3" w:tplc="B47C8890">
      <w:start w:val="1"/>
      <w:numFmt w:val="bullet"/>
      <w:lvlText w:val=""/>
      <w:lvlJc w:val="left"/>
      <w:pPr>
        <w:ind w:left="2880" w:hanging="360"/>
      </w:pPr>
      <w:rPr>
        <w:rFonts w:ascii="Symbol" w:hAnsi="Symbol" w:hint="default"/>
      </w:rPr>
    </w:lvl>
    <w:lvl w:ilvl="4" w:tplc="72B28840">
      <w:start w:val="1"/>
      <w:numFmt w:val="bullet"/>
      <w:lvlText w:val="o"/>
      <w:lvlJc w:val="left"/>
      <w:pPr>
        <w:ind w:left="3600" w:hanging="360"/>
      </w:pPr>
      <w:rPr>
        <w:rFonts w:ascii="Courier New" w:hAnsi="Courier New" w:hint="default"/>
      </w:rPr>
    </w:lvl>
    <w:lvl w:ilvl="5" w:tplc="5E68585E">
      <w:start w:val="1"/>
      <w:numFmt w:val="bullet"/>
      <w:lvlText w:val=""/>
      <w:lvlJc w:val="left"/>
      <w:pPr>
        <w:ind w:left="4320" w:hanging="360"/>
      </w:pPr>
      <w:rPr>
        <w:rFonts w:ascii="Wingdings" w:hAnsi="Wingdings" w:hint="default"/>
      </w:rPr>
    </w:lvl>
    <w:lvl w:ilvl="6" w:tplc="7A1AB41C">
      <w:start w:val="1"/>
      <w:numFmt w:val="bullet"/>
      <w:lvlText w:val=""/>
      <w:lvlJc w:val="left"/>
      <w:pPr>
        <w:ind w:left="5040" w:hanging="360"/>
      </w:pPr>
      <w:rPr>
        <w:rFonts w:ascii="Symbol" w:hAnsi="Symbol" w:hint="default"/>
      </w:rPr>
    </w:lvl>
    <w:lvl w:ilvl="7" w:tplc="1834E640">
      <w:start w:val="1"/>
      <w:numFmt w:val="bullet"/>
      <w:lvlText w:val="o"/>
      <w:lvlJc w:val="left"/>
      <w:pPr>
        <w:ind w:left="5760" w:hanging="360"/>
      </w:pPr>
      <w:rPr>
        <w:rFonts w:ascii="Courier New" w:hAnsi="Courier New" w:hint="default"/>
      </w:rPr>
    </w:lvl>
    <w:lvl w:ilvl="8" w:tplc="D9A2D4D6">
      <w:start w:val="1"/>
      <w:numFmt w:val="bullet"/>
      <w:lvlText w:val=""/>
      <w:lvlJc w:val="left"/>
      <w:pPr>
        <w:ind w:left="6480" w:hanging="360"/>
      </w:pPr>
      <w:rPr>
        <w:rFonts w:ascii="Wingdings" w:hAnsi="Wingdings" w:hint="default"/>
      </w:rPr>
    </w:lvl>
  </w:abstractNum>
  <w:abstractNum w:abstractNumId="2" w15:restartNumberingAfterBreak="0">
    <w:nsid w:val="09287C40"/>
    <w:multiLevelType w:val="multilevel"/>
    <w:tmpl w:val="00FC0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183F05"/>
    <w:multiLevelType w:val="multilevel"/>
    <w:tmpl w:val="B450D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2E0DDD"/>
    <w:multiLevelType w:val="multilevel"/>
    <w:tmpl w:val="1CD20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014BBD"/>
    <w:multiLevelType w:val="multilevel"/>
    <w:tmpl w:val="8DF6B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2B95341"/>
    <w:multiLevelType w:val="multilevel"/>
    <w:tmpl w:val="5FA82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B686F26"/>
    <w:multiLevelType w:val="multilevel"/>
    <w:tmpl w:val="B95ED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BAD416A"/>
    <w:multiLevelType w:val="multilevel"/>
    <w:tmpl w:val="70804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6E34FE4"/>
    <w:multiLevelType w:val="multilevel"/>
    <w:tmpl w:val="305A6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A225E5C"/>
    <w:multiLevelType w:val="multilevel"/>
    <w:tmpl w:val="6F4E8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3597F5D"/>
    <w:multiLevelType w:val="multilevel"/>
    <w:tmpl w:val="A882F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F467AC5"/>
    <w:multiLevelType w:val="multilevel"/>
    <w:tmpl w:val="55261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FCA4B5E"/>
    <w:multiLevelType w:val="multilevel"/>
    <w:tmpl w:val="2E142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099480B"/>
    <w:multiLevelType w:val="multilevel"/>
    <w:tmpl w:val="30802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20A2243"/>
    <w:multiLevelType w:val="multilevel"/>
    <w:tmpl w:val="2714B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4FD3675"/>
    <w:multiLevelType w:val="multilevel"/>
    <w:tmpl w:val="C4C67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C463DC3"/>
    <w:multiLevelType w:val="multilevel"/>
    <w:tmpl w:val="673CD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A840AE3"/>
    <w:multiLevelType w:val="hybridMultilevel"/>
    <w:tmpl w:val="9D16CA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B9500F4"/>
    <w:multiLevelType w:val="multilevel"/>
    <w:tmpl w:val="61101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C3873DE"/>
    <w:multiLevelType w:val="multilevel"/>
    <w:tmpl w:val="D3B0C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2D408E6"/>
    <w:multiLevelType w:val="multilevel"/>
    <w:tmpl w:val="42FAD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38E5AF9"/>
    <w:multiLevelType w:val="multilevel"/>
    <w:tmpl w:val="A198E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BCF76CD"/>
    <w:multiLevelType w:val="multilevel"/>
    <w:tmpl w:val="E5B27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65716398">
    <w:abstractNumId w:val="1"/>
  </w:num>
  <w:num w:numId="2" w16cid:durableId="1374228756">
    <w:abstractNumId w:val="18"/>
  </w:num>
  <w:num w:numId="3" w16cid:durableId="1307979547">
    <w:abstractNumId w:val="5"/>
  </w:num>
  <w:num w:numId="4" w16cid:durableId="1449735117">
    <w:abstractNumId w:val="23"/>
  </w:num>
  <w:num w:numId="5" w16cid:durableId="1252545702">
    <w:abstractNumId w:val="14"/>
  </w:num>
  <w:num w:numId="6" w16cid:durableId="1505394345">
    <w:abstractNumId w:val="4"/>
  </w:num>
  <w:num w:numId="7" w16cid:durableId="1185630952">
    <w:abstractNumId w:val="13"/>
  </w:num>
  <w:num w:numId="8" w16cid:durableId="369694168">
    <w:abstractNumId w:val="11"/>
  </w:num>
  <w:num w:numId="9" w16cid:durableId="465927637">
    <w:abstractNumId w:val="15"/>
  </w:num>
  <w:num w:numId="10" w16cid:durableId="149180991">
    <w:abstractNumId w:val="20"/>
  </w:num>
  <w:num w:numId="11" w16cid:durableId="1618171006">
    <w:abstractNumId w:val="7"/>
  </w:num>
  <w:num w:numId="12" w16cid:durableId="1557158071">
    <w:abstractNumId w:val="17"/>
  </w:num>
  <w:num w:numId="13" w16cid:durableId="1464497205">
    <w:abstractNumId w:val="12"/>
  </w:num>
  <w:num w:numId="14" w16cid:durableId="1930773444">
    <w:abstractNumId w:val="19"/>
  </w:num>
  <w:num w:numId="15" w16cid:durableId="800658477">
    <w:abstractNumId w:val="6"/>
  </w:num>
  <w:num w:numId="16" w16cid:durableId="75635353">
    <w:abstractNumId w:val="21"/>
  </w:num>
  <w:num w:numId="17" w16cid:durableId="1960456227">
    <w:abstractNumId w:val="3"/>
  </w:num>
  <w:num w:numId="18" w16cid:durableId="1691686492">
    <w:abstractNumId w:val="9"/>
  </w:num>
  <w:num w:numId="19" w16cid:durableId="119957173">
    <w:abstractNumId w:val="10"/>
  </w:num>
  <w:num w:numId="20" w16cid:durableId="1074667687">
    <w:abstractNumId w:val="2"/>
  </w:num>
  <w:num w:numId="21" w16cid:durableId="1801875869">
    <w:abstractNumId w:val="16"/>
  </w:num>
  <w:num w:numId="22" w16cid:durableId="1196306637">
    <w:abstractNumId w:val="22"/>
  </w:num>
  <w:num w:numId="23" w16cid:durableId="341208293">
    <w:abstractNumId w:val="0"/>
  </w:num>
  <w:num w:numId="24" w16cid:durableId="246422600">
    <w:abstractNumId w:val="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I2sjS2MDE0MDc0trBQ0lEKTi0uzszPAykwrQUA5R0/JywAAAA="/>
  </w:docVars>
  <w:rsids>
    <w:rsidRoot w:val="74CFD75A"/>
    <w:rsid w:val="00001736"/>
    <w:rsid w:val="00026124"/>
    <w:rsid w:val="00026B92"/>
    <w:rsid w:val="00030794"/>
    <w:rsid w:val="000338AA"/>
    <w:rsid w:val="00034983"/>
    <w:rsid w:val="00035667"/>
    <w:rsid w:val="000375D6"/>
    <w:rsid w:val="00040884"/>
    <w:rsid w:val="000440E9"/>
    <w:rsid w:val="000470F7"/>
    <w:rsid w:val="00051A34"/>
    <w:rsid w:val="00053670"/>
    <w:rsid w:val="000561F0"/>
    <w:rsid w:val="0005651B"/>
    <w:rsid w:val="00060936"/>
    <w:rsid w:val="00061D0D"/>
    <w:rsid w:val="000622D7"/>
    <w:rsid w:val="00070557"/>
    <w:rsid w:val="00076E37"/>
    <w:rsid w:val="00080CEB"/>
    <w:rsid w:val="00080F44"/>
    <w:rsid w:val="000834A3"/>
    <w:rsid w:val="0008692B"/>
    <w:rsid w:val="00090C8C"/>
    <w:rsid w:val="000B663D"/>
    <w:rsid w:val="000B77D4"/>
    <w:rsid w:val="000B7C76"/>
    <w:rsid w:val="000B7C7A"/>
    <w:rsid w:val="000C023B"/>
    <w:rsid w:val="000C5A60"/>
    <w:rsid w:val="000C7ADC"/>
    <w:rsid w:val="000D1689"/>
    <w:rsid w:val="000D2CD5"/>
    <w:rsid w:val="000D6FA4"/>
    <w:rsid w:val="000E05A5"/>
    <w:rsid w:val="000E0874"/>
    <w:rsid w:val="000E0DDB"/>
    <w:rsid w:val="000E453E"/>
    <w:rsid w:val="00100646"/>
    <w:rsid w:val="00103D98"/>
    <w:rsid w:val="00105831"/>
    <w:rsid w:val="00106EB9"/>
    <w:rsid w:val="001138B5"/>
    <w:rsid w:val="00115267"/>
    <w:rsid w:val="00115AE4"/>
    <w:rsid w:val="00116552"/>
    <w:rsid w:val="00116E99"/>
    <w:rsid w:val="00121847"/>
    <w:rsid w:val="00122AF8"/>
    <w:rsid w:val="00122D26"/>
    <w:rsid w:val="00125399"/>
    <w:rsid w:val="001279F4"/>
    <w:rsid w:val="00130CAB"/>
    <w:rsid w:val="00131B18"/>
    <w:rsid w:val="0014218D"/>
    <w:rsid w:val="001442C6"/>
    <w:rsid w:val="001451AA"/>
    <w:rsid w:val="00145E33"/>
    <w:rsid w:val="0014702B"/>
    <w:rsid w:val="00151ABD"/>
    <w:rsid w:val="00151E0A"/>
    <w:rsid w:val="001569CD"/>
    <w:rsid w:val="00161F67"/>
    <w:rsid w:val="0016216D"/>
    <w:rsid w:val="00166F7C"/>
    <w:rsid w:val="0017235E"/>
    <w:rsid w:val="0017238E"/>
    <w:rsid w:val="00173211"/>
    <w:rsid w:val="00176441"/>
    <w:rsid w:val="00182703"/>
    <w:rsid w:val="0018399D"/>
    <w:rsid w:val="00185D98"/>
    <w:rsid w:val="0019346E"/>
    <w:rsid w:val="00193B2D"/>
    <w:rsid w:val="0019553D"/>
    <w:rsid w:val="00196CFE"/>
    <w:rsid w:val="001A0CCF"/>
    <w:rsid w:val="001B1E9F"/>
    <w:rsid w:val="001B6228"/>
    <w:rsid w:val="001C2FC2"/>
    <w:rsid w:val="001C5806"/>
    <w:rsid w:val="001C65E8"/>
    <w:rsid w:val="001D2798"/>
    <w:rsid w:val="001D2BAF"/>
    <w:rsid w:val="001D2C00"/>
    <w:rsid w:val="001E3852"/>
    <w:rsid w:val="001E5D53"/>
    <w:rsid w:val="001E7E92"/>
    <w:rsid w:val="001F4C2C"/>
    <w:rsid w:val="001F7DED"/>
    <w:rsid w:val="0020685A"/>
    <w:rsid w:val="0020774B"/>
    <w:rsid w:val="00207BE9"/>
    <w:rsid w:val="00221CBF"/>
    <w:rsid w:val="00221D0A"/>
    <w:rsid w:val="00221F12"/>
    <w:rsid w:val="00222ED4"/>
    <w:rsid w:val="00224DCD"/>
    <w:rsid w:val="00224E11"/>
    <w:rsid w:val="0022512C"/>
    <w:rsid w:val="00230587"/>
    <w:rsid w:val="002314B9"/>
    <w:rsid w:val="00233175"/>
    <w:rsid w:val="00244460"/>
    <w:rsid w:val="0024626A"/>
    <w:rsid w:val="00251FD5"/>
    <w:rsid w:val="00254A09"/>
    <w:rsid w:val="00256068"/>
    <w:rsid w:val="002607E8"/>
    <w:rsid w:val="002614F9"/>
    <w:rsid w:val="00266BD4"/>
    <w:rsid w:val="002708F5"/>
    <w:rsid w:val="00272FF3"/>
    <w:rsid w:val="00273DE0"/>
    <w:rsid w:val="00274B61"/>
    <w:rsid w:val="00277D2C"/>
    <w:rsid w:val="002803B2"/>
    <w:rsid w:val="0028778B"/>
    <w:rsid w:val="00292767"/>
    <w:rsid w:val="0029331A"/>
    <w:rsid w:val="00295408"/>
    <w:rsid w:val="002A1380"/>
    <w:rsid w:val="002A172A"/>
    <w:rsid w:val="002A2995"/>
    <w:rsid w:val="002A3606"/>
    <w:rsid w:val="002A45F2"/>
    <w:rsid w:val="002A4F7D"/>
    <w:rsid w:val="002A5D61"/>
    <w:rsid w:val="002A62BC"/>
    <w:rsid w:val="002B665E"/>
    <w:rsid w:val="002C569A"/>
    <w:rsid w:val="002D06B7"/>
    <w:rsid w:val="002D0CD2"/>
    <w:rsid w:val="002D159C"/>
    <w:rsid w:val="002D362D"/>
    <w:rsid w:val="002E107F"/>
    <w:rsid w:val="002E18EA"/>
    <w:rsid w:val="002E4DAB"/>
    <w:rsid w:val="002E65AB"/>
    <w:rsid w:val="002F06D3"/>
    <w:rsid w:val="002F3ACD"/>
    <w:rsid w:val="002F592A"/>
    <w:rsid w:val="003031C5"/>
    <w:rsid w:val="00306A85"/>
    <w:rsid w:val="003106B8"/>
    <w:rsid w:val="00320C04"/>
    <w:rsid w:val="00325D93"/>
    <w:rsid w:val="00326B70"/>
    <w:rsid w:val="00330B69"/>
    <w:rsid w:val="00330CB7"/>
    <w:rsid w:val="00331DC5"/>
    <w:rsid w:val="003326B3"/>
    <w:rsid w:val="003327B6"/>
    <w:rsid w:val="0033453F"/>
    <w:rsid w:val="00340E16"/>
    <w:rsid w:val="00346739"/>
    <w:rsid w:val="003547F3"/>
    <w:rsid w:val="00362B28"/>
    <w:rsid w:val="003679CA"/>
    <w:rsid w:val="003709A1"/>
    <w:rsid w:val="003772E4"/>
    <w:rsid w:val="003810C9"/>
    <w:rsid w:val="00381B33"/>
    <w:rsid w:val="0038452E"/>
    <w:rsid w:val="003867C1"/>
    <w:rsid w:val="00386EDF"/>
    <w:rsid w:val="0039123A"/>
    <w:rsid w:val="003945D3"/>
    <w:rsid w:val="00396019"/>
    <w:rsid w:val="00396C04"/>
    <w:rsid w:val="00396D72"/>
    <w:rsid w:val="003B4918"/>
    <w:rsid w:val="003C3DE7"/>
    <w:rsid w:val="003C48AC"/>
    <w:rsid w:val="003D0EBC"/>
    <w:rsid w:val="003E0AF1"/>
    <w:rsid w:val="003E3919"/>
    <w:rsid w:val="003E40B3"/>
    <w:rsid w:val="003E43E6"/>
    <w:rsid w:val="003E5052"/>
    <w:rsid w:val="003E5BB2"/>
    <w:rsid w:val="003F12BD"/>
    <w:rsid w:val="003F16D9"/>
    <w:rsid w:val="003F1E38"/>
    <w:rsid w:val="003F2347"/>
    <w:rsid w:val="003F4C3D"/>
    <w:rsid w:val="003F4E86"/>
    <w:rsid w:val="00407C30"/>
    <w:rsid w:val="00407D5B"/>
    <w:rsid w:val="00415D16"/>
    <w:rsid w:val="004178AD"/>
    <w:rsid w:val="00423282"/>
    <w:rsid w:val="004266E1"/>
    <w:rsid w:val="00427E12"/>
    <w:rsid w:val="00430C84"/>
    <w:rsid w:val="00433A34"/>
    <w:rsid w:val="00435F79"/>
    <w:rsid w:val="004365F0"/>
    <w:rsid w:val="00436B62"/>
    <w:rsid w:val="004408E8"/>
    <w:rsid w:val="00445F82"/>
    <w:rsid w:val="004462C7"/>
    <w:rsid w:val="00447A88"/>
    <w:rsid w:val="00447DB8"/>
    <w:rsid w:val="00453981"/>
    <w:rsid w:val="004541C5"/>
    <w:rsid w:val="00455498"/>
    <w:rsid w:val="00456EA5"/>
    <w:rsid w:val="0046075D"/>
    <w:rsid w:val="00463ECE"/>
    <w:rsid w:val="00464AED"/>
    <w:rsid w:val="00464EC1"/>
    <w:rsid w:val="00465598"/>
    <w:rsid w:val="004701DD"/>
    <w:rsid w:val="00470453"/>
    <w:rsid w:val="004707DC"/>
    <w:rsid w:val="00471E53"/>
    <w:rsid w:val="0047550F"/>
    <w:rsid w:val="004760A7"/>
    <w:rsid w:val="00480D3A"/>
    <w:rsid w:val="0048149A"/>
    <w:rsid w:val="004836FE"/>
    <w:rsid w:val="00487C4D"/>
    <w:rsid w:val="00492E1F"/>
    <w:rsid w:val="00497D84"/>
    <w:rsid w:val="004A1EC8"/>
    <w:rsid w:val="004A4EE0"/>
    <w:rsid w:val="004B16CC"/>
    <w:rsid w:val="004B6747"/>
    <w:rsid w:val="004B7614"/>
    <w:rsid w:val="004C1040"/>
    <w:rsid w:val="004C3850"/>
    <w:rsid w:val="004C47E5"/>
    <w:rsid w:val="004C5691"/>
    <w:rsid w:val="004C59EF"/>
    <w:rsid w:val="004C5CB6"/>
    <w:rsid w:val="004C739A"/>
    <w:rsid w:val="004D2687"/>
    <w:rsid w:val="004E1BDC"/>
    <w:rsid w:val="004F127E"/>
    <w:rsid w:val="004F3A71"/>
    <w:rsid w:val="00504BD0"/>
    <w:rsid w:val="00506A3E"/>
    <w:rsid w:val="00507799"/>
    <w:rsid w:val="00510270"/>
    <w:rsid w:val="00515087"/>
    <w:rsid w:val="0051530F"/>
    <w:rsid w:val="00520206"/>
    <w:rsid w:val="005202A8"/>
    <w:rsid w:val="00524F6B"/>
    <w:rsid w:val="0052511F"/>
    <w:rsid w:val="00525C40"/>
    <w:rsid w:val="00525D00"/>
    <w:rsid w:val="00532AAF"/>
    <w:rsid w:val="00536C21"/>
    <w:rsid w:val="005410FF"/>
    <w:rsid w:val="00544DF4"/>
    <w:rsid w:val="0054555D"/>
    <w:rsid w:val="005460C0"/>
    <w:rsid w:val="0055285A"/>
    <w:rsid w:val="00552C80"/>
    <w:rsid w:val="00567AC0"/>
    <w:rsid w:val="0057191E"/>
    <w:rsid w:val="0057200F"/>
    <w:rsid w:val="00577225"/>
    <w:rsid w:val="0057B660"/>
    <w:rsid w:val="00590813"/>
    <w:rsid w:val="00596276"/>
    <w:rsid w:val="005964CB"/>
    <w:rsid w:val="005A05CC"/>
    <w:rsid w:val="005A0809"/>
    <w:rsid w:val="005A3C52"/>
    <w:rsid w:val="005A5718"/>
    <w:rsid w:val="005A60BC"/>
    <w:rsid w:val="005A6F6D"/>
    <w:rsid w:val="005B3D7E"/>
    <w:rsid w:val="005B3FE6"/>
    <w:rsid w:val="005C2B18"/>
    <w:rsid w:val="005D00A6"/>
    <w:rsid w:val="005D326F"/>
    <w:rsid w:val="005D6C28"/>
    <w:rsid w:val="005D7CB3"/>
    <w:rsid w:val="005E1411"/>
    <w:rsid w:val="005E31E8"/>
    <w:rsid w:val="005E5A4B"/>
    <w:rsid w:val="005F093A"/>
    <w:rsid w:val="005F1121"/>
    <w:rsid w:val="005F221B"/>
    <w:rsid w:val="005F28B6"/>
    <w:rsid w:val="005F543A"/>
    <w:rsid w:val="005F7FFE"/>
    <w:rsid w:val="006052CA"/>
    <w:rsid w:val="006107F2"/>
    <w:rsid w:val="006110F4"/>
    <w:rsid w:val="006114A7"/>
    <w:rsid w:val="00615A20"/>
    <w:rsid w:val="0062464F"/>
    <w:rsid w:val="00625D35"/>
    <w:rsid w:val="00627540"/>
    <w:rsid w:val="00636BAE"/>
    <w:rsid w:val="006404E2"/>
    <w:rsid w:val="006466EA"/>
    <w:rsid w:val="006531C2"/>
    <w:rsid w:val="0065588E"/>
    <w:rsid w:val="0065608C"/>
    <w:rsid w:val="006605F5"/>
    <w:rsid w:val="006646B9"/>
    <w:rsid w:val="00671D90"/>
    <w:rsid w:val="006754CF"/>
    <w:rsid w:val="00675E1E"/>
    <w:rsid w:val="00680735"/>
    <w:rsid w:val="00680E85"/>
    <w:rsid w:val="0068523B"/>
    <w:rsid w:val="006868D1"/>
    <w:rsid w:val="00690091"/>
    <w:rsid w:val="006905A4"/>
    <w:rsid w:val="00693D7F"/>
    <w:rsid w:val="00696515"/>
    <w:rsid w:val="006A4F12"/>
    <w:rsid w:val="006A55C4"/>
    <w:rsid w:val="006A65B9"/>
    <w:rsid w:val="006B7122"/>
    <w:rsid w:val="006C64F8"/>
    <w:rsid w:val="006C6BFD"/>
    <w:rsid w:val="006D13CD"/>
    <w:rsid w:val="006D2BBA"/>
    <w:rsid w:val="006D2C55"/>
    <w:rsid w:val="006F06D2"/>
    <w:rsid w:val="006F1D85"/>
    <w:rsid w:val="006F4908"/>
    <w:rsid w:val="0070118A"/>
    <w:rsid w:val="0070458B"/>
    <w:rsid w:val="00705B92"/>
    <w:rsid w:val="00710C94"/>
    <w:rsid w:val="00713829"/>
    <w:rsid w:val="007150D2"/>
    <w:rsid w:val="007166DA"/>
    <w:rsid w:val="00717838"/>
    <w:rsid w:val="00720375"/>
    <w:rsid w:val="00723AE2"/>
    <w:rsid w:val="00730767"/>
    <w:rsid w:val="0073078F"/>
    <w:rsid w:val="0073155C"/>
    <w:rsid w:val="007446B3"/>
    <w:rsid w:val="00751B0F"/>
    <w:rsid w:val="007576A5"/>
    <w:rsid w:val="00757F7E"/>
    <w:rsid w:val="00762A6A"/>
    <w:rsid w:val="00764082"/>
    <w:rsid w:val="00764B04"/>
    <w:rsid w:val="00771F64"/>
    <w:rsid w:val="00774680"/>
    <w:rsid w:val="00780C66"/>
    <w:rsid w:val="00781525"/>
    <w:rsid w:val="007847E0"/>
    <w:rsid w:val="00784B50"/>
    <w:rsid w:val="007876FB"/>
    <w:rsid w:val="00790E01"/>
    <w:rsid w:val="00792050"/>
    <w:rsid w:val="00793894"/>
    <w:rsid w:val="007A08A6"/>
    <w:rsid w:val="007B164E"/>
    <w:rsid w:val="007B26C0"/>
    <w:rsid w:val="007B2E10"/>
    <w:rsid w:val="007C1A41"/>
    <w:rsid w:val="007C1BAC"/>
    <w:rsid w:val="007C3CDF"/>
    <w:rsid w:val="007C3D63"/>
    <w:rsid w:val="007C5CE2"/>
    <w:rsid w:val="007C5D89"/>
    <w:rsid w:val="007C63C6"/>
    <w:rsid w:val="007C6B5B"/>
    <w:rsid w:val="007C6DDD"/>
    <w:rsid w:val="007D2C18"/>
    <w:rsid w:val="007D7892"/>
    <w:rsid w:val="007E2A0F"/>
    <w:rsid w:val="007E67B2"/>
    <w:rsid w:val="007E7BBF"/>
    <w:rsid w:val="007F641C"/>
    <w:rsid w:val="0080046D"/>
    <w:rsid w:val="008022A8"/>
    <w:rsid w:val="0080490A"/>
    <w:rsid w:val="00807FAD"/>
    <w:rsid w:val="00814868"/>
    <w:rsid w:val="00815EF9"/>
    <w:rsid w:val="00820BB1"/>
    <w:rsid w:val="00821437"/>
    <w:rsid w:val="00823CEC"/>
    <w:rsid w:val="0082504A"/>
    <w:rsid w:val="00831F1F"/>
    <w:rsid w:val="00834835"/>
    <w:rsid w:val="00843089"/>
    <w:rsid w:val="00843BF5"/>
    <w:rsid w:val="008508FB"/>
    <w:rsid w:val="008735E4"/>
    <w:rsid w:val="008743C7"/>
    <w:rsid w:val="00877557"/>
    <w:rsid w:val="00885B40"/>
    <w:rsid w:val="00887AB1"/>
    <w:rsid w:val="00894DE4"/>
    <w:rsid w:val="00895117"/>
    <w:rsid w:val="008971E6"/>
    <w:rsid w:val="008A0E79"/>
    <w:rsid w:val="008A24ED"/>
    <w:rsid w:val="008A8E0E"/>
    <w:rsid w:val="008B2A0D"/>
    <w:rsid w:val="008B4E63"/>
    <w:rsid w:val="008C3696"/>
    <w:rsid w:val="008C4586"/>
    <w:rsid w:val="008C6994"/>
    <w:rsid w:val="008D0CF2"/>
    <w:rsid w:val="008D150C"/>
    <w:rsid w:val="008D3EA7"/>
    <w:rsid w:val="008D5E16"/>
    <w:rsid w:val="008D5F2F"/>
    <w:rsid w:val="008D6569"/>
    <w:rsid w:val="008F03C2"/>
    <w:rsid w:val="008F1120"/>
    <w:rsid w:val="008F143F"/>
    <w:rsid w:val="008F1D84"/>
    <w:rsid w:val="008F3245"/>
    <w:rsid w:val="008F4E80"/>
    <w:rsid w:val="008F5E8D"/>
    <w:rsid w:val="008F5F95"/>
    <w:rsid w:val="009004ED"/>
    <w:rsid w:val="00901ABF"/>
    <w:rsid w:val="00903132"/>
    <w:rsid w:val="009100DF"/>
    <w:rsid w:val="00914DB9"/>
    <w:rsid w:val="0091547C"/>
    <w:rsid w:val="00917CEA"/>
    <w:rsid w:val="00919FC1"/>
    <w:rsid w:val="009208D1"/>
    <w:rsid w:val="00923B19"/>
    <w:rsid w:val="00924005"/>
    <w:rsid w:val="009241A2"/>
    <w:rsid w:val="00926598"/>
    <w:rsid w:val="0092721E"/>
    <w:rsid w:val="009313AD"/>
    <w:rsid w:val="00931977"/>
    <w:rsid w:val="00935399"/>
    <w:rsid w:val="00936B73"/>
    <w:rsid w:val="009404E0"/>
    <w:rsid w:val="00941A47"/>
    <w:rsid w:val="00942FBE"/>
    <w:rsid w:val="0095063E"/>
    <w:rsid w:val="00953B42"/>
    <w:rsid w:val="00960C0C"/>
    <w:rsid w:val="0096135F"/>
    <w:rsid w:val="009675F3"/>
    <w:rsid w:val="00970835"/>
    <w:rsid w:val="00970D20"/>
    <w:rsid w:val="009723EA"/>
    <w:rsid w:val="009746A1"/>
    <w:rsid w:val="00980297"/>
    <w:rsid w:val="0098069A"/>
    <w:rsid w:val="00983C94"/>
    <w:rsid w:val="009846AF"/>
    <w:rsid w:val="009920E5"/>
    <w:rsid w:val="00997A65"/>
    <w:rsid w:val="009A2176"/>
    <w:rsid w:val="009A3F37"/>
    <w:rsid w:val="009A75DD"/>
    <w:rsid w:val="009B0E6B"/>
    <w:rsid w:val="009B25F4"/>
    <w:rsid w:val="009B2B06"/>
    <w:rsid w:val="009B4CA9"/>
    <w:rsid w:val="009C02D7"/>
    <w:rsid w:val="009C4994"/>
    <w:rsid w:val="009C5486"/>
    <w:rsid w:val="009C626F"/>
    <w:rsid w:val="009D0C48"/>
    <w:rsid w:val="009D2735"/>
    <w:rsid w:val="009E0B06"/>
    <w:rsid w:val="009E1E0D"/>
    <w:rsid w:val="009E36CA"/>
    <w:rsid w:val="009E4FFF"/>
    <w:rsid w:val="009E7458"/>
    <w:rsid w:val="009F06B8"/>
    <w:rsid w:val="009F0DE3"/>
    <w:rsid w:val="00A06195"/>
    <w:rsid w:val="00A073AC"/>
    <w:rsid w:val="00A07A69"/>
    <w:rsid w:val="00A12089"/>
    <w:rsid w:val="00A14C6C"/>
    <w:rsid w:val="00A21EC3"/>
    <w:rsid w:val="00A22448"/>
    <w:rsid w:val="00A24987"/>
    <w:rsid w:val="00A26AC1"/>
    <w:rsid w:val="00A31A4E"/>
    <w:rsid w:val="00A320CB"/>
    <w:rsid w:val="00A433D3"/>
    <w:rsid w:val="00A507C8"/>
    <w:rsid w:val="00A53C36"/>
    <w:rsid w:val="00A54BE7"/>
    <w:rsid w:val="00A61351"/>
    <w:rsid w:val="00A61E3B"/>
    <w:rsid w:val="00A6690B"/>
    <w:rsid w:val="00A7044C"/>
    <w:rsid w:val="00A72BF0"/>
    <w:rsid w:val="00A75F50"/>
    <w:rsid w:val="00A81DA5"/>
    <w:rsid w:val="00A8634D"/>
    <w:rsid w:val="00A91DC1"/>
    <w:rsid w:val="00A9770B"/>
    <w:rsid w:val="00AA3AEB"/>
    <w:rsid w:val="00AB0EBD"/>
    <w:rsid w:val="00AB2F07"/>
    <w:rsid w:val="00AB4544"/>
    <w:rsid w:val="00AD10C6"/>
    <w:rsid w:val="00AD50E4"/>
    <w:rsid w:val="00AE0744"/>
    <w:rsid w:val="00AE2986"/>
    <w:rsid w:val="00AE4A2C"/>
    <w:rsid w:val="00AE569E"/>
    <w:rsid w:val="00AEC903"/>
    <w:rsid w:val="00AF29C5"/>
    <w:rsid w:val="00AF2CF3"/>
    <w:rsid w:val="00AF3F9A"/>
    <w:rsid w:val="00B0328A"/>
    <w:rsid w:val="00B03FE7"/>
    <w:rsid w:val="00B05A83"/>
    <w:rsid w:val="00B1403E"/>
    <w:rsid w:val="00B20F4C"/>
    <w:rsid w:val="00B217EF"/>
    <w:rsid w:val="00B2BED8"/>
    <w:rsid w:val="00B3657D"/>
    <w:rsid w:val="00B3776C"/>
    <w:rsid w:val="00B514B1"/>
    <w:rsid w:val="00B554B7"/>
    <w:rsid w:val="00B6000E"/>
    <w:rsid w:val="00B60579"/>
    <w:rsid w:val="00B65593"/>
    <w:rsid w:val="00B66DB1"/>
    <w:rsid w:val="00B72526"/>
    <w:rsid w:val="00B7437E"/>
    <w:rsid w:val="00B75D53"/>
    <w:rsid w:val="00B82423"/>
    <w:rsid w:val="00B85DBC"/>
    <w:rsid w:val="00B87C92"/>
    <w:rsid w:val="00B91CCF"/>
    <w:rsid w:val="00B92523"/>
    <w:rsid w:val="00BA343E"/>
    <w:rsid w:val="00BA3769"/>
    <w:rsid w:val="00BB703D"/>
    <w:rsid w:val="00BC15C2"/>
    <w:rsid w:val="00BC2228"/>
    <w:rsid w:val="00BC4015"/>
    <w:rsid w:val="00BC5A25"/>
    <w:rsid w:val="00BC5A91"/>
    <w:rsid w:val="00BC5CD3"/>
    <w:rsid w:val="00BD22F8"/>
    <w:rsid w:val="00BD42C6"/>
    <w:rsid w:val="00BE45C0"/>
    <w:rsid w:val="00BE67A1"/>
    <w:rsid w:val="00BE6FEB"/>
    <w:rsid w:val="00BF2798"/>
    <w:rsid w:val="00BF2A9C"/>
    <w:rsid w:val="00BF30A5"/>
    <w:rsid w:val="00BF3B05"/>
    <w:rsid w:val="00BF73FF"/>
    <w:rsid w:val="00C04C9E"/>
    <w:rsid w:val="00C05172"/>
    <w:rsid w:val="00C17D9C"/>
    <w:rsid w:val="00C2021A"/>
    <w:rsid w:val="00C2097B"/>
    <w:rsid w:val="00C220D0"/>
    <w:rsid w:val="00C3AA51"/>
    <w:rsid w:val="00C464F0"/>
    <w:rsid w:val="00C544F7"/>
    <w:rsid w:val="00C560E8"/>
    <w:rsid w:val="00C64F3B"/>
    <w:rsid w:val="00C65083"/>
    <w:rsid w:val="00C71438"/>
    <w:rsid w:val="00C73DB5"/>
    <w:rsid w:val="00C77DC8"/>
    <w:rsid w:val="00C82CC6"/>
    <w:rsid w:val="00C84E16"/>
    <w:rsid w:val="00C90AED"/>
    <w:rsid w:val="00C91B17"/>
    <w:rsid w:val="00C94F2B"/>
    <w:rsid w:val="00C9725A"/>
    <w:rsid w:val="00C974F8"/>
    <w:rsid w:val="00CC26CC"/>
    <w:rsid w:val="00CC3516"/>
    <w:rsid w:val="00CC3E15"/>
    <w:rsid w:val="00CD690C"/>
    <w:rsid w:val="00CE495D"/>
    <w:rsid w:val="00CE65E3"/>
    <w:rsid w:val="00CF0623"/>
    <w:rsid w:val="00CF13D7"/>
    <w:rsid w:val="00CF5A1A"/>
    <w:rsid w:val="00D01A5E"/>
    <w:rsid w:val="00D03B06"/>
    <w:rsid w:val="00D1286D"/>
    <w:rsid w:val="00D22272"/>
    <w:rsid w:val="00D3066A"/>
    <w:rsid w:val="00D32B14"/>
    <w:rsid w:val="00D33DB2"/>
    <w:rsid w:val="00D36E4C"/>
    <w:rsid w:val="00D40901"/>
    <w:rsid w:val="00D418FE"/>
    <w:rsid w:val="00D5370B"/>
    <w:rsid w:val="00D57D10"/>
    <w:rsid w:val="00D63280"/>
    <w:rsid w:val="00D64D3C"/>
    <w:rsid w:val="00D70038"/>
    <w:rsid w:val="00D70366"/>
    <w:rsid w:val="00D70870"/>
    <w:rsid w:val="00D72723"/>
    <w:rsid w:val="00D74026"/>
    <w:rsid w:val="00D7455E"/>
    <w:rsid w:val="00D81F95"/>
    <w:rsid w:val="00D8651F"/>
    <w:rsid w:val="00D92294"/>
    <w:rsid w:val="00D93D68"/>
    <w:rsid w:val="00D9600F"/>
    <w:rsid w:val="00D96A6F"/>
    <w:rsid w:val="00DA52AA"/>
    <w:rsid w:val="00DA5C92"/>
    <w:rsid w:val="00DB25D9"/>
    <w:rsid w:val="00DB3CAD"/>
    <w:rsid w:val="00DB5AFE"/>
    <w:rsid w:val="00DB66EA"/>
    <w:rsid w:val="00DC5637"/>
    <w:rsid w:val="00DC6D72"/>
    <w:rsid w:val="00DD1509"/>
    <w:rsid w:val="00DD6DAC"/>
    <w:rsid w:val="00DE0C66"/>
    <w:rsid w:val="00DE1151"/>
    <w:rsid w:val="00DE160C"/>
    <w:rsid w:val="00DE1EF5"/>
    <w:rsid w:val="00DE4249"/>
    <w:rsid w:val="00DF356C"/>
    <w:rsid w:val="00E02DD3"/>
    <w:rsid w:val="00E05BAF"/>
    <w:rsid w:val="00E0E547"/>
    <w:rsid w:val="00E15AAA"/>
    <w:rsid w:val="00E16251"/>
    <w:rsid w:val="00E22AFF"/>
    <w:rsid w:val="00E25771"/>
    <w:rsid w:val="00E33281"/>
    <w:rsid w:val="00E3458E"/>
    <w:rsid w:val="00E35BC3"/>
    <w:rsid w:val="00E3602C"/>
    <w:rsid w:val="00E36D6B"/>
    <w:rsid w:val="00E40D66"/>
    <w:rsid w:val="00E42512"/>
    <w:rsid w:val="00E43B7F"/>
    <w:rsid w:val="00E455B4"/>
    <w:rsid w:val="00E467E8"/>
    <w:rsid w:val="00E501B0"/>
    <w:rsid w:val="00E50E87"/>
    <w:rsid w:val="00E56AB3"/>
    <w:rsid w:val="00E60A05"/>
    <w:rsid w:val="00E61825"/>
    <w:rsid w:val="00E7129D"/>
    <w:rsid w:val="00E82DDA"/>
    <w:rsid w:val="00E852BA"/>
    <w:rsid w:val="00E9549B"/>
    <w:rsid w:val="00E958A9"/>
    <w:rsid w:val="00EA0C7A"/>
    <w:rsid w:val="00EA4B90"/>
    <w:rsid w:val="00EB0705"/>
    <w:rsid w:val="00EB4F1E"/>
    <w:rsid w:val="00EB5986"/>
    <w:rsid w:val="00EC1109"/>
    <w:rsid w:val="00EC41CE"/>
    <w:rsid w:val="00EC75A5"/>
    <w:rsid w:val="00ED1464"/>
    <w:rsid w:val="00ED3FEF"/>
    <w:rsid w:val="00ED4B12"/>
    <w:rsid w:val="00ED65E4"/>
    <w:rsid w:val="00EDB39F"/>
    <w:rsid w:val="00EE0058"/>
    <w:rsid w:val="00EE05CB"/>
    <w:rsid w:val="00EE3E6E"/>
    <w:rsid w:val="00EE472F"/>
    <w:rsid w:val="00EF2309"/>
    <w:rsid w:val="00EF2AF9"/>
    <w:rsid w:val="00EF46E7"/>
    <w:rsid w:val="00F03B5F"/>
    <w:rsid w:val="00F04671"/>
    <w:rsid w:val="00F06C24"/>
    <w:rsid w:val="00F0736E"/>
    <w:rsid w:val="00F0786C"/>
    <w:rsid w:val="00F07BBB"/>
    <w:rsid w:val="00F12866"/>
    <w:rsid w:val="00F14A0B"/>
    <w:rsid w:val="00F23B0A"/>
    <w:rsid w:val="00F25F17"/>
    <w:rsid w:val="00F2632E"/>
    <w:rsid w:val="00F27149"/>
    <w:rsid w:val="00F318F6"/>
    <w:rsid w:val="00F331D4"/>
    <w:rsid w:val="00F45A77"/>
    <w:rsid w:val="00F53652"/>
    <w:rsid w:val="00F558D7"/>
    <w:rsid w:val="00F56C05"/>
    <w:rsid w:val="00F714FE"/>
    <w:rsid w:val="00F73857"/>
    <w:rsid w:val="00F7653C"/>
    <w:rsid w:val="00F8073F"/>
    <w:rsid w:val="00F80FE6"/>
    <w:rsid w:val="00F90455"/>
    <w:rsid w:val="00F953C2"/>
    <w:rsid w:val="00FA1A86"/>
    <w:rsid w:val="00FA3821"/>
    <w:rsid w:val="00FC17DD"/>
    <w:rsid w:val="00FC3AD2"/>
    <w:rsid w:val="00FC4AF1"/>
    <w:rsid w:val="00FC4BCF"/>
    <w:rsid w:val="00FD0FE2"/>
    <w:rsid w:val="00FD18C1"/>
    <w:rsid w:val="00FD59BC"/>
    <w:rsid w:val="00FD660F"/>
    <w:rsid w:val="00FF1D31"/>
    <w:rsid w:val="00FF2C30"/>
    <w:rsid w:val="00FF458A"/>
    <w:rsid w:val="01017D9A"/>
    <w:rsid w:val="010566A9"/>
    <w:rsid w:val="01075072"/>
    <w:rsid w:val="011D2FFC"/>
    <w:rsid w:val="013264E2"/>
    <w:rsid w:val="01337F93"/>
    <w:rsid w:val="0133C057"/>
    <w:rsid w:val="014DF496"/>
    <w:rsid w:val="014FF7E0"/>
    <w:rsid w:val="0153805D"/>
    <w:rsid w:val="017B4B13"/>
    <w:rsid w:val="0182B06A"/>
    <w:rsid w:val="0187CC58"/>
    <w:rsid w:val="0193398D"/>
    <w:rsid w:val="01A24ED6"/>
    <w:rsid w:val="01B3B9DB"/>
    <w:rsid w:val="01B57262"/>
    <w:rsid w:val="01C6B127"/>
    <w:rsid w:val="01C841B4"/>
    <w:rsid w:val="01D450AA"/>
    <w:rsid w:val="01D6A530"/>
    <w:rsid w:val="01EB7867"/>
    <w:rsid w:val="01EEE24D"/>
    <w:rsid w:val="01F2AC80"/>
    <w:rsid w:val="0201F23D"/>
    <w:rsid w:val="0223A0C9"/>
    <w:rsid w:val="02326F15"/>
    <w:rsid w:val="02381E96"/>
    <w:rsid w:val="024196F1"/>
    <w:rsid w:val="02435623"/>
    <w:rsid w:val="024A522F"/>
    <w:rsid w:val="024E9106"/>
    <w:rsid w:val="0252C886"/>
    <w:rsid w:val="0275FC44"/>
    <w:rsid w:val="027A23F1"/>
    <w:rsid w:val="027F2260"/>
    <w:rsid w:val="02891100"/>
    <w:rsid w:val="028F5D8E"/>
    <w:rsid w:val="029C84C1"/>
    <w:rsid w:val="029FDDA6"/>
    <w:rsid w:val="02AE64CB"/>
    <w:rsid w:val="02B2AD96"/>
    <w:rsid w:val="02B74281"/>
    <w:rsid w:val="02BB0213"/>
    <w:rsid w:val="02CE4946"/>
    <w:rsid w:val="02D3EDD9"/>
    <w:rsid w:val="02D8E017"/>
    <w:rsid w:val="02E4B57B"/>
    <w:rsid w:val="0319859C"/>
    <w:rsid w:val="03238113"/>
    <w:rsid w:val="0325A872"/>
    <w:rsid w:val="03319999"/>
    <w:rsid w:val="033EA2A4"/>
    <w:rsid w:val="0340C323"/>
    <w:rsid w:val="034B20C5"/>
    <w:rsid w:val="03546545"/>
    <w:rsid w:val="0360328B"/>
    <w:rsid w:val="036F82F9"/>
    <w:rsid w:val="03779E99"/>
    <w:rsid w:val="03977031"/>
    <w:rsid w:val="03AE8082"/>
    <w:rsid w:val="03D2229F"/>
    <w:rsid w:val="03DF0D51"/>
    <w:rsid w:val="03F2ABFD"/>
    <w:rsid w:val="0400F366"/>
    <w:rsid w:val="040466A6"/>
    <w:rsid w:val="0405A15E"/>
    <w:rsid w:val="0411B373"/>
    <w:rsid w:val="041400C8"/>
    <w:rsid w:val="042523D2"/>
    <w:rsid w:val="042A5491"/>
    <w:rsid w:val="0450F799"/>
    <w:rsid w:val="045321D2"/>
    <w:rsid w:val="04535484"/>
    <w:rsid w:val="04580910"/>
    <w:rsid w:val="0463BEF0"/>
    <w:rsid w:val="046A39F0"/>
    <w:rsid w:val="0470524E"/>
    <w:rsid w:val="047184E0"/>
    <w:rsid w:val="04932FCD"/>
    <w:rsid w:val="049F830A"/>
    <w:rsid w:val="04A23E6F"/>
    <w:rsid w:val="04B16C8F"/>
    <w:rsid w:val="04B4F9E3"/>
    <w:rsid w:val="04B5AC60"/>
    <w:rsid w:val="04BDEEBA"/>
    <w:rsid w:val="04C037D8"/>
    <w:rsid w:val="04CA0848"/>
    <w:rsid w:val="04CABA18"/>
    <w:rsid w:val="04D08DEF"/>
    <w:rsid w:val="04DBF382"/>
    <w:rsid w:val="04E58BDE"/>
    <w:rsid w:val="04F476F4"/>
    <w:rsid w:val="04F5FCA5"/>
    <w:rsid w:val="04F6890F"/>
    <w:rsid w:val="05009611"/>
    <w:rsid w:val="0501CBF5"/>
    <w:rsid w:val="0503C58F"/>
    <w:rsid w:val="05156368"/>
    <w:rsid w:val="052829B6"/>
    <w:rsid w:val="052B1CEC"/>
    <w:rsid w:val="05356088"/>
    <w:rsid w:val="053A0DE4"/>
    <w:rsid w:val="053A13AC"/>
    <w:rsid w:val="0551FED8"/>
    <w:rsid w:val="0553A55F"/>
    <w:rsid w:val="05581FFE"/>
    <w:rsid w:val="057DCE9B"/>
    <w:rsid w:val="058B0CDB"/>
    <w:rsid w:val="0594ABE8"/>
    <w:rsid w:val="05A895F9"/>
    <w:rsid w:val="05AC2960"/>
    <w:rsid w:val="05BB7120"/>
    <w:rsid w:val="05E1CBA0"/>
    <w:rsid w:val="05E98C86"/>
    <w:rsid w:val="05EE298E"/>
    <w:rsid w:val="05EE6A29"/>
    <w:rsid w:val="05F6613A"/>
    <w:rsid w:val="0601B1CB"/>
    <w:rsid w:val="0621F89B"/>
    <w:rsid w:val="06356AD9"/>
    <w:rsid w:val="0638466F"/>
    <w:rsid w:val="063BA805"/>
    <w:rsid w:val="0649751D"/>
    <w:rsid w:val="06526104"/>
    <w:rsid w:val="0654867D"/>
    <w:rsid w:val="0657F5EB"/>
    <w:rsid w:val="065BE08A"/>
    <w:rsid w:val="065CCB90"/>
    <w:rsid w:val="0660F4DD"/>
    <w:rsid w:val="06640C11"/>
    <w:rsid w:val="066E685F"/>
    <w:rsid w:val="0693C074"/>
    <w:rsid w:val="0694EB14"/>
    <w:rsid w:val="06A53F0B"/>
    <w:rsid w:val="06B72F94"/>
    <w:rsid w:val="06BF0FAA"/>
    <w:rsid w:val="06D13ECC"/>
    <w:rsid w:val="06DE1AF0"/>
    <w:rsid w:val="06E015C8"/>
    <w:rsid w:val="06E1E059"/>
    <w:rsid w:val="06E22883"/>
    <w:rsid w:val="070201BB"/>
    <w:rsid w:val="070AC263"/>
    <w:rsid w:val="070CA5A1"/>
    <w:rsid w:val="0710A999"/>
    <w:rsid w:val="0714DF57"/>
    <w:rsid w:val="0715F0E9"/>
    <w:rsid w:val="071A09AB"/>
    <w:rsid w:val="0738A9AB"/>
    <w:rsid w:val="074F52AD"/>
    <w:rsid w:val="07547824"/>
    <w:rsid w:val="0765769C"/>
    <w:rsid w:val="0782BC82"/>
    <w:rsid w:val="0783CE43"/>
    <w:rsid w:val="079FB188"/>
    <w:rsid w:val="07ACF2F3"/>
    <w:rsid w:val="07BE234B"/>
    <w:rsid w:val="07EC0957"/>
    <w:rsid w:val="07F8496C"/>
    <w:rsid w:val="080671AA"/>
    <w:rsid w:val="080DB7B2"/>
    <w:rsid w:val="080F887B"/>
    <w:rsid w:val="081C013C"/>
    <w:rsid w:val="081E20C1"/>
    <w:rsid w:val="0823E57F"/>
    <w:rsid w:val="0824D4F6"/>
    <w:rsid w:val="083FB9CA"/>
    <w:rsid w:val="0845F974"/>
    <w:rsid w:val="08465742"/>
    <w:rsid w:val="084D63BB"/>
    <w:rsid w:val="0854C694"/>
    <w:rsid w:val="08644A3F"/>
    <w:rsid w:val="0866A911"/>
    <w:rsid w:val="08674965"/>
    <w:rsid w:val="087336EB"/>
    <w:rsid w:val="087E1FB8"/>
    <w:rsid w:val="088E236F"/>
    <w:rsid w:val="08A948CA"/>
    <w:rsid w:val="08B90C3F"/>
    <w:rsid w:val="08C8E21C"/>
    <w:rsid w:val="08CA45BB"/>
    <w:rsid w:val="08D4416B"/>
    <w:rsid w:val="08D634D6"/>
    <w:rsid w:val="08E516FD"/>
    <w:rsid w:val="08EC5EE0"/>
    <w:rsid w:val="08EDBFFE"/>
    <w:rsid w:val="08F1FF6B"/>
    <w:rsid w:val="08FEA41F"/>
    <w:rsid w:val="0902BD2D"/>
    <w:rsid w:val="0902CFE3"/>
    <w:rsid w:val="090EC717"/>
    <w:rsid w:val="092AF325"/>
    <w:rsid w:val="092D8D95"/>
    <w:rsid w:val="0931FF58"/>
    <w:rsid w:val="094351E0"/>
    <w:rsid w:val="095E4AA2"/>
    <w:rsid w:val="09694B67"/>
    <w:rsid w:val="0969A8EE"/>
    <w:rsid w:val="097145C2"/>
    <w:rsid w:val="0971A2A7"/>
    <w:rsid w:val="0976350E"/>
    <w:rsid w:val="097C00A1"/>
    <w:rsid w:val="09A05B37"/>
    <w:rsid w:val="09AF303D"/>
    <w:rsid w:val="09B06FC3"/>
    <w:rsid w:val="09B48AE9"/>
    <w:rsid w:val="09BBD0D8"/>
    <w:rsid w:val="09CA747D"/>
    <w:rsid w:val="09CAB28E"/>
    <w:rsid w:val="09CD8E40"/>
    <w:rsid w:val="09D91B21"/>
    <w:rsid w:val="09D92BFF"/>
    <w:rsid w:val="09E601DA"/>
    <w:rsid w:val="0A082705"/>
    <w:rsid w:val="0A131C76"/>
    <w:rsid w:val="0A21DD32"/>
    <w:rsid w:val="0A259CE4"/>
    <w:rsid w:val="0A38B327"/>
    <w:rsid w:val="0A48E8EF"/>
    <w:rsid w:val="0A506B4D"/>
    <w:rsid w:val="0A5F8391"/>
    <w:rsid w:val="0A83C5D0"/>
    <w:rsid w:val="0A901B51"/>
    <w:rsid w:val="0A9D7211"/>
    <w:rsid w:val="0A9FCE84"/>
    <w:rsid w:val="0ABF8629"/>
    <w:rsid w:val="0AC6598E"/>
    <w:rsid w:val="0AC67BA6"/>
    <w:rsid w:val="0ACC016E"/>
    <w:rsid w:val="0AE77394"/>
    <w:rsid w:val="0AEC0204"/>
    <w:rsid w:val="0AF106F7"/>
    <w:rsid w:val="0AFB8CB3"/>
    <w:rsid w:val="0B14863E"/>
    <w:rsid w:val="0B193418"/>
    <w:rsid w:val="0B228D9B"/>
    <w:rsid w:val="0B283ABE"/>
    <w:rsid w:val="0B2B8F54"/>
    <w:rsid w:val="0B32C5CB"/>
    <w:rsid w:val="0B686983"/>
    <w:rsid w:val="0B68AA80"/>
    <w:rsid w:val="0B6C11E9"/>
    <w:rsid w:val="0B72F290"/>
    <w:rsid w:val="0B76E21B"/>
    <w:rsid w:val="0B791CA5"/>
    <w:rsid w:val="0B7AF4DA"/>
    <w:rsid w:val="0B921DE9"/>
    <w:rsid w:val="0BA816D0"/>
    <w:rsid w:val="0BC501B9"/>
    <w:rsid w:val="0BD5A7DB"/>
    <w:rsid w:val="0BD65955"/>
    <w:rsid w:val="0BEA798B"/>
    <w:rsid w:val="0BF53948"/>
    <w:rsid w:val="0BF54F3E"/>
    <w:rsid w:val="0C03EBD9"/>
    <w:rsid w:val="0C144E8A"/>
    <w:rsid w:val="0C1A0509"/>
    <w:rsid w:val="0C20AA5C"/>
    <w:rsid w:val="0C46CA60"/>
    <w:rsid w:val="0C4D5202"/>
    <w:rsid w:val="0C514D48"/>
    <w:rsid w:val="0C530D11"/>
    <w:rsid w:val="0C577808"/>
    <w:rsid w:val="0C5805D9"/>
    <w:rsid w:val="0C5D0E6A"/>
    <w:rsid w:val="0C74FBA0"/>
    <w:rsid w:val="0C86B19A"/>
    <w:rsid w:val="0CA3B7E1"/>
    <w:rsid w:val="0CA8316F"/>
    <w:rsid w:val="0CBDEA47"/>
    <w:rsid w:val="0CDCB446"/>
    <w:rsid w:val="0CE0CB26"/>
    <w:rsid w:val="0CEA9B94"/>
    <w:rsid w:val="0CF5F7EE"/>
    <w:rsid w:val="0D120905"/>
    <w:rsid w:val="0D1E80B2"/>
    <w:rsid w:val="0D2C7551"/>
    <w:rsid w:val="0D2C7968"/>
    <w:rsid w:val="0D345986"/>
    <w:rsid w:val="0D50EC15"/>
    <w:rsid w:val="0D54F3A6"/>
    <w:rsid w:val="0D57E7C1"/>
    <w:rsid w:val="0D673D83"/>
    <w:rsid w:val="0D7FE4D5"/>
    <w:rsid w:val="0D87FD32"/>
    <w:rsid w:val="0D88C7C8"/>
    <w:rsid w:val="0D8F5AB8"/>
    <w:rsid w:val="0D9A2E35"/>
    <w:rsid w:val="0DA2CC24"/>
    <w:rsid w:val="0DAB8011"/>
    <w:rsid w:val="0DAFBE49"/>
    <w:rsid w:val="0DCC3431"/>
    <w:rsid w:val="0DD1AC77"/>
    <w:rsid w:val="0DE1260D"/>
    <w:rsid w:val="0DFAAA4C"/>
    <w:rsid w:val="0E033A5E"/>
    <w:rsid w:val="0E1AEE6F"/>
    <w:rsid w:val="0E1C1382"/>
    <w:rsid w:val="0E2A75C2"/>
    <w:rsid w:val="0E2C8E10"/>
    <w:rsid w:val="0E4BEAF4"/>
    <w:rsid w:val="0E7214FD"/>
    <w:rsid w:val="0E73E810"/>
    <w:rsid w:val="0E7AD212"/>
    <w:rsid w:val="0E90A02C"/>
    <w:rsid w:val="0E93C8AA"/>
    <w:rsid w:val="0EA0B6C7"/>
    <w:rsid w:val="0EAC1A6E"/>
    <w:rsid w:val="0EB6195B"/>
    <w:rsid w:val="0EBC1702"/>
    <w:rsid w:val="0EC26BC9"/>
    <w:rsid w:val="0EC54E7B"/>
    <w:rsid w:val="0EE13889"/>
    <w:rsid w:val="0EE1EF5A"/>
    <w:rsid w:val="0EEA2241"/>
    <w:rsid w:val="0EF34FA6"/>
    <w:rsid w:val="0EFBC17C"/>
    <w:rsid w:val="0F03B714"/>
    <w:rsid w:val="0F0DC5AA"/>
    <w:rsid w:val="0F12963F"/>
    <w:rsid w:val="0F209347"/>
    <w:rsid w:val="0F24571F"/>
    <w:rsid w:val="0F2507AF"/>
    <w:rsid w:val="0F327465"/>
    <w:rsid w:val="0F3AB032"/>
    <w:rsid w:val="0F3AD5A8"/>
    <w:rsid w:val="0F3BAB8D"/>
    <w:rsid w:val="0F3DBB91"/>
    <w:rsid w:val="0F46F4F4"/>
    <w:rsid w:val="0F48CD2D"/>
    <w:rsid w:val="0F5047EE"/>
    <w:rsid w:val="0F53B62A"/>
    <w:rsid w:val="0F5AE6DC"/>
    <w:rsid w:val="0F7A44DF"/>
    <w:rsid w:val="0F8432F1"/>
    <w:rsid w:val="0F891FAA"/>
    <w:rsid w:val="0F892429"/>
    <w:rsid w:val="0F8BE02B"/>
    <w:rsid w:val="0F9328B8"/>
    <w:rsid w:val="0FA38C74"/>
    <w:rsid w:val="0FA64A74"/>
    <w:rsid w:val="0FAEA5DE"/>
    <w:rsid w:val="0FB7411F"/>
    <w:rsid w:val="0FC01430"/>
    <w:rsid w:val="0FC45484"/>
    <w:rsid w:val="0FCA81CC"/>
    <w:rsid w:val="0FE3EC29"/>
    <w:rsid w:val="0FEECD4C"/>
    <w:rsid w:val="0FF2C96B"/>
    <w:rsid w:val="10040F8E"/>
    <w:rsid w:val="10157811"/>
    <w:rsid w:val="1019A566"/>
    <w:rsid w:val="10226B1D"/>
    <w:rsid w:val="1047AC5A"/>
    <w:rsid w:val="104CDD37"/>
    <w:rsid w:val="10547121"/>
    <w:rsid w:val="10621963"/>
    <w:rsid w:val="106AAD8C"/>
    <w:rsid w:val="1077FCAB"/>
    <w:rsid w:val="107AD966"/>
    <w:rsid w:val="10841126"/>
    <w:rsid w:val="1089E87E"/>
    <w:rsid w:val="108BD813"/>
    <w:rsid w:val="1091C548"/>
    <w:rsid w:val="109DB231"/>
    <w:rsid w:val="10AD66B9"/>
    <w:rsid w:val="10B95FE8"/>
    <w:rsid w:val="10EE21B9"/>
    <w:rsid w:val="10FDBFBC"/>
    <w:rsid w:val="110D594E"/>
    <w:rsid w:val="111A516D"/>
    <w:rsid w:val="1129B835"/>
    <w:rsid w:val="112F0CDD"/>
    <w:rsid w:val="1130F565"/>
    <w:rsid w:val="1141B5B2"/>
    <w:rsid w:val="11424808"/>
    <w:rsid w:val="114929CA"/>
    <w:rsid w:val="115B0B91"/>
    <w:rsid w:val="11621AC6"/>
    <w:rsid w:val="11661E52"/>
    <w:rsid w:val="1168C13C"/>
    <w:rsid w:val="116D0710"/>
    <w:rsid w:val="117A3A42"/>
    <w:rsid w:val="118346BF"/>
    <w:rsid w:val="118ACA2B"/>
    <w:rsid w:val="119917BB"/>
    <w:rsid w:val="119A175E"/>
    <w:rsid w:val="11A8955A"/>
    <w:rsid w:val="11AF2E3D"/>
    <w:rsid w:val="11AF9897"/>
    <w:rsid w:val="11B41A1F"/>
    <w:rsid w:val="11ED53C1"/>
    <w:rsid w:val="11EF352E"/>
    <w:rsid w:val="11F99083"/>
    <w:rsid w:val="12091B41"/>
    <w:rsid w:val="1219197E"/>
    <w:rsid w:val="1219B773"/>
    <w:rsid w:val="121A0860"/>
    <w:rsid w:val="122A6BB1"/>
    <w:rsid w:val="12333EC4"/>
    <w:rsid w:val="12353653"/>
    <w:rsid w:val="126C357C"/>
    <w:rsid w:val="1283B0EA"/>
    <w:rsid w:val="128DC127"/>
    <w:rsid w:val="12964509"/>
    <w:rsid w:val="1296BC0C"/>
    <w:rsid w:val="12AB8D22"/>
    <w:rsid w:val="12C0DA65"/>
    <w:rsid w:val="12C145B0"/>
    <w:rsid w:val="12FB642C"/>
    <w:rsid w:val="130BCCA5"/>
    <w:rsid w:val="1315CD06"/>
    <w:rsid w:val="1318096D"/>
    <w:rsid w:val="1319BB84"/>
    <w:rsid w:val="131C1FDE"/>
    <w:rsid w:val="132C09D7"/>
    <w:rsid w:val="1338483D"/>
    <w:rsid w:val="133E89E0"/>
    <w:rsid w:val="13418504"/>
    <w:rsid w:val="134682B6"/>
    <w:rsid w:val="13535DC8"/>
    <w:rsid w:val="1354A6EA"/>
    <w:rsid w:val="1367FC6E"/>
    <w:rsid w:val="136A678F"/>
    <w:rsid w:val="1378810C"/>
    <w:rsid w:val="1379CF0C"/>
    <w:rsid w:val="137A28EA"/>
    <w:rsid w:val="1395DEDF"/>
    <w:rsid w:val="139CD6C4"/>
    <w:rsid w:val="139D4C40"/>
    <w:rsid w:val="13A92B63"/>
    <w:rsid w:val="13B51534"/>
    <w:rsid w:val="13C0516F"/>
    <w:rsid w:val="13C25042"/>
    <w:rsid w:val="13CB6A09"/>
    <w:rsid w:val="13E517E0"/>
    <w:rsid w:val="13E73AA0"/>
    <w:rsid w:val="14054573"/>
    <w:rsid w:val="1412FD20"/>
    <w:rsid w:val="141C1A4B"/>
    <w:rsid w:val="14331F36"/>
    <w:rsid w:val="144AB3CC"/>
    <w:rsid w:val="145C91E6"/>
    <w:rsid w:val="14669365"/>
    <w:rsid w:val="14758B1A"/>
    <w:rsid w:val="147B96DA"/>
    <w:rsid w:val="148240A2"/>
    <w:rsid w:val="1484CFC8"/>
    <w:rsid w:val="149EDEA0"/>
    <w:rsid w:val="14A0047E"/>
    <w:rsid w:val="14AD7969"/>
    <w:rsid w:val="14ADB524"/>
    <w:rsid w:val="14B8F162"/>
    <w:rsid w:val="14B9F94B"/>
    <w:rsid w:val="14C25F2C"/>
    <w:rsid w:val="14D6E994"/>
    <w:rsid w:val="14DED0A6"/>
    <w:rsid w:val="14DF4838"/>
    <w:rsid w:val="14F36F8F"/>
    <w:rsid w:val="14F47428"/>
    <w:rsid w:val="14F6B4A0"/>
    <w:rsid w:val="14F76B1D"/>
    <w:rsid w:val="14FEEB6B"/>
    <w:rsid w:val="1514158A"/>
    <w:rsid w:val="1527895E"/>
    <w:rsid w:val="15303DAC"/>
    <w:rsid w:val="1538A82E"/>
    <w:rsid w:val="1543EEB4"/>
    <w:rsid w:val="154837A3"/>
    <w:rsid w:val="154DA716"/>
    <w:rsid w:val="154FCAD9"/>
    <w:rsid w:val="1552B20A"/>
    <w:rsid w:val="1560B4BD"/>
    <w:rsid w:val="157DA7E4"/>
    <w:rsid w:val="158729CE"/>
    <w:rsid w:val="15893D17"/>
    <w:rsid w:val="158942D4"/>
    <w:rsid w:val="15952018"/>
    <w:rsid w:val="159AE2D8"/>
    <w:rsid w:val="159CBABB"/>
    <w:rsid w:val="15C0AAB2"/>
    <w:rsid w:val="15CA3A71"/>
    <w:rsid w:val="15DBB6B1"/>
    <w:rsid w:val="15DF7C74"/>
    <w:rsid w:val="15F3567A"/>
    <w:rsid w:val="15FB6686"/>
    <w:rsid w:val="160697FD"/>
    <w:rsid w:val="1608CB65"/>
    <w:rsid w:val="16186425"/>
    <w:rsid w:val="1632726B"/>
    <w:rsid w:val="1633E8E6"/>
    <w:rsid w:val="1636675F"/>
    <w:rsid w:val="16378D92"/>
    <w:rsid w:val="1638B6C9"/>
    <w:rsid w:val="16443871"/>
    <w:rsid w:val="1650FBE3"/>
    <w:rsid w:val="165B318C"/>
    <w:rsid w:val="166A4469"/>
    <w:rsid w:val="166BE2DF"/>
    <w:rsid w:val="167027B4"/>
    <w:rsid w:val="1690CDDB"/>
    <w:rsid w:val="1693E1CE"/>
    <w:rsid w:val="1699CF2A"/>
    <w:rsid w:val="169C3AAD"/>
    <w:rsid w:val="169D52E8"/>
    <w:rsid w:val="16AE417A"/>
    <w:rsid w:val="16B478B8"/>
    <w:rsid w:val="16B70019"/>
    <w:rsid w:val="16B81F63"/>
    <w:rsid w:val="16B90239"/>
    <w:rsid w:val="16C9AEC7"/>
    <w:rsid w:val="16CB43BB"/>
    <w:rsid w:val="16D2F608"/>
    <w:rsid w:val="16DA272D"/>
    <w:rsid w:val="16DFE783"/>
    <w:rsid w:val="16E096F5"/>
    <w:rsid w:val="16E0FDE2"/>
    <w:rsid w:val="16E6F306"/>
    <w:rsid w:val="16EC3F62"/>
    <w:rsid w:val="16F04F03"/>
    <w:rsid w:val="17008E1C"/>
    <w:rsid w:val="170E506A"/>
    <w:rsid w:val="170FA817"/>
    <w:rsid w:val="171C722D"/>
    <w:rsid w:val="171D91B4"/>
    <w:rsid w:val="171EC1D5"/>
    <w:rsid w:val="1722E09C"/>
    <w:rsid w:val="1725D602"/>
    <w:rsid w:val="172B5CB3"/>
    <w:rsid w:val="172F583D"/>
    <w:rsid w:val="1739B3AF"/>
    <w:rsid w:val="173F36E2"/>
    <w:rsid w:val="175FEF34"/>
    <w:rsid w:val="17666DF8"/>
    <w:rsid w:val="1766DEB6"/>
    <w:rsid w:val="17672C0F"/>
    <w:rsid w:val="17854668"/>
    <w:rsid w:val="17A5E673"/>
    <w:rsid w:val="17B5BD9A"/>
    <w:rsid w:val="17C1BA27"/>
    <w:rsid w:val="17CDEF4F"/>
    <w:rsid w:val="17E534EA"/>
    <w:rsid w:val="17E69FB3"/>
    <w:rsid w:val="17FA9B50"/>
    <w:rsid w:val="180579B5"/>
    <w:rsid w:val="18118730"/>
    <w:rsid w:val="18429D83"/>
    <w:rsid w:val="18512219"/>
    <w:rsid w:val="1857BF49"/>
    <w:rsid w:val="1860944A"/>
    <w:rsid w:val="1861E3F2"/>
    <w:rsid w:val="1862F20F"/>
    <w:rsid w:val="1881EAC8"/>
    <w:rsid w:val="1881FD6F"/>
    <w:rsid w:val="1883CFF5"/>
    <w:rsid w:val="18A3FEEB"/>
    <w:rsid w:val="18A4BCEC"/>
    <w:rsid w:val="18AC438E"/>
    <w:rsid w:val="18AFC64B"/>
    <w:rsid w:val="18B7D7DA"/>
    <w:rsid w:val="18E21F53"/>
    <w:rsid w:val="18F05E34"/>
    <w:rsid w:val="18F3703B"/>
    <w:rsid w:val="19070820"/>
    <w:rsid w:val="190B1CB9"/>
    <w:rsid w:val="190EB0F8"/>
    <w:rsid w:val="192093F8"/>
    <w:rsid w:val="19269AAC"/>
    <w:rsid w:val="1944C440"/>
    <w:rsid w:val="197A81EF"/>
    <w:rsid w:val="198BCBBF"/>
    <w:rsid w:val="199CD7E4"/>
    <w:rsid w:val="19A613C4"/>
    <w:rsid w:val="19AD03E2"/>
    <w:rsid w:val="19B1E91F"/>
    <w:rsid w:val="19CA2CDC"/>
    <w:rsid w:val="19EA3AC4"/>
    <w:rsid w:val="19EA7831"/>
    <w:rsid w:val="19F3B268"/>
    <w:rsid w:val="1A0F87A1"/>
    <w:rsid w:val="1A1879D8"/>
    <w:rsid w:val="1A1FF67E"/>
    <w:rsid w:val="1A36E809"/>
    <w:rsid w:val="1A3F53FD"/>
    <w:rsid w:val="1A454109"/>
    <w:rsid w:val="1A5F1DB4"/>
    <w:rsid w:val="1A61A114"/>
    <w:rsid w:val="1A62F8CF"/>
    <w:rsid w:val="1A6446B8"/>
    <w:rsid w:val="1A671E46"/>
    <w:rsid w:val="1A6CD29C"/>
    <w:rsid w:val="1A70F1E9"/>
    <w:rsid w:val="1A72A70E"/>
    <w:rsid w:val="1A76F4BF"/>
    <w:rsid w:val="1A838506"/>
    <w:rsid w:val="1A85788B"/>
    <w:rsid w:val="1A9073B1"/>
    <w:rsid w:val="1AAEE13E"/>
    <w:rsid w:val="1AAF06DD"/>
    <w:rsid w:val="1AC219EA"/>
    <w:rsid w:val="1AC81D47"/>
    <w:rsid w:val="1AC97A29"/>
    <w:rsid w:val="1ACC0A56"/>
    <w:rsid w:val="1ADB0606"/>
    <w:rsid w:val="1AEE4C3C"/>
    <w:rsid w:val="1AF89AD1"/>
    <w:rsid w:val="1AFA135F"/>
    <w:rsid w:val="1AFBCBD7"/>
    <w:rsid w:val="1B0C498D"/>
    <w:rsid w:val="1B0DA0ED"/>
    <w:rsid w:val="1B12BE80"/>
    <w:rsid w:val="1B1ECC9F"/>
    <w:rsid w:val="1B2B2A52"/>
    <w:rsid w:val="1B342EAF"/>
    <w:rsid w:val="1B379EC9"/>
    <w:rsid w:val="1B4B2B22"/>
    <w:rsid w:val="1B4FC97D"/>
    <w:rsid w:val="1B59DDC3"/>
    <w:rsid w:val="1B68BC17"/>
    <w:rsid w:val="1B6BA2F6"/>
    <w:rsid w:val="1B79B117"/>
    <w:rsid w:val="1B80A0A3"/>
    <w:rsid w:val="1B8A82B6"/>
    <w:rsid w:val="1B9B9782"/>
    <w:rsid w:val="1B9D2B01"/>
    <w:rsid w:val="1BB88D55"/>
    <w:rsid w:val="1BBAF083"/>
    <w:rsid w:val="1BDB162B"/>
    <w:rsid w:val="1BE2AAB0"/>
    <w:rsid w:val="1BE90060"/>
    <w:rsid w:val="1BEA534E"/>
    <w:rsid w:val="1BEA6751"/>
    <w:rsid w:val="1BF08CC2"/>
    <w:rsid w:val="1C0E7DB1"/>
    <w:rsid w:val="1C19711F"/>
    <w:rsid w:val="1C2208EB"/>
    <w:rsid w:val="1C22A02F"/>
    <w:rsid w:val="1C291C6F"/>
    <w:rsid w:val="1C2ACA8F"/>
    <w:rsid w:val="1C2AEB0D"/>
    <w:rsid w:val="1C2D9F96"/>
    <w:rsid w:val="1C2ED2CC"/>
    <w:rsid w:val="1C33CA3A"/>
    <w:rsid w:val="1C3E870D"/>
    <w:rsid w:val="1C448845"/>
    <w:rsid w:val="1C498066"/>
    <w:rsid w:val="1C54E962"/>
    <w:rsid w:val="1C5ECBAF"/>
    <w:rsid w:val="1C78DFE2"/>
    <w:rsid w:val="1C7AE116"/>
    <w:rsid w:val="1C8CADAB"/>
    <w:rsid w:val="1C8D4BA5"/>
    <w:rsid w:val="1C8FC66D"/>
    <w:rsid w:val="1C9024CD"/>
    <w:rsid w:val="1C9D544D"/>
    <w:rsid w:val="1CA054BD"/>
    <w:rsid w:val="1CAAB7DD"/>
    <w:rsid w:val="1CB15F4A"/>
    <w:rsid w:val="1CB26D36"/>
    <w:rsid w:val="1CBBA4F2"/>
    <w:rsid w:val="1CC76220"/>
    <w:rsid w:val="1CC83E0F"/>
    <w:rsid w:val="1CCD1013"/>
    <w:rsid w:val="1CE2E683"/>
    <w:rsid w:val="1CE591D7"/>
    <w:rsid w:val="1CEF0061"/>
    <w:rsid w:val="1CFB4B50"/>
    <w:rsid w:val="1D07E428"/>
    <w:rsid w:val="1D1D8EAA"/>
    <w:rsid w:val="1D23F3E6"/>
    <w:rsid w:val="1D249B1B"/>
    <w:rsid w:val="1D2F7608"/>
    <w:rsid w:val="1D33411C"/>
    <w:rsid w:val="1D341F6D"/>
    <w:rsid w:val="1D37C66B"/>
    <w:rsid w:val="1D3DD282"/>
    <w:rsid w:val="1D3F04E7"/>
    <w:rsid w:val="1D43B89B"/>
    <w:rsid w:val="1D501383"/>
    <w:rsid w:val="1D52CB88"/>
    <w:rsid w:val="1D5AF05C"/>
    <w:rsid w:val="1D613B06"/>
    <w:rsid w:val="1D74927E"/>
    <w:rsid w:val="1D79A9BE"/>
    <w:rsid w:val="1D7F96F8"/>
    <w:rsid w:val="1D844C79"/>
    <w:rsid w:val="1D85F631"/>
    <w:rsid w:val="1D8FB65F"/>
    <w:rsid w:val="1D979864"/>
    <w:rsid w:val="1DA11765"/>
    <w:rsid w:val="1DAAA280"/>
    <w:rsid w:val="1DAB46A4"/>
    <w:rsid w:val="1DCC0F85"/>
    <w:rsid w:val="1DF3019C"/>
    <w:rsid w:val="1E089071"/>
    <w:rsid w:val="1E3272F4"/>
    <w:rsid w:val="1E5F182D"/>
    <w:rsid w:val="1E6CAA24"/>
    <w:rsid w:val="1E6F8541"/>
    <w:rsid w:val="1E7180DC"/>
    <w:rsid w:val="1E78688E"/>
    <w:rsid w:val="1E83BDEE"/>
    <w:rsid w:val="1E8A3176"/>
    <w:rsid w:val="1E8B5E57"/>
    <w:rsid w:val="1E99014C"/>
    <w:rsid w:val="1EB652A8"/>
    <w:rsid w:val="1EBCE24F"/>
    <w:rsid w:val="1EBE144B"/>
    <w:rsid w:val="1EEC3DF9"/>
    <w:rsid w:val="1EF1F654"/>
    <w:rsid w:val="1EF89A20"/>
    <w:rsid w:val="1EFBEDD8"/>
    <w:rsid w:val="1EFF6E56"/>
    <w:rsid w:val="1F17FF9C"/>
    <w:rsid w:val="1F3A0137"/>
    <w:rsid w:val="1F3E749C"/>
    <w:rsid w:val="1F415998"/>
    <w:rsid w:val="1F4C52C5"/>
    <w:rsid w:val="1F5DE78F"/>
    <w:rsid w:val="1F5FD78A"/>
    <w:rsid w:val="1F8A9BB7"/>
    <w:rsid w:val="1F956E59"/>
    <w:rsid w:val="1F9B9161"/>
    <w:rsid w:val="1FA0B159"/>
    <w:rsid w:val="1FA9AA43"/>
    <w:rsid w:val="1FC4E7B3"/>
    <w:rsid w:val="1FCA4003"/>
    <w:rsid w:val="1FCD39CB"/>
    <w:rsid w:val="1FD89590"/>
    <w:rsid w:val="1FE4CE03"/>
    <w:rsid w:val="1FEB6D6D"/>
    <w:rsid w:val="1FF1A1F4"/>
    <w:rsid w:val="1FF37F18"/>
    <w:rsid w:val="20006C78"/>
    <w:rsid w:val="2015D4C0"/>
    <w:rsid w:val="201FB3CB"/>
    <w:rsid w:val="2022C15D"/>
    <w:rsid w:val="2022D261"/>
    <w:rsid w:val="2026EA80"/>
    <w:rsid w:val="20357585"/>
    <w:rsid w:val="2044D582"/>
    <w:rsid w:val="2050EAB4"/>
    <w:rsid w:val="205147C9"/>
    <w:rsid w:val="2056B554"/>
    <w:rsid w:val="20574707"/>
    <w:rsid w:val="2063E676"/>
    <w:rsid w:val="20683ED6"/>
    <w:rsid w:val="2070A842"/>
    <w:rsid w:val="207729D9"/>
    <w:rsid w:val="207B3143"/>
    <w:rsid w:val="20846A2C"/>
    <w:rsid w:val="20978D94"/>
    <w:rsid w:val="209A74E0"/>
    <w:rsid w:val="20AB375D"/>
    <w:rsid w:val="20AE223C"/>
    <w:rsid w:val="20AEFDEB"/>
    <w:rsid w:val="20B6CD37"/>
    <w:rsid w:val="20B75405"/>
    <w:rsid w:val="20B81201"/>
    <w:rsid w:val="20D1E5E3"/>
    <w:rsid w:val="20D62873"/>
    <w:rsid w:val="20D8BBD7"/>
    <w:rsid w:val="20EA71A4"/>
    <w:rsid w:val="20F82E24"/>
    <w:rsid w:val="20FCD6AB"/>
    <w:rsid w:val="2100E2EF"/>
    <w:rsid w:val="210AA199"/>
    <w:rsid w:val="210C92FD"/>
    <w:rsid w:val="2110228C"/>
    <w:rsid w:val="21146CBA"/>
    <w:rsid w:val="211690D4"/>
    <w:rsid w:val="211F36DA"/>
    <w:rsid w:val="21264B92"/>
    <w:rsid w:val="2127CD61"/>
    <w:rsid w:val="212C24D4"/>
    <w:rsid w:val="213161CC"/>
    <w:rsid w:val="213EDFF5"/>
    <w:rsid w:val="2141B399"/>
    <w:rsid w:val="2153CB90"/>
    <w:rsid w:val="217BA952"/>
    <w:rsid w:val="21A6FD18"/>
    <w:rsid w:val="21B02ACD"/>
    <w:rsid w:val="21B4091E"/>
    <w:rsid w:val="21B6C7E8"/>
    <w:rsid w:val="21C6E2CD"/>
    <w:rsid w:val="21DB9FC1"/>
    <w:rsid w:val="21DCBD55"/>
    <w:rsid w:val="21E1EC3F"/>
    <w:rsid w:val="21E38337"/>
    <w:rsid w:val="21E3BDFE"/>
    <w:rsid w:val="21E5C309"/>
    <w:rsid w:val="21ED9D41"/>
    <w:rsid w:val="21F6812A"/>
    <w:rsid w:val="21F872BB"/>
    <w:rsid w:val="21F9FC03"/>
    <w:rsid w:val="220ABF3C"/>
    <w:rsid w:val="220BBEA8"/>
    <w:rsid w:val="220FEAC8"/>
    <w:rsid w:val="22115DD1"/>
    <w:rsid w:val="2224BCA0"/>
    <w:rsid w:val="222ED233"/>
    <w:rsid w:val="224105A1"/>
    <w:rsid w:val="22412442"/>
    <w:rsid w:val="224B8C1D"/>
    <w:rsid w:val="224C5B22"/>
    <w:rsid w:val="2252994F"/>
    <w:rsid w:val="2259A422"/>
    <w:rsid w:val="225B52FB"/>
    <w:rsid w:val="227925A7"/>
    <w:rsid w:val="2280DCB1"/>
    <w:rsid w:val="22870544"/>
    <w:rsid w:val="2288EFD3"/>
    <w:rsid w:val="228F4B22"/>
    <w:rsid w:val="22A077BD"/>
    <w:rsid w:val="22A72B5E"/>
    <w:rsid w:val="22A84713"/>
    <w:rsid w:val="22B2F037"/>
    <w:rsid w:val="22B43186"/>
    <w:rsid w:val="22C29C2F"/>
    <w:rsid w:val="22E2527A"/>
    <w:rsid w:val="22E66005"/>
    <w:rsid w:val="22EF2262"/>
    <w:rsid w:val="2304129A"/>
    <w:rsid w:val="2305848F"/>
    <w:rsid w:val="230F440B"/>
    <w:rsid w:val="2321678B"/>
    <w:rsid w:val="23243092"/>
    <w:rsid w:val="2340A6B9"/>
    <w:rsid w:val="23484832"/>
    <w:rsid w:val="234D2D99"/>
    <w:rsid w:val="23515C5A"/>
    <w:rsid w:val="2354E57B"/>
    <w:rsid w:val="238272DB"/>
    <w:rsid w:val="2385B990"/>
    <w:rsid w:val="238E801E"/>
    <w:rsid w:val="239FCC1C"/>
    <w:rsid w:val="23A32991"/>
    <w:rsid w:val="23AFB6F1"/>
    <w:rsid w:val="23B86980"/>
    <w:rsid w:val="23C4EB69"/>
    <w:rsid w:val="23CE3C53"/>
    <w:rsid w:val="23D2C191"/>
    <w:rsid w:val="240842EE"/>
    <w:rsid w:val="24102CE1"/>
    <w:rsid w:val="241C19E8"/>
    <w:rsid w:val="2431CBDF"/>
    <w:rsid w:val="24421D5F"/>
    <w:rsid w:val="245553A4"/>
    <w:rsid w:val="24557A35"/>
    <w:rsid w:val="246064A3"/>
    <w:rsid w:val="24714E28"/>
    <w:rsid w:val="248AEBA7"/>
    <w:rsid w:val="24912DAA"/>
    <w:rsid w:val="249EF31D"/>
    <w:rsid w:val="24A1B348"/>
    <w:rsid w:val="24A4983C"/>
    <w:rsid w:val="24AAB92B"/>
    <w:rsid w:val="24C618D2"/>
    <w:rsid w:val="24D64EF5"/>
    <w:rsid w:val="24DB44B2"/>
    <w:rsid w:val="24F33A10"/>
    <w:rsid w:val="24FC8E9D"/>
    <w:rsid w:val="2503152C"/>
    <w:rsid w:val="2503C77E"/>
    <w:rsid w:val="251052DA"/>
    <w:rsid w:val="25211DC2"/>
    <w:rsid w:val="253D258D"/>
    <w:rsid w:val="25480362"/>
    <w:rsid w:val="25522E12"/>
    <w:rsid w:val="25AB3EF9"/>
    <w:rsid w:val="25AE1756"/>
    <w:rsid w:val="25B71793"/>
    <w:rsid w:val="25B759A6"/>
    <w:rsid w:val="25B798A9"/>
    <w:rsid w:val="25BE87BC"/>
    <w:rsid w:val="25D70EDA"/>
    <w:rsid w:val="25E1C2FC"/>
    <w:rsid w:val="25E381EB"/>
    <w:rsid w:val="2602C01F"/>
    <w:rsid w:val="2607F392"/>
    <w:rsid w:val="2609180E"/>
    <w:rsid w:val="261699B1"/>
    <w:rsid w:val="261DEA43"/>
    <w:rsid w:val="261ECE79"/>
    <w:rsid w:val="26335796"/>
    <w:rsid w:val="264237EC"/>
    <w:rsid w:val="26471A83"/>
    <w:rsid w:val="2658B26D"/>
    <w:rsid w:val="266460E6"/>
    <w:rsid w:val="267F2CA4"/>
    <w:rsid w:val="268323AD"/>
    <w:rsid w:val="2684D40A"/>
    <w:rsid w:val="2685EC9F"/>
    <w:rsid w:val="26A5401A"/>
    <w:rsid w:val="26AD745E"/>
    <w:rsid w:val="26B8B994"/>
    <w:rsid w:val="26BE289B"/>
    <w:rsid w:val="26D9F78E"/>
    <w:rsid w:val="26DD832E"/>
    <w:rsid w:val="26F950C1"/>
    <w:rsid w:val="270722E6"/>
    <w:rsid w:val="270B809D"/>
    <w:rsid w:val="270CEA43"/>
    <w:rsid w:val="271C6AC5"/>
    <w:rsid w:val="271F15C5"/>
    <w:rsid w:val="272FBE75"/>
    <w:rsid w:val="2732B362"/>
    <w:rsid w:val="273C0122"/>
    <w:rsid w:val="273D2CE1"/>
    <w:rsid w:val="274C1B0D"/>
    <w:rsid w:val="274E6054"/>
    <w:rsid w:val="27573ED1"/>
    <w:rsid w:val="275C2441"/>
    <w:rsid w:val="27644067"/>
    <w:rsid w:val="27ADEBF8"/>
    <w:rsid w:val="27B2E1BE"/>
    <w:rsid w:val="27B76A05"/>
    <w:rsid w:val="27C1910D"/>
    <w:rsid w:val="27C57BA1"/>
    <w:rsid w:val="27C95948"/>
    <w:rsid w:val="27D05594"/>
    <w:rsid w:val="27DA5B49"/>
    <w:rsid w:val="27E335FE"/>
    <w:rsid w:val="27E7F0BD"/>
    <w:rsid w:val="27E967F1"/>
    <w:rsid w:val="27F3A2A3"/>
    <w:rsid w:val="27F546EF"/>
    <w:rsid w:val="27FBB2AB"/>
    <w:rsid w:val="281AC683"/>
    <w:rsid w:val="281AD7A9"/>
    <w:rsid w:val="28216B72"/>
    <w:rsid w:val="282B7E62"/>
    <w:rsid w:val="2855F2B6"/>
    <w:rsid w:val="28573715"/>
    <w:rsid w:val="28621113"/>
    <w:rsid w:val="2869B484"/>
    <w:rsid w:val="287D84FD"/>
    <w:rsid w:val="2882F827"/>
    <w:rsid w:val="28990ACD"/>
    <w:rsid w:val="289B5E0B"/>
    <w:rsid w:val="28A45C26"/>
    <w:rsid w:val="28A9DF57"/>
    <w:rsid w:val="28C72B1B"/>
    <w:rsid w:val="28C83DC4"/>
    <w:rsid w:val="28CA52B6"/>
    <w:rsid w:val="28D226ED"/>
    <w:rsid w:val="28E1AEAD"/>
    <w:rsid w:val="28EC4554"/>
    <w:rsid w:val="28EEA1A4"/>
    <w:rsid w:val="28F5F756"/>
    <w:rsid w:val="2918CB33"/>
    <w:rsid w:val="291B7FD7"/>
    <w:rsid w:val="291E5D33"/>
    <w:rsid w:val="292566B3"/>
    <w:rsid w:val="29300F73"/>
    <w:rsid w:val="293A5AA4"/>
    <w:rsid w:val="293CBFAB"/>
    <w:rsid w:val="2942FBA5"/>
    <w:rsid w:val="294D576B"/>
    <w:rsid w:val="2957CBFB"/>
    <w:rsid w:val="2981FF02"/>
    <w:rsid w:val="29827AE5"/>
    <w:rsid w:val="299D5691"/>
    <w:rsid w:val="29A01E35"/>
    <w:rsid w:val="29B858F1"/>
    <w:rsid w:val="29D093DC"/>
    <w:rsid w:val="29DB7C2B"/>
    <w:rsid w:val="29DC610E"/>
    <w:rsid w:val="29E81276"/>
    <w:rsid w:val="29F6072B"/>
    <w:rsid w:val="29FBB1D3"/>
    <w:rsid w:val="2A0D90B1"/>
    <w:rsid w:val="2A130859"/>
    <w:rsid w:val="2A1338B7"/>
    <w:rsid w:val="2A1802D4"/>
    <w:rsid w:val="2A1A8A6D"/>
    <w:rsid w:val="2A205D44"/>
    <w:rsid w:val="2A2C3C13"/>
    <w:rsid w:val="2A4D27EB"/>
    <w:rsid w:val="2A4DBD15"/>
    <w:rsid w:val="2A4EBFFB"/>
    <w:rsid w:val="2A56720B"/>
    <w:rsid w:val="2A56D777"/>
    <w:rsid w:val="2A571EB7"/>
    <w:rsid w:val="2A6854EB"/>
    <w:rsid w:val="2A71AD44"/>
    <w:rsid w:val="2A72F3CE"/>
    <w:rsid w:val="2A74755F"/>
    <w:rsid w:val="2AA4F7E8"/>
    <w:rsid w:val="2AAE7458"/>
    <w:rsid w:val="2ABC30E0"/>
    <w:rsid w:val="2ACACB82"/>
    <w:rsid w:val="2ACE7456"/>
    <w:rsid w:val="2AD1158A"/>
    <w:rsid w:val="2AE980DF"/>
    <w:rsid w:val="2AFE0D79"/>
    <w:rsid w:val="2B0A4BEF"/>
    <w:rsid w:val="2B0CCE90"/>
    <w:rsid w:val="2B1E53DB"/>
    <w:rsid w:val="2B2AFDBC"/>
    <w:rsid w:val="2B2E4F07"/>
    <w:rsid w:val="2B69FB39"/>
    <w:rsid w:val="2B7D23E6"/>
    <w:rsid w:val="2B8419E5"/>
    <w:rsid w:val="2B8F3F00"/>
    <w:rsid w:val="2B96FC64"/>
    <w:rsid w:val="2B9B1B33"/>
    <w:rsid w:val="2BC7B380"/>
    <w:rsid w:val="2BD59045"/>
    <w:rsid w:val="2BDAFAB6"/>
    <w:rsid w:val="2BDF045B"/>
    <w:rsid w:val="2BEEAFE4"/>
    <w:rsid w:val="2BF273FA"/>
    <w:rsid w:val="2BF4705B"/>
    <w:rsid w:val="2BF6C6E5"/>
    <w:rsid w:val="2BFE890F"/>
    <w:rsid w:val="2C0D49D7"/>
    <w:rsid w:val="2C1947FC"/>
    <w:rsid w:val="2C1DE2C4"/>
    <w:rsid w:val="2C24CA4B"/>
    <w:rsid w:val="2C2BB413"/>
    <w:rsid w:val="2C3BCBCE"/>
    <w:rsid w:val="2C59CDEC"/>
    <w:rsid w:val="2C636EDF"/>
    <w:rsid w:val="2C6BDA77"/>
    <w:rsid w:val="2C7357C9"/>
    <w:rsid w:val="2C79DC80"/>
    <w:rsid w:val="2C94E0ED"/>
    <w:rsid w:val="2CB797AF"/>
    <w:rsid w:val="2CC6C3B7"/>
    <w:rsid w:val="2CC8D628"/>
    <w:rsid w:val="2CE00A58"/>
    <w:rsid w:val="2CF403C1"/>
    <w:rsid w:val="2CF64C73"/>
    <w:rsid w:val="2CFAE284"/>
    <w:rsid w:val="2D0C6BCC"/>
    <w:rsid w:val="2D0EAA9E"/>
    <w:rsid w:val="2D17D055"/>
    <w:rsid w:val="2D2AB50D"/>
    <w:rsid w:val="2D2EFF74"/>
    <w:rsid w:val="2D2F899E"/>
    <w:rsid w:val="2D2FA418"/>
    <w:rsid w:val="2D319D3A"/>
    <w:rsid w:val="2D3CCF83"/>
    <w:rsid w:val="2D43D20C"/>
    <w:rsid w:val="2D50A4EA"/>
    <w:rsid w:val="2D56C127"/>
    <w:rsid w:val="2D5A4083"/>
    <w:rsid w:val="2D604726"/>
    <w:rsid w:val="2D7C474F"/>
    <w:rsid w:val="2D7C4FCA"/>
    <w:rsid w:val="2D802FDA"/>
    <w:rsid w:val="2D807256"/>
    <w:rsid w:val="2DA3639F"/>
    <w:rsid w:val="2DAA1A64"/>
    <w:rsid w:val="2DB0E477"/>
    <w:rsid w:val="2DB25CD8"/>
    <w:rsid w:val="2DB65468"/>
    <w:rsid w:val="2DCFCEB0"/>
    <w:rsid w:val="2DD705CA"/>
    <w:rsid w:val="2DDD1CA9"/>
    <w:rsid w:val="2DDF883D"/>
    <w:rsid w:val="2DE8143F"/>
    <w:rsid w:val="2DE92D48"/>
    <w:rsid w:val="2DF76A1D"/>
    <w:rsid w:val="2E006FAF"/>
    <w:rsid w:val="2E035AC0"/>
    <w:rsid w:val="2E13E462"/>
    <w:rsid w:val="2E18431B"/>
    <w:rsid w:val="2E3BB141"/>
    <w:rsid w:val="2E5F1634"/>
    <w:rsid w:val="2E652FD5"/>
    <w:rsid w:val="2E73B344"/>
    <w:rsid w:val="2E8E3F53"/>
    <w:rsid w:val="2EAEC598"/>
    <w:rsid w:val="2EB54C0B"/>
    <w:rsid w:val="2EB6D769"/>
    <w:rsid w:val="2ED513AD"/>
    <w:rsid w:val="2ED5B4BB"/>
    <w:rsid w:val="2EEB806F"/>
    <w:rsid w:val="2F01170D"/>
    <w:rsid w:val="2F06ED3D"/>
    <w:rsid w:val="2F086E3A"/>
    <w:rsid w:val="2F0914EC"/>
    <w:rsid w:val="2F110E74"/>
    <w:rsid w:val="2F17BCFF"/>
    <w:rsid w:val="2F1F555F"/>
    <w:rsid w:val="2F263473"/>
    <w:rsid w:val="2F27C3F5"/>
    <w:rsid w:val="2F3ADA56"/>
    <w:rsid w:val="2F3E6EA1"/>
    <w:rsid w:val="2F440093"/>
    <w:rsid w:val="2F48E03C"/>
    <w:rsid w:val="2F49DBFD"/>
    <w:rsid w:val="2F4FBB66"/>
    <w:rsid w:val="2F854DCF"/>
    <w:rsid w:val="2FA70B93"/>
    <w:rsid w:val="2FAB5CD5"/>
    <w:rsid w:val="2FBCEA49"/>
    <w:rsid w:val="2FC70DAA"/>
    <w:rsid w:val="2FC8F675"/>
    <w:rsid w:val="2FCABF2F"/>
    <w:rsid w:val="2FCB2CFA"/>
    <w:rsid w:val="2FE3C1B4"/>
    <w:rsid w:val="3014589C"/>
    <w:rsid w:val="3015654A"/>
    <w:rsid w:val="301B0FB2"/>
    <w:rsid w:val="301CB125"/>
    <w:rsid w:val="3029B176"/>
    <w:rsid w:val="303ECFA0"/>
    <w:rsid w:val="30446E46"/>
    <w:rsid w:val="304F6BE7"/>
    <w:rsid w:val="30504565"/>
    <w:rsid w:val="305907DC"/>
    <w:rsid w:val="306BF277"/>
    <w:rsid w:val="306DF758"/>
    <w:rsid w:val="3078F9A7"/>
    <w:rsid w:val="307DA17C"/>
    <w:rsid w:val="307E835A"/>
    <w:rsid w:val="30808EF5"/>
    <w:rsid w:val="30832C3D"/>
    <w:rsid w:val="308C3DC7"/>
    <w:rsid w:val="308D158E"/>
    <w:rsid w:val="30B29F7A"/>
    <w:rsid w:val="30BBC252"/>
    <w:rsid w:val="30E1B274"/>
    <w:rsid w:val="30F959F6"/>
    <w:rsid w:val="3108A30F"/>
    <w:rsid w:val="310C7819"/>
    <w:rsid w:val="3141FEDC"/>
    <w:rsid w:val="3145D25A"/>
    <w:rsid w:val="31648A96"/>
    <w:rsid w:val="31784D08"/>
    <w:rsid w:val="318A1B1E"/>
    <w:rsid w:val="31913FA4"/>
    <w:rsid w:val="31A40425"/>
    <w:rsid w:val="31A53B34"/>
    <w:rsid w:val="31AABB32"/>
    <w:rsid w:val="31AF26CA"/>
    <w:rsid w:val="31B45745"/>
    <w:rsid w:val="31CB2AD3"/>
    <w:rsid w:val="31CB2ED9"/>
    <w:rsid w:val="31CC06A5"/>
    <w:rsid w:val="31D1A179"/>
    <w:rsid w:val="31D6C434"/>
    <w:rsid w:val="31E3968D"/>
    <w:rsid w:val="31F655E8"/>
    <w:rsid w:val="31F7D80E"/>
    <w:rsid w:val="3200533A"/>
    <w:rsid w:val="3216B10B"/>
    <w:rsid w:val="321F6D65"/>
    <w:rsid w:val="32319520"/>
    <w:rsid w:val="3233CBA9"/>
    <w:rsid w:val="327E2E2A"/>
    <w:rsid w:val="3297CD24"/>
    <w:rsid w:val="329CC8C1"/>
    <w:rsid w:val="32A0552A"/>
    <w:rsid w:val="32A2DF0D"/>
    <w:rsid w:val="32A366FD"/>
    <w:rsid w:val="32B52930"/>
    <w:rsid w:val="32BA7AAB"/>
    <w:rsid w:val="32CAB362"/>
    <w:rsid w:val="32CC411F"/>
    <w:rsid w:val="32DBDAFC"/>
    <w:rsid w:val="32FB5A36"/>
    <w:rsid w:val="32FEAD97"/>
    <w:rsid w:val="330B65BD"/>
    <w:rsid w:val="330F5DA2"/>
    <w:rsid w:val="33148E8A"/>
    <w:rsid w:val="3318F903"/>
    <w:rsid w:val="33435B1D"/>
    <w:rsid w:val="334BE1F2"/>
    <w:rsid w:val="33608561"/>
    <w:rsid w:val="336F8BA3"/>
    <w:rsid w:val="3373DD28"/>
    <w:rsid w:val="338505D5"/>
    <w:rsid w:val="338EAA4C"/>
    <w:rsid w:val="339727CC"/>
    <w:rsid w:val="33B12EEE"/>
    <w:rsid w:val="33B3A19A"/>
    <w:rsid w:val="33C10868"/>
    <w:rsid w:val="33CAE561"/>
    <w:rsid w:val="33CB26D5"/>
    <w:rsid w:val="33D795A5"/>
    <w:rsid w:val="33EEFBA2"/>
    <w:rsid w:val="340AF5DA"/>
    <w:rsid w:val="340D0B41"/>
    <w:rsid w:val="34193A5E"/>
    <w:rsid w:val="342248CE"/>
    <w:rsid w:val="34296645"/>
    <w:rsid w:val="3450F4BA"/>
    <w:rsid w:val="34619C38"/>
    <w:rsid w:val="3463EC02"/>
    <w:rsid w:val="346EE1F6"/>
    <w:rsid w:val="34744E0C"/>
    <w:rsid w:val="347C6D90"/>
    <w:rsid w:val="348009C4"/>
    <w:rsid w:val="3486A9B3"/>
    <w:rsid w:val="348A4573"/>
    <w:rsid w:val="34969445"/>
    <w:rsid w:val="34990B98"/>
    <w:rsid w:val="34A79769"/>
    <w:rsid w:val="34AD4D0F"/>
    <w:rsid w:val="34B6046A"/>
    <w:rsid w:val="34BF4799"/>
    <w:rsid w:val="34CB790B"/>
    <w:rsid w:val="34F7B1AE"/>
    <w:rsid w:val="34F9DFB2"/>
    <w:rsid w:val="34FE17C2"/>
    <w:rsid w:val="351003E0"/>
    <w:rsid w:val="351125C7"/>
    <w:rsid w:val="3515F1AD"/>
    <w:rsid w:val="35168214"/>
    <w:rsid w:val="352FB73B"/>
    <w:rsid w:val="3535A592"/>
    <w:rsid w:val="353AC56D"/>
    <w:rsid w:val="353AD182"/>
    <w:rsid w:val="355A1B6A"/>
    <w:rsid w:val="357BEE7A"/>
    <w:rsid w:val="357F3A29"/>
    <w:rsid w:val="357F7099"/>
    <w:rsid w:val="35847C58"/>
    <w:rsid w:val="35863664"/>
    <w:rsid w:val="3592A406"/>
    <w:rsid w:val="359313F6"/>
    <w:rsid w:val="359B4F3F"/>
    <w:rsid w:val="35A30FF8"/>
    <w:rsid w:val="35A84427"/>
    <w:rsid w:val="35B10321"/>
    <w:rsid w:val="35BEF727"/>
    <w:rsid w:val="35C34A0D"/>
    <w:rsid w:val="35E0B322"/>
    <w:rsid w:val="35E74745"/>
    <w:rsid w:val="35E77A6C"/>
    <w:rsid w:val="35EB099B"/>
    <w:rsid w:val="35F587CC"/>
    <w:rsid w:val="35F743BC"/>
    <w:rsid w:val="35FA7B47"/>
    <w:rsid w:val="360BFF0C"/>
    <w:rsid w:val="360DB171"/>
    <w:rsid w:val="361C9D75"/>
    <w:rsid w:val="362B04D8"/>
    <w:rsid w:val="3630215D"/>
    <w:rsid w:val="36405317"/>
    <w:rsid w:val="36460ED2"/>
    <w:rsid w:val="36478AF7"/>
    <w:rsid w:val="365625A7"/>
    <w:rsid w:val="366655D5"/>
    <w:rsid w:val="3669A23F"/>
    <w:rsid w:val="366FB3D8"/>
    <w:rsid w:val="36703AE7"/>
    <w:rsid w:val="3675C84C"/>
    <w:rsid w:val="3689F9F8"/>
    <w:rsid w:val="3695A0E8"/>
    <w:rsid w:val="36A5F3B7"/>
    <w:rsid w:val="36A678F3"/>
    <w:rsid w:val="36A84CF8"/>
    <w:rsid w:val="36AEE3FF"/>
    <w:rsid w:val="36B83BAA"/>
    <w:rsid w:val="36BDBE02"/>
    <w:rsid w:val="36C21867"/>
    <w:rsid w:val="36C68A3F"/>
    <w:rsid w:val="36D3F140"/>
    <w:rsid w:val="36DFA60E"/>
    <w:rsid w:val="36E2095B"/>
    <w:rsid w:val="36E290FA"/>
    <w:rsid w:val="36EA8576"/>
    <w:rsid w:val="36EB57A2"/>
    <w:rsid w:val="36EEDF15"/>
    <w:rsid w:val="3703F1C8"/>
    <w:rsid w:val="3706DEE8"/>
    <w:rsid w:val="3707786D"/>
    <w:rsid w:val="371C3B91"/>
    <w:rsid w:val="3732B194"/>
    <w:rsid w:val="37435C20"/>
    <w:rsid w:val="374EF997"/>
    <w:rsid w:val="375B08A0"/>
    <w:rsid w:val="37750982"/>
    <w:rsid w:val="377B8296"/>
    <w:rsid w:val="378038E5"/>
    <w:rsid w:val="378A131C"/>
    <w:rsid w:val="3792A3C1"/>
    <w:rsid w:val="3792B96D"/>
    <w:rsid w:val="37933ED7"/>
    <w:rsid w:val="379E393C"/>
    <w:rsid w:val="37AA1340"/>
    <w:rsid w:val="37AB2546"/>
    <w:rsid w:val="37ADBE91"/>
    <w:rsid w:val="37BB14E0"/>
    <w:rsid w:val="37BD2768"/>
    <w:rsid w:val="37C74D76"/>
    <w:rsid w:val="37D1D5C2"/>
    <w:rsid w:val="37DD0C82"/>
    <w:rsid w:val="37E0DD56"/>
    <w:rsid w:val="37E96512"/>
    <w:rsid w:val="37F1A142"/>
    <w:rsid w:val="3803175C"/>
    <w:rsid w:val="38060D86"/>
    <w:rsid w:val="380A17FD"/>
    <w:rsid w:val="380A9DBB"/>
    <w:rsid w:val="3818E728"/>
    <w:rsid w:val="381AA605"/>
    <w:rsid w:val="3824C818"/>
    <w:rsid w:val="3836100E"/>
    <w:rsid w:val="3836A23B"/>
    <w:rsid w:val="383B99A5"/>
    <w:rsid w:val="3840438D"/>
    <w:rsid w:val="3842AADF"/>
    <w:rsid w:val="384640CD"/>
    <w:rsid w:val="3851FD14"/>
    <w:rsid w:val="385258C1"/>
    <w:rsid w:val="385A763D"/>
    <w:rsid w:val="3867C8E1"/>
    <w:rsid w:val="386CD967"/>
    <w:rsid w:val="386E5B86"/>
    <w:rsid w:val="3871B1F6"/>
    <w:rsid w:val="3893D3EF"/>
    <w:rsid w:val="38BFE3CF"/>
    <w:rsid w:val="38D3C139"/>
    <w:rsid w:val="38E7E9B9"/>
    <w:rsid w:val="38F56819"/>
    <w:rsid w:val="38FCE6BF"/>
    <w:rsid w:val="38FD7273"/>
    <w:rsid w:val="39021BC3"/>
    <w:rsid w:val="39049B3D"/>
    <w:rsid w:val="390DA8CE"/>
    <w:rsid w:val="390DE60F"/>
    <w:rsid w:val="39158B2D"/>
    <w:rsid w:val="3920E299"/>
    <w:rsid w:val="3923BC88"/>
    <w:rsid w:val="392C66FC"/>
    <w:rsid w:val="393D8A27"/>
    <w:rsid w:val="3940AA4A"/>
    <w:rsid w:val="3940B63C"/>
    <w:rsid w:val="39555BFF"/>
    <w:rsid w:val="397A4DAA"/>
    <w:rsid w:val="398F8C11"/>
    <w:rsid w:val="39A7635D"/>
    <w:rsid w:val="39BC4A99"/>
    <w:rsid w:val="39BC6056"/>
    <w:rsid w:val="39D24D24"/>
    <w:rsid w:val="39E2A9C3"/>
    <w:rsid w:val="39EAC110"/>
    <w:rsid w:val="39F4CE92"/>
    <w:rsid w:val="3A00305C"/>
    <w:rsid w:val="3A0C2FBF"/>
    <w:rsid w:val="3A1A375E"/>
    <w:rsid w:val="3A33D15C"/>
    <w:rsid w:val="3A38CBED"/>
    <w:rsid w:val="3A395C44"/>
    <w:rsid w:val="3A44D4CC"/>
    <w:rsid w:val="3A52DAA2"/>
    <w:rsid w:val="3A531A1A"/>
    <w:rsid w:val="3A6D685F"/>
    <w:rsid w:val="3A6DECBB"/>
    <w:rsid w:val="3A7559D3"/>
    <w:rsid w:val="3A762D10"/>
    <w:rsid w:val="3A811DCD"/>
    <w:rsid w:val="3A8956E1"/>
    <w:rsid w:val="3A8D79EF"/>
    <w:rsid w:val="3A8EEADD"/>
    <w:rsid w:val="3AA7C613"/>
    <w:rsid w:val="3AA7C661"/>
    <w:rsid w:val="3AA84C4F"/>
    <w:rsid w:val="3AAD96B9"/>
    <w:rsid w:val="3AB08EB7"/>
    <w:rsid w:val="3ABCFD2E"/>
    <w:rsid w:val="3AC668BF"/>
    <w:rsid w:val="3ACCCA77"/>
    <w:rsid w:val="3AD508DD"/>
    <w:rsid w:val="3AD9368D"/>
    <w:rsid w:val="3AE44794"/>
    <w:rsid w:val="3AFA421E"/>
    <w:rsid w:val="3B00FCF2"/>
    <w:rsid w:val="3B07FBE2"/>
    <w:rsid w:val="3B166231"/>
    <w:rsid w:val="3B1B00E1"/>
    <w:rsid w:val="3B28A903"/>
    <w:rsid w:val="3B35B794"/>
    <w:rsid w:val="3B3FA74D"/>
    <w:rsid w:val="3B403AEC"/>
    <w:rsid w:val="3B4661FE"/>
    <w:rsid w:val="3B4B8D55"/>
    <w:rsid w:val="3B4CF4B1"/>
    <w:rsid w:val="3B584CE0"/>
    <w:rsid w:val="3B5B0D20"/>
    <w:rsid w:val="3B62AB9A"/>
    <w:rsid w:val="3B6B0DAC"/>
    <w:rsid w:val="3B708732"/>
    <w:rsid w:val="3B95AB71"/>
    <w:rsid w:val="3B9E30FF"/>
    <w:rsid w:val="3BA74207"/>
    <w:rsid w:val="3BAA7056"/>
    <w:rsid w:val="3BAE962E"/>
    <w:rsid w:val="3BB85A04"/>
    <w:rsid w:val="3BBB9214"/>
    <w:rsid w:val="3BC1A0C0"/>
    <w:rsid w:val="3BC6EBF2"/>
    <w:rsid w:val="3BCDE73D"/>
    <w:rsid w:val="3BD17266"/>
    <w:rsid w:val="3BDCE93A"/>
    <w:rsid w:val="3BF32402"/>
    <w:rsid w:val="3BFFBE46"/>
    <w:rsid w:val="3C038BC4"/>
    <w:rsid w:val="3C057222"/>
    <w:rsid w:val="3C0BB6E0"/>
    <w:rsid w:val="3C0EB4BC"/>
    <w:rsid w:val="3C155160"/>
    <w:rsid w:val="3C16A40F"/>
    <w:rsid w:val="3C2FF5A9"/>
    <w:rsid w:val="3C3355C2"/>
    <w:rsid w:val="3C53BFC4"/>
    <w:rsid w:val="3C5A5E69"/>
    <w:rsid w:val="3C5BAA59"/>
    <w:rsid w:val="3C5FC00A"/>
    <w:rsid w:val="3C60E907"/>
    <w:rsid w:val="3C84006D"/>
    <w:rsid w:val="3C88B282"/>
    <w:rsid w:val="3C8A5BFB"/>
    <w:rsid w:val="3C8BC398"/>
    <w:rsid w:val="3C97A82B"/>
    <w:rsid w:val="3CA0CA70"/>
    <w:rsid w:val="3CA189D1"/>
    <w:rsid w:val="3CCE0734"/>
    <w:rsid w:val="3CE0ED8D"/>
    <w:rsid w:val="3CEC7824"/>
    <w:rsid w:val="3CF06EA5"/>
    <w:rsid w:val="3CF65009"/>
    <w:rsid w:val="3D07C718"/>
    <w:rsid w:val="3D0DF692"/>
    <w:rsid w:val="3D0ED4DF"/>
    <w:rsid w:val="3D1E4815"/>
    <w:rsid w:val="3D304BCA"/>
    <w:rsid w:val="3D36C1A2"/>
    <w:rsid w:val="3D3776A4"/>
    <w:rsid w:val="3D381D99"/>
    <w:rsid w:val="3D3B2974"/>
    <w:rsid w:val="3D3CB40A"/>
    <w:rsid w:val="3D48CDDC"/>
    <w:rsid w:val="3D4F398A"/>
    <w:rsid w:val="3D4FACAE"/>
    <w:rsid w:val="3D62F068"/>
    <w:rsid w:val="3D63E62B"/>
    <w:rsid w:val="3D693FD3"/>
    <w:rsid w:val="3D755B9E"/>
    <w:rsid w:val="3D790521"/>
    <w:rsid w:val="3D7C06AB"/>
    <w:rsid w:val="3D85B86A"/>
    <w:rsid w:val="3D90EBE4"/>
    <w:rsid w:val="3DAB655B"/>
    <w:rsid w:val="3DB0DE08"/>
    <w:rsid w:val="3DC599C1"/>
    <w:rsid w:val="3DCD02EB"/>
    <w:rsid w:val="3DDAC9D5"/>
    <w:rsid w:val="3DE8F489"/>
    <w:rsid w:val="3DF4539F"/>
    <w:rsid w:val="3DF59EE7"/>
    <w:rsid w:val="3DFB070E"/>
    <w:rsid w:val="3DFC9DC5"/>
    <w:rsid w:val="3E0D7D58"/>
    <w:rsid w:val="3E19AFBC"/>
    <w:rsid w:val="3E2A1646"/>
    <w:rsid w:val="3E316938"/>
    <w:rsid w:val="3E496433"/>
    <w:rsid w:val="3E49A3D8"/>
    <w:rsid w:val="3E4A7B6D"/>
    <w:rsid w:val="3E5E0448"/>
    <w:rsid w:val="3E6404EC"/>
    <w:rsid w:val="3E6EECCD"/>
    <w:rsid w:val="3E7328FC"/>
    <w:rsid w:val="3E8722AD"/>
    <w:rsid w:val="3E8F5F6C"/>
    <w:rsid w:val="3E98B98C"/>
    <w:rsid w:val="3E9A7146"/>
    <w:rsid w:val="3EA81DE1"/>
    <w:rsid w:val="3EB46E25"/>
    <w:rsid w:val="3EBAF422"/>
    <w:rsid w:val="3EBCB0D5"/>
    <w:rsid w:val="3EBDD185"/>
    <w:rsid w:val="3EBF5864"/>
    <w:rsid w:val="3EC09AEE"/>
    <w:rsid w:val="3EDFC2C4"/>
    <w:rsid w:val="3EE90BA5"/>
    <w:rsid w:val="3EF217C1"/>
    <w:rsid w:val="3EF21819"/>
    <w:rsid w:val="3EFBFBFC"/>
    <w:rsid w:val="3F06E0F1"/>
    <w:rsid w:val="3F0E9142"/>
    <w:rsid w:val="3F108781"/>
    <w:rsid w:val="3F20740B"/>
    <w:rsid w:val="3F266E21"/>
    <w:rsid w:val="3F2E4CD3"/>
    <w:rsid w:val="3F3CF093"/>
    <w:rsid w:val="3F4CCC6C"/>
    <w:rsid w:val="3F529B14"/>
    <w:rsid w:val="3F530265"/>
    <w:rsid w:val="3F5446BB"/>
    <w:rsid w:val="3F7A110B"/>
    <w:rsid w:val="3F87A2F4"/>
    <w:rsid w:val="3FA2156A"/>
    <w:rsid w:val="3FA7CADA"/>
    <w:rsid w:val="3FAEA33B"/>
    <w:rsid w:val="3FB2C3D4"/>
    <w:rsid w:val="3FBF4839"/>
    <w:rsid w:val="3FC85BFF"/>
    <w:rsid w:val="3FDD9121"/>
    <w:rsid w:val="3FDDBF07"/>
    <w:rsid w:val="3FE11636"/>
    <w:rsid w:val="3FED0257"/>
    <w:rsid w:val="3FF1F5DB"/>
    <w:rsid w:val="40007B6E"/>
    <w:rsid w:val="4001AD6C"/>
    <w:rsid w:val="40046935"/>
    <w:rsid w:val="400907B7"/>
    <w:rsid w:val="40139A3B"/>
    <w:rsid w:val="4028BDCE"/>
    <w:rsid w:val="402A2693"/>
    <w:rsid w:val="40307312"/>
    <w:rsid w:val="403EBF1A"/>
    <w:rsid w:val="405A4727"/>
    <w:rsid w:val="405CF70F"/>
    <w:rsid w:val="405EDA50"/>
    <w:rsid w:val="40905381"/>
    <w:rsid w:val="4095C38C"/>
    <w:rsid w:val="409DA388"/>
    <w:rsid w:val="40CD1FFB"/>
    <w:rsid w:val="40D22E9D"/>
    <w:rsid w:val="40D5C7F1"/>
    <w:rsid w:val="40E30C00"/>
    <w:rsid w:val="40EA9E13"/>
    <w:rsid w:val="40FDBB4C"/>
    <w:rsid w:val="40FE3D34"/>
    <w:rsid w:val="41079072"/>
    <w:rsid w:val="413EBFFC"/>
    <w:rsid w:val="413EE899"/>
    <w:rsid w:val="4142BDC7"/>
    <w:rsid w:val="4148F1E1"/>
    <w:rsid w:val="41563E7C"/>
    <w:rsid w:val="415B7CF7"/>
    <w:rsid w:val="4165401F"/>
    <w:rsid w:val="4169BE01"/>
    <w:rsid w:val="416FC78F"/>
    <w:rsid w:val="41721386"/>
    <w:rsid w:val="4178D49F"/>
    <w:rsid w:val="4178F3C7"/>
    <w:rsid w:val="419D4F6D"/>
    <w:rsid w:val="41A302BB"/>
    <w:rsid w:val="41A7C003"/>
    <w:rsid w:val="41B55C4B"/>
    <w:rsid w:val="41B97A25"/>
    <w:rsid w:val="41C107E5"/>
    <w:rsid w:val="41C75036"/>
    <w:rsid w:val="41FC7AA0"/>
    <w:rsid w:val="41FE543D"/>
    <w:rsid w:val="42295D3F"/>
    <w:rsid w:val="424E13FE"/>
    <w:rsid w:val="4251251B"/>
    <w:rsid w:val="425185B9"/>
    <w:rsid w:val="42661DCF"/>
    <w:rsid w:val="426ED9DE"/>
    <w:rsid w:val="4270F817"/>
    <w:rsid w:val="4275A188"/>
    <w:rsid w:val="4287FDFB"/>
    <w:rsid w:val="42885E5F"/>
    <w:rsid w:val="42892C73"/>
    <w:rsid w:val="428ED3D6"/>
    <w:rsid w:val="42955673"/>
    <w:rsid w:val="42AA4C19"/>
    <w:rsid w:val="42AA5C34"/>
    <w:rsid w:val="42B16017"/>
    <w:rsid w:val="42B86954"/>
    <w:rsid w:val="42B9A192"/>
    <w:rsid w:val="42C8F861"/>
    <w:rsid w:val="42DF90C3"/>
    <w:rsid w:val="42E2BB23"/>
    <w:rsid w:val="42E5095D"/>
    <w:rsid w:val="42E963C3"/>
    <w:rsid w:val="42F64FE2"/>
    <w:rsid w:val="42FB545A"/>
    <w:rsid w:val="42FD3A75"/>
    <w:rsid w:val="42FFC8F8"/>
    <w:rsid w:val="430905EF"/>
    <w:rsid w:val="430925FD"/>
    <w:rsid w:val="4325D841"/>
    <w:rsid w:val="432D1A1D"/>
    <w:rsid w:val="43410A29"/>
    <w:rsid w:val="43456A86"/>
    <w:rsid w:val="43543574"/>
    <w:rsid w:val="43580E55"/>
    <w:rsid w:val="4359A4FB"/>
    <w:rsid w:val="43695608"/>
    <w:rsid w:val="438E1A1C"/>
    <w:rsid w:val="43979BAA"/>
    <w:rsid w:val="43B154F0"/>
    <w:rsid w:val="43B6E636"/>
    <w:rsid w:val="43C1DAB9"/>
    <w:rsid w:val="43C442BB"/>
    <w:rsid w:val="43CB9491"/>
    <w:rsid w:val="43CBECDD"/>
    <w:rsid w:val="43DB9968"/>
    <w:rsid w:val="43E4671D"/>
    <w:rsid w:val="43E78C37"/>
    <w:rsid w:val="43FD25D1"/>
    <w:rsid w:val="44243E56"/>
    <w:rsid w:val="4428904C"/>
    <w:rsid w:val="442E13A6"/>
    <w:rsid w:val="44553B63"/>
    <w:rsid w:val="445B728F"/>
    <w:rsid w:val="446B1F8E"/>
    <w:rsid w:val="446F24B4"/>
    <w:rsid w:val="44735E91"/>
    <w:rsid w:val="4476E73B"/>
    <w:rsid w:val="447B5C69"/>
    <w:rsid w:val="44856A5B"/>
    <w:rsid w:val="44A2146F"/>
    <w:rsid w:val="44AB6D95"/>
    <w:rsid w:val="44C05945"/>
    <w:rsid w:val="44CC7233"/>
    <w:rsid w:val="44D36163"/>
    <w:rsid w:val="44E20878"/>
    <w:rsid w:val="44E6A99C"/>
    <w:rsid w:val="44FCDCB7"/>
    <w:rsid w:val="44FF7F68"/>
    <w:rsid w:val="4507CB0D"/>
    <w:rsid w:val="450E721F"/>
    <w:rsid w:val="4515F20C"/>
    <w:rsid w:val="451C946D"/>
    <w:rsid w:val="452CD227"/>
    <w:rsid w:val="4552E56C"/>
    <w:rsid w:val="45548381"/>
    <w:rsid w:val="45580178"/>
    <w:rsid w:val="456F23CF"/>
    <w:rsid w:val="45779E8A"/>
    <w:rsid w:val="457E34AB"/>
    <w:rsid w:val="45881338"/>
    <w:rsid w:val="45909B20"/>
    <w:rsid w:val="4596E066"/>
    <w:rsid w:val="4597D94C"/>
    <w:rsid w:val="45A21EF4"/>
    <w:rsid w:val="45A65EB6"/>
    <w:rsid w:val="45A7ED08"/>
    <w:rsid w:val="45AAE80C"/>
    <w:rsid w:val="45B26AAC"/>
    <w:rsid w:val="45C39175"/>
    <w:rsid w:val="45E0E486"/>
    <w:rsid w:val="45E333CD"/>
    <w:rsid w:val="45F3828C"/>
    <w:rsid w:val="460D43E0"/>
    <w:rsid w:val="462A377A"/>
    <w:rsid w:val="462BBC8C"/>
    <w:rsid w:val="462DDA01"/>
    <w:rsid w:val="4630CA6D"/>
    <w:rsid w:val="463177EA"/>
    <w:rsid w:val="463B8B0B"/>
    <w:rsid w:val="46493975"/>
    <w:rsid w:val="465B7D63"/>
    <w:rsid w:val="466F7CBF"/>
    <w:rsid w:val="46731B6B"/>
    <w:rsid w:val="4675172B"/>
    <w:rsid w:val="46867480"/>
    <w:rsid w:val="468FE581"/>
    <w:rsid w:val="4693F8EE"/>
    <w:rsid w:val="469BDCD1"/>
    <w:rsid w:val="46A40853"/>
    <w:rsid w:val="46A6FAD3"/>
    <w:rsid w:val="46A8841A"/>
    <w:rsid w:val="46AD08E2"/>
    <w:rsid w:val="46B3677E"/>
    <w:rsid w:val="46B76B87"/>
    <w:rsid w:val="46BA10B2"/>
    <w:rsid w:val="46C963BA"/>
    <w:rsid w:val="46D5F047"/>
    <w:rsid w:val="46DAD954"/>
    <w:rsid w:val="46F65E8F"/>
    <w:rsid w:val="470926B1"/>
    <w:rsid w:val="47096677"/>
    <w:rsid w:val="47129F8F"/>
    <w:rsid w:val="47304A29"/>
    <w:rsid w:val="473109F8"/>
    <w:rsid w:val="47331E28"/>
    <w:rsid w:val="474B0125"/>
    <w:rsid w:val="4756BCE2"/>
    <w:rsid w:val="4761641F"/>
    <w:rsid w:val="4774643C"/>
    <w:rsid w:val="477E49DF"/>
    <w:rsid w:val="478937DD"/>
    <w:rsid w:val="478C8860"/>
    <w:rsid w:val="4791F7FE"/>
    <w:rsid w:val="47944250"/>
    <w:rsid w:val="47A693CA"/>
    <w:rsid w:val="47B94999"/>
    <w:rsid w:val="47CE4A91"/>
    <w:rsid w:val="480064A3"/>
    <w:rsid w:val="48179CF8"/>
    <w:rsid w:val="48199A10"/>
    <w:rsid w:val="48219FCA"/>
    <w:rsid w:val="482CE290"/>
    <w:rsid w:val="482D7159"/>
    <w:rsid w:val="48435FB8"/>
    <w:rsid w:val="484AC7E9"/>
    <w:rsid w:val="484E044C"/>
    <w:rsid w:val="4863A5D6"/>
    <w:rsid w:val="48676D3D"/>
    <w:rsid w:val="486AD84E"/>
    <w:rsid w:val="486E64FE"/>
    <w:rsid w:val="486EF2C1"/>
    <w:rsid w:val="4879733A"/>
    <w:rsid w:val="4879ED82"/>
    <w:rsid w:val="4883DE43"/>
    <w:rsid w:val="48879101"/>
    <w:rsid w:val="488E4C1E"/>
    <w:rsid w:val="48A36B40"/>
    <w:rsid w:val="48A92E69"/>
    <w:rsid w:val="48A9B9B0"/>
    <w:rsid w:val="48B2C21F"/>
    <w:rsid w:val="48B4455A"/>
    <w:rsid w:val="48B99AD4"/>
    <w:rsid w:val="48BA67DB"/>
    <w:rsid w:val="48C4AD88"/>
    <w:rsid w:val="48DD0EA0"/>
    <w:rsid w:val="48E953BF"/>
    <w:rsid w:val="48F5F457"/>
    <w:rsid w:val="48F894DB"/>
    <w:rsid w:val="48FC571C"/>
    <w:rsid w:val="48FFEFCC"/>
    <w:rsid w:val="49056A18"/>
    <w:rsid w:val="4908799A"/>
    <w:rsid w:val="49092B0C"/>
    <w:rsid w:val="4914940A"/>
    <w:rsid w:val="4919052F"/>
    <w:rsid w:val="49230C11"/>
    <w:rsid w:val="492CED35"/>
    <w:rsid w:val="492EDA5A"/>
    <w:rsid w:val="494B81D4"/>
    <w:rsid w:val="4952711F"/>
    <w:rsid w:val="495EE6A6"/>
    <w:rsid w:val="4968AA11"/>
    <w:rsid w:val="4968FB73"/>
    <w:rsid w:val="49812083"/>
    <w:rsid w:val="498204FD"/>
    <w:rsid w:val="49839BA8"/>
    <w:rsid w:val="49857319"/>
    <w:rsid w:val="49888FE0"/>
    <w:rsid w:val="499F3BB3"/>
    <w:rsid w:val="49A54F9C"/>
    <w:rsid w:val="49AEDA10"/>
    <w:rsid w:val="49BD806D"/>
    <w:rsid w:val="49C9776C"/>
    <w:rsid w:val="49D3D78A"/>
    <w:rsid w:val="49E25B3F"/>
    <w:rsid w:val="49F45608"/>
    <w:rsid w:val="49F54877"/>
    <w:rsid w:val="49F5EC22"/>
    <w:rsid w:val="4A21AE9A"/>
    <w:rsid w:val="4A298697"/>
    <w:rsid w:val="4A322B06"/>
    <w:rsid w:val="4A3C47E7"/>
    <w:rsid w:val="4A3DBEEC"/>
    <w:rsid w:val="4A4545C6"/>
    <w:rsid w:val="4A45C794"/>
    <w:rsid w:val="4A5EABC2"/>
    <w:rsid w:val="4A6B2253"/>
    <w:rsid w:val="4A6BCA27"/>
    <w:rsid w:val="4A7AD057"/>
    <w:rsid w:val="4A918C82"/>
    <w:rsid w:val="4A9398F3"/>
    <w:rsid w:val="4A9D678A"/>
    <w:rsid w:val="4AAAAFAB"/>
    <w:rsid w:val="4AC69094"/>
    <w:rsid w:val="4ADB61C8"/>
    <w:rsid w:val="4ADE48DA"/>
    <w:rsid w:val="4AE0745B"/>
    <w:rsid w:val="4AF2C084"/>
    <w:rsid w:val="4AF563AF"/>
    <w:rsid w:val="4AF6FFA0"/>
    <w:rsid w:val="4AF8D52F"/>
    <w:rsid w:val="4B1CE466"/>
    <w:rsid w:val="4B1E083B"/>
    <w:rsid w:val="4B2B408A"/>
    <w:rsid w:val="4B2F1BE9"/>
    <w:rsid w:val="4B3ABC68"/>
    <w:rsid w:val="4B3F5029"/>
    <w:rsid w:val="4B436C84"/>
    <w:rsid w:val="4B45319E"/>
    <w:rsid w:val="4B47CCC8"/>
    <w:rsid w:val="4B513C75"/>
    <w:rsid w:val="4B52D278"/>
    <w:rsid w:val="4B555BB5"/>
    <w:rsid w:val="4B58BB7C"/>
    <w:rsid w:val="4B60C85A"/>
    <w:rsid w:val="4B679678"/>
    <w:rsid w:val="4B68AFDA"/>
    <w:rsid w:val="4B8233D7"/>
    <w:rsid w:val="4B869BB9"/>
    <w:rsid w:val="4B8A107F"/>
    <w:rsid w:val="4BA300FB"/>
    <w:rsid w:val="4BA68F38"/>
    <w:rsid w:val="4BAA308E"/>
    <w:rsid w:val="4BC56986"/>
    <w:rsid w:val="4BD0D2E9"/>
    <w:rsid w:val="4BDBE144"/>
    <w:rsid w:val="4BDFB45F"/>
    <w:rsid w:val="4BF2304B"/>
    <w:rsid w:val="4BF9DAAF"/>
    <w:rsid w:val="4C03FC68"/>
    <w:rsid w:val="4C09AB9E"/>
    <w:rsid w:val="4C145F68"/>
    <w:rsid w:val="4C1F1388"/>
    <w:rsid w:val="4C20C188"/>
    <w:rsid w:val="4C2CC8D5"/>
    <w:rsid w:val="4C2EF2D7"/>
    <w:rsid w:val="4C356854"/>
    <w:rsid w:val="4C4119AF"/>
    <w:rsid w:val="4C4B7538"/>
    <w:rsid w:val="4C6627BF"/>
    <w:rsid w:val="4C66B494"/>
    <w:rsid w:val="4C70C767"/>
    <w:rsid w:val="4C72F670"/>
    <w:rsid w:val="4C8769CD"/>
    <w:rsid w:val="4C8D97FA"/>
    <w:rsid w:val="4C9AA2AD"/>
    <w:rsid w:val="4CAB8ECF"/>
    <w:rsid w:val="4CBEC33F"/>
    <w:rsid w:val="4CC01ADE"/>
    <w:rsid w:val="4CC0BCD2"/>
    <w:rsid w:val="4CC1CD63"/>
    <w:rsid w:val="4CD54D70"/>
    <w:rsid w:val="4CD95344"/>
    <w:rsid w:val="4CDFF137"/>
    <w:rsid w:val="4CE0E338"/>
    <w:rsid w:val="4CEFDB4F"/>
    <w:rsid w:val="4D0BF7BF"/>
    <w:rsid w:val="4D0FE53C"/>
    <w:rsid w:val="4D1C0FD2"/>
    <w:rsid w:val="4D1D3CD1"/>
    <w:rsid w:val="4D21D17D"/>
    <w:rsid w:val="4D26EAF0"/>
    <w:rsid w:val="4D27C4B0"/>
    <w:rsid w:val="4D2CAB61"/>
    <w:rsid w:val="4D2E89FE"/>
    <w:rsid w:val="4D34CEDD"/>
    <w:rsid w:val="4D3BEDBE"/>
    <w:rsid w:val="4D43BB6F"/>
    <w:rsid w:val="4D443AD1"/>
    <w:rsid w:val="4D6166E1"/>
    <w:rsid w:val="4D65FF94"/>
    <w:rsid w:val="4D6DA4EB"/>
    <w:rsid w:val="4D70B5F8"/>
    <w:rsid w:val="4D71532D"/>
    <w:rsid w:val="4D767497"/>
    <w:rsid w:val="4D77395F"/>
    <w:rsid w:val="4D7F365E"/>
    <w:rsid w:val="4D873138"/>
    <w:rsid w:val="4D921CB5"/>
    <w:rsid w:val="4D97C267"/>
    <w:rsid w:val="4DADBC55"/>
    <w:rsid w:val="4DB2AD87"/>
    <w:rsid w:val="4DBB261B"/>
    <w:rsid w:val="4DC6F53C"/>
    <w:rsid w:val="4DC79986"/>
    <w:rsid w:val="4DD7483A"/>
    <w:rsid w:val="4DE8F892"/>
    <w:rsid w:val="4DF75E2C"/>
    <w:rsid w:val="4E0CEC03"/>
    <w:rsid w:val="4E184FEF"/>
    <w:rsid w:val="4E2A3955"/>
    <w:rsid w:val="4E363546"/>
    <w:rsid w:val="4E3E2696"/>
    <w:rsid w:val="4E427B61"/>
    <w:rsid w:val="4E471A45"/>
    <w:rsid w:val="4E71CDCF"/>
    <w:rsid w:val="4E74792B"/>
    <w:rsid w:val="4E8FBDA5"/>
    <w:rsid w:val="4E998ABA"/>
    <w:rsid w:val="4EA30A00"/>
    <w:rsid w:val="4EAEE6AC"/>
    <w:rsid w:val="4EAF23A1"/>
    <w:rsid w:val="4EB96C99"/>
    <w:rsid w:val="4EBDBE3B"/>
    <w:rsid w:val="4EC706A4"/>
    <w:rsid w:val="4ED10A25"/>
    <w:rsid w:val="4EE395D4"/>
    <w:rsid w:val="4EEBC00D"/>
    <w:rsid w:val="4EF0DEE9"/>
    <w:rsid w:val="4F076848"/>
    <w:rsid w:val="4F0E0D4B"/>
    <w:rsid w:val="4F18AABB"/>
    <w:rsid w:val="4F1B9D7E"/>
    <w:rsid w:val="4F1D2FA6"/>
    <w:rsid w:val="4F1E5D84"/>
    <w:rsid w:val="4F21A677"/>
    <w:rsid w:val="4F229AB3"/>
    <w:rsid w:val="4F375C29"/>
    <w:rsid w:val="4F3C0B23"/>
    <w:rsid w:val="4F493C60"/>
    <w:rsid w:val="4F50E91E"/>
    <w:rsid w:val="4F58D596"/>
    <w:rsid w:val="4F5EB7F9"/>
    <w:rsid w:val="4F7B8A8F"/>
    <w:rsid w:val="4F837ACF"/>
    <w:rsid w:val="4F840BD5"/>
    <w:rsid w:val="4F85705B"/>
    <w:rsid w:val="4F874433"/>
    <w:rsid w:val="4F87C2E0"/>
    <w:rsid w:val="4F8D9693"/>
    <w:rsid w:val="4F905C75"/>
    <w:rsid w:val="4F935318"/>
    <w:rsid w:val="4F9843C6"/>
    <w:rsid w:val="4F9C0464"/>
    <w:rsid w:val="4F9EB4B1"/>
    <w:rsid w:val="4FA01079"/>
    <w:rsid w:val="4FA6071E"/>
    <w:rsid w:val="4FB07A5B"/>
    <w:rsid w:val="4FB65AC1"/>
    <w:rsid w:val="4FBACE76"/>
    <w:rsid w:val="4FC48964"/>
    <w:rsid w:val="4FD0DE29"/>
    <w:rsid w:val="4FFB491E"/>
    <w:rsid w:val="4FFEB3F8"/>
    <w:rsid w:val="5002AD57"/>
    <w:rsid w:val="50121E10"/>
    <w:rsid w:val="50210BC6"/>
    <w:rsid w:val="5024B974"/>
    <w:rsid w:val="503020FA"/>
    <w:rsid w:val="503D7DED"/>
    <w:rsid w:val="5054F93A"/>
    <w:rsid w:val="505D3409"/>
    <w:rsid w:val="505FBEF7"/>
    <w:rsid w:val="506500C9"/>
    <w:rsid w:val="506854C1"/>
    <w:rsid w:val="506CB14A"/>
    <w:rsid w:val="5092371C"/>
    <w:rsid w:val="509C10EA"/>
    <w:rsid w:val="50A8926A"/>
    <w:rsid w:val="50AD6F7F"/>
    <w:rsid w:val="50B33BC8"/>
    <w:rsid w:val="50B94B34"/>
    <w:rsid w:val="50BB2C91"/>
    <w:rsid w:val="50C21497"/>
    <w:rsid w:val="50CE9A1B"/>
    <w:rsid w:val="50D0267A"/>
    <w:rsid w:val="50ECEB3C"/>
    <w:rsid w:val="50FC925B"/>
    <w:rsid w:val="510260FE"/>
    <w:rsid w:val="510DE102"/>
    <w:rsid w:val="5111DB4E"/>
    <w:rsid w:val="51172476"/>
    <w:rsid w:val="514613BB"/>
    <w:rsid w:val="51477EA9"/>
    <w:rsid w:val="514A15A0"/>
    <w:rsid w:val="5153D07B"/>
    <w:rsid w:val="516D6348"/>
    <w:rsid w:val="51B2A4CF"/>
    <w:rsid w:val="51B459D5"/>
    <w:rsid w:val="51BF2C7B"/>
    <w:rsid w:val="51C16AAE"/>
    <w:rsid w:val="51C3487B"/>
    <w:rsid w:val="51C608BB"/>
    <w:rsid w:val="51CA8809"/>
    <w:rsid w:val="51CBBBC2"/>
    <w:rsid w:val="51E35AB0"/>
    <w:rsid w:val="51F50D19"/>
    <w:rsid w:val="51FA15FD"/>
    <w:rsid w:val="51FD4CAE"/>
    <w:rsid w:val="520A0B91"/>
    <w:rsid w:val="520EF19E"/>
    <w:rsid w:val="5216CF53"/>
    <w:rsid w:val="522621D3"/>
    <w:rsid w:val="522C31C3"/>
    <w:rsid w:val="522CE8BD"/>
    <w:rsid w:val="5231B74E"/>
    <w:rsid w:val="5238C1EE"/>
    <w:rsid w:val="5238FEA3"/>
    <w:rsid w:val="5239227D"/>
    <w:rsid w:val="523D8A79"/>
    <w:rsid w:val="524E06B1"/>
    <w:rsid w:val="525BB79C"/>
    <w:rsid w:val="525C9C3C"/>
    <w:rsid w:val="5260C5E6"/>
    <w:rsid w:val="5261CA81"/>
    <w:rsid w:val="526DC68E"/>
    <w:rsid w:val="52794E37"/>
    <w:rsid w:val="5288B370"/>
    <w:rsid w:val="5296C705"/>
    <w:rsid w:val="529CDB51"/>
    <w:rsid w:val="52B8B42B"/>
    <w:rsid w:val="52D80BBC"/>
    <w:rsid w:val="52DCC380"/>
    <w:rsid w:val="52F14ACC"/>
    <w:rsid w:val="52F6A408"/>
    <w:rsid w:val="52FC6FE3"/>
    <w:rsid w:val="53160D73"/>
    <w:rsid w:val="532F222D"/>
    <w:rsid w:val="5338787F"/>
    <w:rsid w:val="5341454A"/>
    <w:rsid w:val="5357AFDF"/>
    <w:rsid w:val="537BB349"/>
    <w:rsid w:val="53837CB8"/>
    <w:rsid w:val="53877408"/>
    <w:rsid w:val="5395BE76"/>
    <w:rsid w:val="539AB429"/>
    <w:rsid w:val="53A91F73"/>
    <w:rsid w:val="53AAE627"/>
    <w:rsid w:val="53B8B969"/>
    <w:rsid w:val="53CC815F"/>
    <w:rsid w:val="53DAD6AC"/>
    <w:rsid w:val="53EFA28F"/>
    <w:rsid w:val="53F5BC23"/>
    <w:rsid w:val="53F95DBE"/>
    <w:rsid w:val="5405F338"/>
    <w:rsid w:val="5410EC5F"/>
    <w:rsid w:val="54117FCE"/>
    <w:rsid w:val="541244C0"/>
    <w:rsid w:val="54165436"/>
    <w:rsid w:val="5419EC2C"/>
    <w:rsid w:val="54428BC0"/>
    <w:rsid w:val="545B22B3"/>
    <w:rsid w:val="5472D63F"/>
    <w:rsid w:val="5478E6C1"/>
    <w:rsid w:val="547E7864"/>
    <w:rsid w:val="549A450A"/>
    <w:rsid w:val="54ABCD1C"/>
    <w:rsid w:val="54ADAE12"/>
    <w:rsid w:val="54BCE845"/>
    <w:rsid w:val="54BEE319"/>
    <w:rsid w:val="54C22CA0"/>
    <w:rsid w:val="54C25DB5"/>
    <w:rsid w:val="54C3F321"/>
    <w:rsid w:val="54CCD8D6"/>
    <w:rsid w:val="54CE77EC"/>
    <w:rsid w:val="54E35D69"/>
    <w:rsid w:val="54E84596"/>
    <w:rsid w:val="54F943A5"/>
    <w:rsid w:val="552175CA"/>
    <w:rsid w:val="55221F5F"/>
    <w:rsid w:val="5527752F"/>
    <w:rsid w:val="55294D1D"/>
    <w:rsid w:val="55366C7E"/>
    <w:rsid w:val="55518539"/>
    <w:rsid w:val="5554EEF9"/>
    <w:rsid w:val="555A58B0"/>
    <w:rsid w:val="5569A262"/>
    <w:rsid w:val="556B486D"/>
    <w:rsid w:val="556F05BB"/>
    <w:rsid w:val="55792E4E"/>
    <w:rsid w:val="5593AB3B"/>
    <w:rsid w:val="55978EC3"/>
    <w:rsid w:val="55AE14E3"/>
    <w:rsid w:val="55CEC43F"/>
    <w:rsid w:val="55D4FBFF"/>
    <w:rsid w:val="55D7D0C5"/>
    <w:rsid w:val="55DCBBD6"/>
    <w:rsid w:val="55EF377D"/>
    <w:rsid w:val="55F118D1"/>
    <w:rsid w:val="55FA7694"/>
    <w:rsid w:val="56192A10"/>
    <w:rsid w:val="56207DA1"/>
    <w:rsid w:val="562CDF38"/>
    <w:rsid w:val="5637BE7C"/>
    <w:rsid w:val="5649F9F4"/>
    <w:rsid w:val="564E341B"/>
    <w:rsid w:val="565D4C69"/>
    <w:rsid w:val="5661268C"/>
    <w:rsid w:val="566720DC"/>
    <w:rsid w:val="566A2FE4"/>
    <w:rsid w:val="566B3585"/>
    <w:rsid w:val="5670B253"/>
    <w:rsid w:val="56910A72"/>
    <w:rsid w:val="56A51C6D"/>
    <w:rsid w:val="56A6BCBF"/>
    <w:rsid w:val="56AC867B"/>
    <w:rsid w:val="56AFD3B0"/>
    <w:rsid w:val="56CA96F4"/>
    <w:rsid w:val="56D028A0"/>
    <w:rsid w:val="56D4EE92"/>
    <w:rsid w:val="56E03637"/>
    <w:rsid w:val="56E1D248"/>
    <w:rsid w:val="56E2D397"/>
    <w:rsid w:val="56E724CC"/>
    <w:rsid w:val="56ECF8BA"/>
    <w:rsid w:val="56F34039"/>
    <w:rsid w:val="56F7C279"/>
    <w:rsid w:val="57057372"/>
    <w:rsid w:val="5718A164"/>
    <w:rsid w:val="5719A8FD"/>
    <w:rsid w:val="5726623A"/>
    <w:rsid w:val="57292EF8"/>
    <w:rsid w:val="572D0AA5"/>
    <w:rsid w:val="572ECA29"/>
    <w:rsid w:val="573F02E7"/>
    <w:rsid w:val="5741E36E"/>
    <w:rsid w:val="57444CEE"/>
    <w:rsid w:val="5747A7BB"/>
    <w:rsid w:val="57511EDD"/>
    <w:rsid w:val="57722697"/>
    <w:rsid w:val="57783279"/>
    <w:rsid w:val="57942F74"/>
    <w:rsid w:val="57A285ED"/>
    <w:rsid w:val="57AF4CC0"/>
    <w:rsid w:val="57BC1E93"/>
    <w:rsid w:val="57D17C31"/>
    <w:rsid w:val="57D1F4C4"/>
    <w:rsid w:val="57EB2916"/>
    <w:rsid w:val="57ECFF15"/>
    <w:rsid w:val="5801B00D"/>
    <w:rsid w:val="58034E76"/>
    <w:rsid w:val="5806EA6A"/>
    <w:rsid w:val="580C0FBF"/>
    <w:rsid w:val="580FB74F"/>
    <w:rsid w:val="58176727"/>
    <w:rsid w:val="58194D23"/>
    <w:rsid w:val="5819C3F2"/>
    <w:rsid w:val="581E4B20"/>
    <w:rsid w:val="582CDAE8"/>
    <w:rsid w:val="5847DD05"/>
    <w:rsid w:val="58488804"/>
    <w:rsid w:val="584B5FD8"/>
    <w:rsid w:val="58595960"/>
    <w:rsid w:val="5859DF8C"/>
    <w:rsid w:val="585D4E16"/>
    <w:rsid w:val="58A52BB4"/>
    <w:rsid w:val="58A9D091"/>
    <w:rsid w:val="58BA42B9"/>
    <w:rsid w:val="58BCC7C3"/>
    <w:rsid w:val="58BD3EE8"/>
    <w:rsid w:val="58C9E4E0"/>
    <w:rsid w:val="58CD6D49"/>
    <w:rsid w:val="58D08A72"/>
    <w:rsid w:val="58E1D474"/>
    <w:rsid w:val="58ED779F"/>
    <w:rsid w:val="58F2AFAA"/>
    <w:rsid w:val="58FCFA88"/>
    <w:rsid w:val="59078D87"/>
    <w:rsid w:val="590C69E8"/>
    <w:rsid w:val="5917861E"/>
    <w:rsid w:val="5926F09A"/>
    <w:rsid w:val="5929CB3F"/>
    <w:rsid w:val="592F9892"/>
    <w:rsid w:val="593275CF"/>
    <w:rsid w:val="5939640F"/>
    <w:rsid w:val="5945A02C"/>
    <w:rsid w:val="59543BF2"/>
    <w:rsid w:val="59567880"/>
    <w:rsid w:val="5965C720"/>
    <w:rsid w:val="596AE346"/>
    <w:rsid w:val="597CDEA8"/>
    <w:rsid w:val="597D98AE"/>
    <w:rsid w:val="598A207C"/>
    <w:rsid w:val="59937459"/>
    <w:rsid w:val="59A33B8F"/>
    <w:rsid w:val="59ABE55E"/>
    <w:rsid w:val="59B25744"/>
    <w:rsid w:val="59BB08AB"/>
    <w:rsid w:val="59C7ABB4"/>
    <w:rsid w:val="59CD9080"/>
    <w:rsid w:val="59D43C25"/>
    <w:rsid w:val="59DA0E23"/>
    <w:rsid w:val="59E4C5AF"/>
    <w:rsid w:val="59F13DAB"/>
    <w:rsid w:val="59F62D19"/>
    <w:rsid w:val="59F7AFCE"/>
    <w:rsid w:val="59F946F3"/>
    <w:rsid w:val="59FFF832"/>
    <w:rsid w:val="5A1A1C20"/>
    <w:rsid w:val="5A29D9A7"/>
    <w:rsid w:val="5A31B5B0"/>
    <w:rsid w:val="5A342086"/>
    <w:rsid w:val="5A385826"/>
    <w:rsid w:val="5A3DBED6"/>
    <w:rsid w:val="5A4446FC"/>
    <w:rsid w:val="5A4ADB8B"/>
    <w:rsid w:val="5A598DC8"/>
    <w:rsid w:val="5A675066"/>
    <w:rsid w:val="5A7168D1"/>
    <w:rsid w:val="5A78FE3E"/>
    <w:rsid w:val="5A7955CF"/>
    <w:rsid w:val="5A7B1E39"/>
    <w:rsid w:val="5A81EDCA"/>
    <w:rsid w:val="5A904C75"/>
    <w:rsid w:val="5A980462"/>
    <w:rsid w:val="5A9BCB74"/>
    <w:rsid w:val="5AA004E8"/>
    <w:rsid w:val="5AA92640"/>
    <w:rsid w:val="5AAAECE2"/>
    <w:rsid w:val="5AABC3C8"/>
    <w:rsid w:val="5AAC34EE"/>
    <w:rsid w:val="5AAF6F7C"/>
    <w:rsid w:val="5AB03E91"/>
    <w:rsid w:val="5AB05B9F"/>
    <w:rsid w:val="5ABF4982"/>
    <w:rsid w:val="5AC0856F"/>
    <w:rsid w:val="5AD446E5"/>
    <w:rsid w:val="5AE8D6B6"/>
    <w:rsid w:val="5AF787BF"/>
    <w:rsid w:val="5B09ADB4"/>
    <w:rsid w:val="5B0D3E0B"/>
    <w:rsid w:val="5B292EBF"/>
    <w:rsid w:val="5B46CD7A"/>
    <w:rsid w:val="5B58FFA9"/>
    <w:rsid w:val="5B5F59E0"/>
    <w:rsid w:val="5B6936E7"/>
    <w:rsid w:val="5B74F20F"/>
    <w:rsid w:val="5B770953"/>
    <w:rsid w:val="5B80FFF6"/>
    <w:rsid w:val="5B87BFA7"/>
    <w:rsid w:val="5B8B2289"/>
    <w:rsid w:val="5B8DD316"/>
    <w:rsid w:val="5BC0F7D1"/>
    <w:rsid w:val="5BC2AC14"/>
    <w:rsid w:val="5BC86F07"/>
    <w:rsid w:val="5BDA95DF"/>
    <w:rsid w:val="5BE0069D"/>
    <w:rsid w:val="5BF8532D"/>
    <w:rsid w:val="5BFC260E"/>
    <w:rsid w:val="5C07093A"/>
    <w:rsid w:val="5C49BDA6"/>
    <w:rsid w:val="5C4F5A2A"/>
    <w:rsid w:val="5C5E0BEB"/>
    <w:rsid w:val="5C5E3FC3"/>
    <w:rsid w:val="5C6201B3"/>
    <w:rsid w:val="5C75130E"/>
    <w:rsid w:val="5C78EFAE"/>
    <w:rsid w:val="5C81104B"/>
    <w:rsid w:val="5C81D3BB"/>
    <w:rsid w:val="5C932CE6"/>
    <w:rsid w:val="5C939980"/>
    <w:rsid w:val="5C94F999"/>
    <w:rsid w:val="5C9C9940"/>
    <w:rsid w:val="5C9EA4A2"/>
    <w:rsid w:val="5CB570BD"/>
    <w:rsid w:val="5CB8773F"/>
    <w:rsid w:val="5CCD2F79"/>
    <w:rsid w:val="5CD37DC3"/>
    <w:rsid w:val="5CE11215"/>
    <w:rsid w:val="5CE1886E"/>
    <w:rsid w:val="5CE5FC6A"/>
    <w:rsid w:val="5CE6FAF1"/>
    <w:rsid w:val="5CE736D5"/>
    <w:rsid w:val="5CEF5FE9"/>
    <w:rsid w:val="5D0668C8"/>
    <w:rsid w:val="5D0F1334"/>
    <w:rsid w:val="5D183FD0"/>
    <w:rsid w:val="5D19E7D6"/>
    <w:rsid w:val="5D1FBB07"/>
    <w:rsid w:val="5D235DEC"/>
    <w:rsid w:val="5D2D63DE"/>
    <w:rsid w:val="5D2EBD54"/>
    <w:rsid w:val="5D3E5875"/>
    <w:rsid w:val="5D46A394"/>
    <w:rsid w:val="5D49EBBC"/>
    <w:rsid w:val="5D572756"/>
    <w:rsid w:val="5D7AC6DA"/>
    <w:rsid w:val="5D7B400F"/>
    <w:rsid w:val="5D7CC3BB"/>
    <w:rsid w:val="5D9B1AEE"/>
    <w:rsid w:val="5D9F1027"/>
    <w:rsid w:val="5DACFDB5"/>
    <w:rsid w:val="5DB14569"/>
    <w:rsid w:val="5DCDAEF6"/>
    <w:rsid w:val="5DCF3CED"/>
    <w:rsid w:val="5DD2D80A"/>
    <w:rsid w:val="5DE1E0DA"/>
    <w:rsid w:val="5DF4820E"/>
    <w:rsid w:val="5DF5431C"/>
    <w:rsid w:val="5DF9140D"/>
    <w:rsid w:val="5DFBB0D5"/>
    <w:rsid w:val="5DFBDF29"/>
    <w:rsid w:val="5DFE2D50"/>
    <w:rsid w:val="5DFF0C52"/>
    <w:rsid w:val="5E10F734"/>
    <w:rsid w:val="5E13DF9C"/>
    <w:rsid w:val="5E2D37FB"/>
    <w:rsid w:val="5E35A416"/>
    <w:rsid w:val="5E35E158"/>
    <w:rsid w:val="5E35EB87"/>
    <w:rsid w:val="5E41F934"/>
    <w:rsid w:val="5E46EF50"/>
    <w:rsid w:val="5E59F1F2"/>
    <w:rsid w:val="5E640FD6"/>
    <w:rsid w:val="5E722BB2"/>
    <w:rsid w:val="5E7C8E14"/>
    <w:rsid w:val="5E7EA40C"/>
    <w:rsid w:val="5E810BDE"/>
    <w:rsid w:val="5E85D74A"/>
    <w:rsid w:val="5E8EDE34"/>
    <w:rsid w:val="5E936EE8"/>
    <w:rsid w:val="5E9B5899"/>
    <w:rsid w:val="5EA1E196"/>
    <w:rsid w:val="5EA55170"/>
    <w:rsid w:val="5ECACF8E"/>
    <w:rsid w:val="5ECD9FB2"/>
    <w:rsid w:val="5ECFCADE"/>
    <w:rsid w:val="5ED150DE"/>
    <w:rsid w:val="5ED5C905"/>
    <w:rsid w:val="5ED92837"/>
    <w:rsid w:val="5EE45442"/>
    <w:rsid w:val="5F085B68"/>
    <w:rsid w:val="5F0872AD"/>
    <w:rsid w:val="5F09A2FE"/>
    <w:rsid w:val="5F1CA69D"/>
    <w:rsid w:val="5F272759"/>
    <w:rsid w:val="5F34373E"/>
    <w:rsid w:val="5F343A81"/>
    <w:rsid w:val="5F42222C"/>
    <w:rsid w:val="5F42B8A8"/>
    <w:rsid w:val="5F56890D"/>
    <w:rsid w:val="5F56C459"/>
    <w:rsid w:val="5F729E9B"/>
    <w:rsid w:val="5F8331CC"/>
    <w:rsid w:val="5F9F983A"/>
    <w:rsid w:val="5FB62F43"/>
    <w:rsid w:val="5FB791F8"/>
    <w:rsid w:val="5FBCF5D5"/>
    <w:rsid w:val="5FCD2A6E"/>
    <w:rsid w:val="5FCE8452"/>
    <w:rsid w:val="5FD2847A"/>
    <w:rsid w:val="5FD48E98"/>
    <w:rsid w:val="5FE47DF9"/>
    <w:rsid w:val="5FEA6FF2"/>
    <w:rsid w:val="5FEB5B14"/>
    <w:rsid w:val="601CA41A"/>
    <w:rsid w:val="601E3B87"/>
    <w:rsid w:val="604101D8"/>
    <w:rsid w:val="60478375"/>
    <w:rsid w:val="604F3B3C"/>
    <w:rsid w:val="605CF8AB"/>
    <w:rsid w:val="605F06F2"/>
    <w:rsid w:val="606349AE"/>
    <w:rsid w:val="606C3DBF"/>
    <w:rsid w:val="606DF14F"/>
    <w:rsid w:val="607AE4A2"/>
    <w:rsid w:val="607F9787"/>
    <w:rsid w:val="60807413"/>
    <w:rsid w:val="60863AD2"/>
    <w:rsid w:val="6092DC88"/>
    <w:rsid w:val="60A2F4CB"/>
    <w:rsid w:val="60ACE1BD"/>
    <w:rsid w:val="60B0CEC1"/>
    <w:rsid w:val="60DA0720"/>
    <w:rsid w:val="60DC2F16"/>
    <w:rsid w:val="60E53074"/>
    <w:rsid w:val="6103D2D7"/>
    <w:rsid w:val="61047669"/>
    <w:rsid w:val="610FAE53"/>
    <w:rsid w:val="6113959A"/>
    <w:rsid w:val="611FA7B3"/>
    <w:rsid w:val="612134C1"/>
    <w:rsid w:val="614A30B6"/>
    <w:rsid w:val="61590084"/>
    <w:rsid w:val="6169BA5E"/>
    <w:rsid w:val="616B65EC"/>
    <w:rsid w:val="6181DB68"/>
    <w:rsid w:val="61869456"/>
    <w:rsid w:val="619C6F0E"/>
    <w:rsid w:val="619F67A6"/>
    <w:rsid w:val="61ACC435"/>
    <w:rsid w:val="61B01AF3"/>
    <w:rsid w:val="61B07707"/>
    <w:rsid w:val="61B8ACA7"/>
    <w:rsid w:val="61BD1D2E"/>
    <w:rsid w:val="61C9409C"/>
    <w:rsid w:val="61CBEBCB"/>
    <w:rsid w:val="61D0C776"/>
    <w:rsid w:val="61D2F2A7"/>
    <w:rsid w:val="61E99003"/>
    <w:rsid w:val="62050EBE"/>
    <w:rsid w:val="62056D6E"/>
    <w:rsid w:val="62207F94"/>
    <w:rsid w:val="6225C09D"/>
    <w:rsid w:val="62286FE8"/>
    <w:rsid w:val="622A8131"/>
    <w:rsid w:val="624197E2"/>
    <w:rsid w:val="624C2E74"/>
    <w:rsid w:val="625E39C5"/>
    <w:rsid w:val="62606A72"/>
    <w:rsid w:val="627C2531"/>
    <w:rsid w:val="6283F837"/>
    <w:rsid w:val="629AE5D5"/>
    <w:rsid w:val="62A2C646"/>
    <w:rsid w:val="62A9CEAD"/>
    <w:rsid w:val="62AE504C"/>
    <w:rsid w:val="62BE37D6"/>
    <w:rsid w:val="62C02698"/>
    <w:rsid w:val="62C11B78"/>
    <w:rsid w:val="62C1CC1A"/>
    <w:rsid w:val="62C62CEF"/>
    <w:rsid w:val="62C8ABE2"/>
    <w:rsid w:val="62EDE655"/>
    <w:rsid w:val="62F6321A"/>
    <w:rsid w:val="62F95D97"/>
    <w:rsid w:val="63039537"/>
    <w:rsid w:val="631C0F83"/>
    <w:rsid w:val="631C732C"/>
    <w:rsid w:val="631E446C"/>
    <w:rsid w:val="632B59AF"/>
    <w:rsid w:val="632FFAE7"/>
    <w:rsid w:val="6332132A"/>
    <w:rsid w:val="63379D09"/>
    <w:rsid w:val="63425224"/>
    <w:rsid w:val="6344035A"/>
    <w:rsid w:val="634BA3B5"/>
    <w:rsid w:val="634CC4A5"/>
    <w:rsid w:val="6360D0BF"/>
    <w:rsid w:val="6367DF01"/>
    <w:rsid w:val="6370731F"/>
    <w:rsid w:val="6373EDE3"/>
    <w:rsid w:val="63740ECD"/>
    <w:rsid w:val="63823ECC"/>
    <w:rsid w:val="638B1EBF"/>
    <w:rsid w:val="638D43B8"/>
    <w:rsid w:val="63940619"/>
    <w:rsid w:val="63AD4714"/>
    <w:rsid w:val="63AF824F"/>
    <w:rsid w:val="63B3BFF4"/>
    <w:rsid w:val="63C2E4DF"/>
    <w:rsid w:val="63C8B5F9"/>
    <w:rsid w:val="63D76AC5"/>
    <w:rsid w:val="6400231A"/>
    <w:rsid w:val="6411EA07"/>
    <w:rsid w:val="641BBBB9"/>
    <w:rsid w:val="642C658D"/>
    <w:rsid w:val="642CA782"/>
    <w:rsid w:val="6431D2D2"/>
    <w:rsid w:val="64326457"/>
    <w:rsid w:val="64374680"/>
    <w:rsid w:val="64431500"/>
    <w:rsid w:val="644B312F"/>
    <w:rsid w:val="644F6C00"/>
    <w:rsid w:val="6452F10D"/>
    <w:rsid w:val="64545408"/>
    <w:rsid w:val="6462B826"/>
    <w:rsid w:val="646D421A"/>
    <w:rsid w:val="6478C118"/>
    <w:rsid w:val="647B588C"/>
    <w:rsid w:val="649605EC"/>
    <w:rsid w:val="64A5B099"/>
    <w:rsid w:val="64AB045A"/>
    <w:rsid w:val="64AC5385"/>
    <w:rsid w:val="64B082DC"/>
    <w:rsid w:val="64B733BB"/>
    <w:rsid w:val="64C39C19"/>
    <w:rsid w:val="64D23C3D"/>
    <w:rsid w:val="64D7D972"/>
    <w:rsid w:val="64D8A1F0"/>
    <w:rsid w:val="64E001E4"/>
    <w:rsid w:val="6507DDF1"/>
    <w:rsid w:val="65120F88"/>
    <w:rsid w:val="651D6A2E"/>
    <w:rsid w:val="652C7C1C"/>
    <w:rsid w:val="652CB39F"/>
    <w:rsid w:val="652D9752"/>
    <w:rsid w:val="652FC01A"/>
    <w:rsid w:val="65382813"/>
    <w:rsid w:val="65460361"/>
    <w:rsid w:val="6547A5FB"/>
    <w:rsid w:val="6549B3CF"/>
    <w:rsid w:val="654DB305"/>
    <w:rsid w:val="6550976D"/>
    <w:rsid w:val="655880FC"/>
    <w:rsid w:val="656F1F71"/>
    <w:rsid w:val="65795FAB"/>
    <w:rsid w:val="657A0E91"/>
    <w:rsid w:val="657F75AF"/>
    <w:rsid w:val="6582177E"/>
    <w:rsid w:val="658A3667"/>
    <w:rsid w:val="658FC2A2"/>
    <w:rsid w:val="658FE58D"/>
    <w:rsid w:val="6594DBD6"/>
    <w:rsid w:val="65AA179B"/>
    <w:rsid w:val="65B658F0"/>
    <w:rsid w:val="65C0CA86"/>
    <w:rsid w:val="65D34E57"/>
    <w:rsid w:val="65D54C8F"/>
    <w:rsid w:val="65D9504D"/>
    <w:rsid w:val="65E6ED5C"/>
    <w:rsid w:val="65EB2285"/>
    <w:rsid w:val="66140BBD"/>
    <w:rsid w:val="661F8669"/>
    <w:rsid w:val="6628F529"/>
    <w:rsid w:val="662BE7BF"/>
    <w:rsid w:val="663CD1A5"/>
    <w:rsid w:val="665E2BE3"/>
    <w:rsid w:val="6665E44B"/>
    <w:rsid w:val="666AF169"/>
    <w:rsid w:val="667046F1"/>
    <w:rsid w:val="66771AE9"/>
    <w:rsid w:val="66852893"/>
    <w:rsid w:val="668BB20D"/>
    <w:rsid w:val="668C2324"/>
    <w:rsid w:val="6692DE62"/>
    <w:rsid w:val="66935A24"/>
    <w:rsid w:val="66949B42"/>
    <w:rsid w:val="669AA2FC"/>
    <w:rsid w:val="66A4DF49"/>
    <w:rsid w:val="66C3CFDE"/>
    <w:rsid w:val="66CFC82C"/>
    <w:rsid w:val="66D6A96D"/>
    <w:rsid w:val="66D96CED"/>
    <w:rsid w:val="66F22B75"/>
    <w:rsid w:val="66F50DFE"/>
    <w:rsid w:val="6718F00E"/>
    <w:rsid w:val="672324AB"/>
    <w:rsid w:val="6727EB71"/>
    <w:rsid w:val="6730F170"/>
    <w:rsid w:val="6732D222"/>
    <w:rsid w:val="6735BCDD"/>
    <w:rsid w:val="6740B30E"/>
    <w:rsid w:val="6745461B"/>
    <w:rsid w:val="67548027"/>
    <w:rsid w:val="67574B77"/>
    <w:rsid w:val="6766ACDA"/>
    <w:rsid w:val="676C666D"/>
    <w:rsid w:val="6771D528"/>
    <w:rsid w:val="67769556"/>
    <w:rsid w:val="678402BD"/>
    <w:rsid w:val="678B858B"/>
    <w:rsid w:val="678DD2D3"/>
    <w:rsid w:val="67A302BF"/>
    <w:rsid w:val="67C83D73"/>
    <w:rsid w:val="67D29D3F"/>
    <w:rsid w:val="67DD96C5"/>
    <w:rsid w:val="67F26191"/>
    <w:rsid w:val="680537E7"/>
    <w:rsid w:val="680B10A7"/>
    <w:rsid w:val="680EEA62"/>
    <w:rsid w:val="6820A1DC"/>
    <w:rsid w:val="6834B350"/>
    <w:rsid w:val="683F0253"/>
    <w:rsid w:val="684375C2"/>
    <w:rsid w:val="68482725"/>
    <w:rsid w:val="684FFD95"/>
    <w:rsid w:val="6864D005"/>
    <w:rsid w:val="6865B87A"/>
    <w:rsid w:val="68A4F3D6"/>
    <w:rsid w:val="68A61885"/>
    <w:rsid w:val="68A904D5"/>
    <w:rsid w:val="68AD1F1B"/>
    <w:rsid w:val="68BB8632"/>
    <w:rsid w:val="68CBBA6A"/>
    <w:rsid w:val="68CE9AC3"/>
    <w:rsid w:val="68DE9918"/>
    <w:rsid w:val="68E76174"/>
    <w:rsid w:val="68F228B9"/>
    <w:rsid w:val="68FEEE1B"/>
    <w:rsid w:val="69024044"/>
    <w:rsid w:val="690A2C5F"/>
    <w:rsid w:val="690BA33C"/>
    <w:rsid w:val="6910111B"/>
    <w:rsid w:val="69131B4B"/>
    <w:rsid w:val="6915EB90"/>
    <w:rsid w:val="6915F5AD"/>
    <w:rsid w:val="691F96CA"/>
    <w:rsid w:val="69287349"/>
    <w:rsid w:val="692919B2"/>
    <w:rsid w:val="69310395"/>
    <w:rsid w:val="69330482"/>
    <w:rsid w:val="69585B12"/>
    <w:rsid w:val="69620F77"/>
    <w:rsid w:val="6973664C"/>
    <w:rsid w:val="69869F81"/>
    <w:rsid w:val="69894025"/>
    <w:rsid w:val="698B80F2"/>
    <w:rsid w:val="698BC1EC"/>
    <w:rsid w:val="699C6A3C"/>
    <w:rsid w:val="69AC9A35"/>
    <w:rsid w:val="69D211B2"/>
    <w:rsid w:val="69E19E8C"/>
    <w:rsid w:val="69EAC608"/>
    <w:rsid w:val="69EF8680"/>
    <w:rsid w:val="6A1F558F"/>
    <w:rsid w:val="6A2031A4"/>
    <w:rsid w:val="6A459F61"/>
    <w:rsid w:val="6A46B1E3"/>
    <w:rsid w:val="6A56C302"/>
    <w:rsid w:val="6A59D27D"/>
    <w:rsid w:val="6A5FDD7A"/>
    <w:rsid w:val="6A67CCF8"/>
    <w:rsid w:val="6A685DC9"/>
    <w:rsid w:val="6A6A932D"/>
    <w:rsid w:val="6A6C1B25"/>
    <w:rsid w:val="6A78A7E2"/>
    <w:rsid w:val="6A99CFE4"/>
    <w:rsid w:val="6A9E1F6A"/>
    <w:rsid w:val="6AB4AD76"/>
    <w:rsid w:val="6AC99903"/>
    <w:rsid w:val="6AD8BB68"/>
    <w:rsid w:val="6B03EA0B"/>
    <w:rsid w:val="6B0D4BD7"/>
    <w:rsid w:val="6B0E9EA5"/>
    <w:rsid w:val="6B19FF20"/>
    <w:rsid w:val="6B1A9018"/>
    <w:rsid w:val="6B365084"/>
    <w:rsid w:val="6B42437A"/>
    <w:rsid w:val="6B4C8282"/>
    <w:rsid w:val="6B5D767B"/>
    <w:rsid w:val="6B61C86D"/>
    <w:rsid w:val="6B6B69D5"/>
    <w:rsid w:val="6B6D53AA"/>
    <w:rsid w:val="6B743C61"/>
    <w:rsid w:val="6B7BE760"/>
    <w:rsid w:val="6B8824ED"/>
    <w:rsid w:val="6B884BE4"/>
    <w:rsid w:val="6B8F120B"/>
    <w:rsid w:val="6BA25ADB"/>
    <w:rsid w:val="6BA35E8E"/>
    <w:rsid w:val="6BB304E0"/>
    <w:rsid w:val="6BB74A00"/>
    <w:rsid w:val="6BBAAB14"/>
    <w:rsid w:val="6BC39857"/>
    <w:rsid w:val="6BC42C67"/>
    <w:rsid w:val="6BC46EB2"/>
    <w:rsid w:val="6BF0E2EC"/>
    <w:rsid w:val="6BF16278"/>
    <w:rsid w:val="6BF1CBD3"/>
    <w:rsid w:val="6BF2ECDE"/>
    <w:rsid w:val="6C126A3B"/>
    <w:rsid w:val="6C19FD32"/>
    <w:rsid w:val="6C1AC026"/>
    <w:rsid w:val="6C30BCB1"/>
    <w:rsid w:val="6C44354D"/>
    <w:rsid w:val="6C489F0B"/>
    <w:rsid w:val="6C5B123E"/>
    <w:rsid w:val="6C6501C1"/>
    <w:rsid w:val="6C6995DB"/>
    <w:rsid w:val="6C6CC0D8"/>
    <w:rsid w:val="6C717C51"/>
    <w:rsid w:val="6C723355"/>
    <w:rsid w:val="6C756216"/>
    <w:rsid w:val="6C7A66FD"/>
    <w:rsid w:val="6C82A4BF"/>
    <w:rsid w:val="6C88C53B"/>
    <w:rsid w:val="6CA1D16D"/>
    <w:rsid w:val="6CA54D11"/>
    <w:rsid w:val="6CAE4873"/>
    <w:rsid w:val="6CB80CAD"/>
    <w:rsid w:val="6CBCB9CD"/>
    <w:rsid w:val="6CBEE01F"/>
    <w:rsid w:val="6CCD089D"/>
    <w:rsid w:val="6CD0437E"/>
    <w:rsid w:val="6CD4E4C2"/>
    <w:rsid w:val="6CD7D5F9"/>
    <w:rsid w:val="6CDA501B"/>
    <w:rsid w:val="6CDB7218"/>
    <w:rsid w:val="6CDCE523"/>
    <w:rsid w:val="6CE52C99"/>
    <w:rsid w:val="6CFB4343"/>
    <w:rsid w:val="6CFD0EA4"/>
    <w:rsid w:val="6CFFFDAD"/>
    <w:rsid w:val="6D00D8AF"/>
    <w:rsid w:val="6D01B14F"/>
    <w:rsid w:val="6D04DDDB"/>
    <w:rsid w:val="6D08FF2F"/>
    <w:rsid w:val="6D0EC2D8"/>
    <w:rsid w:val="6D171739"/>
    <w:rsid w:val="6D1B95B3"/>
    <w:rsid w:val="6D2AB375"/>
    <w:rsid w:val="6D30C135"/>
    <w:rsid w:val="6D333022"/>
    <w:rsid w:val="6D3893C7"/>
    <w:rsid w:val="6D39DD82"/>
    <w:rsid w:val="6D3DF0B7"/>
    <w:rsid w:val="6D42BDF7"/>
    <w:rsid w:val="6D453355"/>
    <w:rsid w:val="6D48A561"/>
    <w:rsid w:val="6D4AD161"/>
    <w:rsid w:val="6D65DF57"/>
    <w:rsid w:val="6D6ECDDD"/>
    <w:rsid w:val="6D72F603"/>
    <w:rsid w:val="6D84BAC7"/>
    <w:rsid w:val="6D8848B0"/>
    <w:rsid w:val="6D8AC116"/>
    <w:rsid w:val="6D8F94DC"/>
    <w:rsid w:val="6D8FB9B6"/>
    <w:rsid w:val="6D90575B"/>
    <w:rsid w:val="6D9762CB"/>
    <w:rsid w:val="6D9EB410"/>
    <w:rsid w:val="6DB0DDEE"/>
    <w:rsid w:val="6DB31AA8"/>
    <w:rsid w:val="6DB868EE"/>
    <w:rsid w:val="6DC25A5F"/>
    <w:rsid w:val="6DC6EC52"/>
    <w:rsid w:val="6DD4AA48"/>
    <w:rsid w:val="6DDD483A"/>
    <w:rsid w:val="6DEABD30"/>
    <w:rsid w:val="6DEE61B5"/>
    <w:rsid w:val="6DF29F8E"/>
    <w:rsid w:val="6DFB63F5"/>
    <w:rsid w:val="6E043C79"/>
    <w:rsid w:val="6E0AFCCB"/>
    <w:rsid w:val="6E11E711"/>
    <w:rsid w:val="6E1E8984"/>
    <w:rsid w:val="6E202E27"/>
    <w:rsid w:val="6E284DB0"/>
    <w:rsid w:val="6E2EAB9B"/>
    <w:rsid w:val="6E31FD70"/>
    <w:rsid w:val="6E334762"/>
    <w:rsid w:val="6E444417"/>
    <w:rsid w:val="6E53A3D6"/>
    <w:rsid w:val="6E569426"/>
    <w:rsid w:val="6E56E297"/>
    <w:rsid w:val="6E602B65"/>
    <w:rsid w:val="6E67EEA1"/>
    <w:rsid w:val="6E6F237F"/>
    <w:rsid w:val="6E94B92A"/>
    <w:rsid w:val="6E9D6F33"/>
    <w:rsid w:val="6EA2A54F"/>
    <w:rsid w:val="6EA2F552"/>
    <w:rsid w:val="6EC13F70"/>
    <w:rsid w:val="6ECDC2C3"/>
    <w:rsid w:val="6ED01430"/>
    <w:rsid w:val="6ED5470D"/>
    <w:rsid w:val="6EE0F40F"/>
    <w:rsid w:val="6EE3BFE0"/>
    <w:rsid w:val="6EE5A01E"/>
    <w:rsid w:val="6EE8BFC3"/>
    <w:rsid w:val="6EF0B565"/>
    <w:rsid w:val="6EF91A94"/>
    <w:rsid w:val="6F099F08"/>
    <w:rsid w:val="6F0E7A01"/>
    <w:rsid w:val="6F0E89A2"/>
    <w:rsid w:val="6F154595"/>
    <w:rsid w:val="6F35D87E"/>
    <w:rsid w:val="6F4705D6"/>
    <w:rsid w:val="6F479D16"/>
    <w:rsid w:val="6F4F2F09"/>
    <w:rsid w:val="6F5004CF"/>
    <w:rsid w:val="6F595AAE"/>
    <w:rsid w:val="6F6C383E"/>
    <w:rsid w:val="6F75CA0E"/>
    <w:rsid w:val="6F8996FD"/>
    <w:rsid w:val="6F8EDFAA"/>
    <w:rsid w:val="6F902EA1"/>
    <w:rsid w:val="6F90312E"/>
    <w:rsid w:val="6F923A45"/>
    <w:rsid w:val="6F9A4BEB"/>
    <w:rsid w:val="6F9C0F49"/>
    <w:rsid w:val="6F9C2232"/>
    <w:rsid w:val="6FA7B01B"/>
    <w:rsid w:val="6FAC2945"/>
    <w:rsid w:val="6FB25343"/>
    <w:rsid w:val="6FC0E89E"/>
    <w:rsid w:val="6FE83F48"/>
    <w:rsid w:val="6FFBC345"/>
    <w:rsid w:val="700298A7"/>
    <w:rsid w:val="7008D004"/>
    <w:rsid w:val="70102D20"/>
    <w:rsid w:val="7016020D"/>
    <w:rsid w:val="7019CC68"/>
    <w:rsid w:val="701A60C7"/>
    <w:rsid w:val="702477AE"/>
    <w:rsid w:val="702F771F"/>
    <w:rsid w:val="70327D6C"/>
    <w:rsid w:val="70356216"/>
    <w:rsid w:val="70398EF8"/>
    <w:rsid w:val="70431C07"/>
    <w:rsid w:val="704F5C3E"/>
    <w:rsid w:val="705DC744"/>
    <w:rsid w:val="70761AD8"/>
    <w:rsid w:val="707B64D4"/>
    <w:rsid w:val="707D822D"/>
    <w:rsid w:val="70A09A49"/>
    <w:rsid w:val="70A1E5D9"/>
    <w:rsid w:val="70B03354"/>
    <w:rsid w:val="70B4B018"/>
    <w:rsid w:val="70B5328C"/>
    <w:rsid w:val="70B6CC14"/>
    <w:rsid w:val="70BA992B"/>
    <w:rsid w:val="70E26818"/>
    <w:rsid w:val="70E2AD2C"/>
    <w:rsid w:val="70E34F10"/>
    <w:rsid w:val="70F15965"/>
    <w:rsid w:val="70F15A5C"/>
    <w:rsid w:val="70F9E69D"/>
    <w:rsid w:val="710266A1"/>
    <w:rsid w:val="7105B3BD"/>
    <w:rsid w:val="7105CDB2"/>
    <w:rsid w:val="7113ECDC"/>
    <w:rsid w:val="711EE442"/>
    <w:rsid w:val="712CEED3"/>
    <w:rsid w:val="712D20C7"/>
    <w:rsid w:val="7150E246"/>
    <w:rsid w:val="71522B11"/>
    <w:rsid w:val="7164C587"/>
    <w:rsid w:val="716F5770"/>
    <w:rsid w:val="71723B6A"/>
    <w:rsid w:val="71769272"/>
    <w:rsid w:val="7176DDC5"/>
    <w:rsid w:val="717A5E71"/>
    <w:rsid w:val="717F2D34"/>
    <w:rsid w:val="71894D1C"/>
    <w:rsid w:val="718B1046"/>
    <w:rsid w:val="718C4B99"/>
    <w:rsid w:val="7198B9A9"/>
    <w:rsid w:val="7198DB16"/>
    <w:rsid w:val="71AB8E21"/>
    <w:rsid w:val="71BBCD3C"/>
    <w:rsid w:val="71BBDE00"/>
    <w:rsid w:val="71C19A38"/>
    <w:rsid w:val="71E0752A"/>
    <w:rsid w:val="71E8BF6C"/>
    <w:rsid w:val="71F79E5F"/>
    <w:rsid w:val="7200AF25"/>
    <w:rsid w:val="720285DC"/>
    <w:rsid w:val="72104E54"/>
    <w:rsid w:val="7215743E"/>
    <w:rsid w:val="721911EF"/>
    <w:rsid w:val="7221E28A"/>
    <w:rsid w:val="7231537D"/>
    <w:rsid w:val="72343532"/>
    <w:rsid w:val="72437F7E"/>
    <w:rsid w:val="724B054A"/>
    <w:rsid w:val="7275CE9D"/>
    <w:rsid w:val="7286C4F9"/>
    <w:rsid w:val="728E7B37"/>
    <w:rsid w:val="72C0DD63"/>
    <w:rsid w:val="72C7D9A6"/>
    <w:rsid w:val="72CEAC6D"/>
    <w:rsid w:val="72D8122E"/>
    <w:rsid w:val="72EB9D68"/>
    <w:rsid w:val="72EE27F3"/>
    <w:rsid w:val="72F2AF62"/>
    <w:rsid w:val="72F81EC7"/>
    <w:rsid w:val="730592B0"/>
    <w:rsid w:val="731B5F45"/>
    <w:rsid w:val="732C1992"/>
    <w:rsid w:val="733318C2"/>
    <w:rsid w:val="733470A1"/>
    <w:rsid w:val="73414C7F"/>
    <w:rsid w:val="734E3191"/>
    <w:rsid w:val="7350BF05"/>
    <w:rsid w:val="73569162"/>
    <w:rsid w:val="737008FD"/>
    <w:rsid w:val="7373C814"/>
    <w:rsid w:val="73759C07"/>
    <w:rsid w:val="738F18F0"/>
    <w:rsid w:val="738FEC0F"/>
    <w:rsid w:val="73A812E6"/>
    <w:rsid w:val="73C92A9F"/>
    <w:rsid w:val="73D99E01"/>
    <w:rsid w:val="73DBCCAB"/>
    <w:rsid w:val="73DF1833"/>
    <w:rsid w:val="73F1F69D"/>
    <w:rsid w:val="73FB84A3"/>
    <w:rsid w:val="74007ECC"/>
    <w:rsid w:val="7402F27B"/>
    <w:rsid w:val="740E1022"/>
    <w:rsid w:val="74106608"/>
    <w:rsid w:val="7412E2F8"/>
    <w:rsid w:val="7414E2BC"/>
    <w:rsid w:val="7417E76F"/>
    <w:rsid w:val="741929A7"/>
    <w:rsid w:val="7419D0F6"/>
    <w:rsid w:val="7424E318"/>
    <w:rsid w:val="74262481"/>
    <w:rsid w:val="746CAC7A"/>
    <w:rsid w:val="747110F9"/>
    <w:rsid w:val="749D353B"/>
    <w:rsid w:val="74A24753"/>
    <w:rsid w:val="74A9F4DF"/>
    <w:rsid w:val="74ACE221"/>
    <w:rsid w:val="74B2C135"/>
    <w:rsid w:val="74B9BE87"/>
    <w:rsid w:val="74CFD75A"/>
    <w:rsid w:val="74E85CF5"/>
    <w:rsid w:val="74F6878F"/>
    <w:rsid w:val="7527BD1F"/>
    <w:rsid w:val="75345ED1"/>
    <w:rsid w:val="753A75EC"/>
    <w:rsid w:val="7542664C"/>
    <w:rsid w:val="75554E68"/>
    <w:rsid w:val="756878D0"/>
    <w:rsid w:val="75698AF6"/>
    <w:rsid w:val="756A7443"/>
    <w:rsid w:val="756E9EE8"/>
    <w:rsid w:val="758746A1"/>
    <w:rsid w:val="758F4A8E"/>
    <w:rsid w:val="75909805"/>
    <w:rsid w:val="75979FD9"/>
    <w:rsid w:val="75A6BD18"/>
    <w:rsid w:val="75AE60EE"/>
    <w:rsid w:val="75AFB453"/>
    <w:rsid w:val="75B35169"/>
    <w:rsid w:val="75BF5DF2"/>
    <w:rsid w:val="75C3C67D"/>
    <w:rsid w:val="75CBF6E5"/>
    <w:rsid w:val="75CF85BD"/>
    <w:rsid w:val="75DAFFBF"/>
    <w:rsid w:val="75DF7DD0"/>
    <w:rsid w:val="75E0B92E"/>
    <w:rsid w:val="75E67833"/>
    <w:rsid w:val="75E7BBCE"/>
    <w:rsid w:val="75EF22E3"/>
    <w:rsid w:val="76112518"/>
    <w:rsid w:val="7612101C"/>
    <w:rsid w:val="76156A19"/>
    <w:rsid w:val="761C81E3"/>
    <w:rsid w:val="76221581"/>
    <w:rsid w:val="7629D982"/>
    <w:rsid w:val="762F4952"/>
    <w:rsid w:val="7632489B"/>
    <w:rsid w:val="76776295"/>
    <w:rsid w:val="7684F88B"/>
    <w:rsid w:val="768E4883"/>
    <w:rsid w:val="76A36491"/>
    <w:rsid w:val="76B0C3DC"/>
    <w:rsid w:val="76B0CAB3"/>
    <w:rsid w:val="76B41E41"/>
    <w:rsid w:val="76B9A90C"/>
    <w:rsid w:val="76BDA315"/>
    <w:rsid w:val="76BF0204"/>
    <w:rsid w:val="76D9A3DF"/>
    <w:rsid w:val="76F8FFF0"/>
    <w:rsid w:val="7726F2A8"/>
    <w:rsid w:val="772F3250"/>
    <w:rsid w:val="773FA618"/>
    <w:rsid w:val="774849CC"/>
    <w:rsid w:val="77551EB2"/>
    <w:rsid w:val="775EC02F"/>
    <w:rsid w:val="775F62E2"/>
    <w:rsid w:val="7777C57F"/>
    <w:rsid w:val="77821117"/>
    <w:rsid w:val="77847DC6"/>
    <w:rsid w:val="77867230"/>
    <w:rsid w:val="77890AA7"/>
    <w:rsid w:val="778A6068"/>
    <w:rsid w:val="77918165"/>
    <w:rsid w:val="77ACB758"/>
    <w:rsid w:val="77BACA67"/>
    <w:rsid w:val="77C35076"/>
    <w:rsid w:val="77E5DD2B"/>
    <w:rsid w:val="7805F6DF"/>
    <w:rsid w:val="7823DAF2"/>
    <w:rsid w:val="782B640B"/>
    <w:rsid w:val="782F7E12"/>
    <w:rsid w:val="78314EAC"/>
    <w:rsid w:val="783257E0"/>
    <w:rsid w:val="7832DD5B"/>
    <w:rsid w:val="783E498A"/>
    <w:rsid w:val="78510996"/>
    <w:rsid w:val="786BDE02"/>
    <w:rsid w:val="786E2A98"/>
    <w:rsid w:val="7886BCBC"/>
    <w:rsid w:val="7890471C"/>
    <w:rsid w:val="789217EE"/>
    <w:rsid w:val="789336C0"/>
    <w:rsid w:val="7895C3ED"/>
    <w:rsid w:val="78962593"/>
    <w:rsid w:val="7897815E"/>
    <w:rsid w:val="78AF6F22"/>
    <w:rsid w:val="78BFBDE0"/>
    <w:rsid w:val="78C07C7B"/>
    <w:rsid w:val="78D1363C"/>
    <w:rsid w:val="78D367E7"/>
    <w:rsid w:val="78D5649E"/>
    <w:rsid w:val="78D9BDD9"/>
    <w:rsid w:val="78E70C78"/>
    <w:rsid w:val="790D5016"/>
    <w:rsid w:val="791C0CC8"/>
    <w:rsid w:val="79229569"/>
    <w:rsid w:val="79290C5F"/>
    <w:rsid w:val="79491A25"/>
    <w:rsid w:val="794CA394"/>
    <w:rsid w:val="7957C2AE"/>
    <w:rsid w:val="795C2884"/>
    <w:rsid w:val="795F11B6"/>
    <w:rsid w:val="796CE059"/>
    <w:rsid w:val="7970EB5F"/>
    <w:rsid w:val="797315C0"/>
    <w:rsid w:val="79860CB9"/>
    <w:rsid w:val="79884B3B"/>
    <w:rsid w:val="79940B7C"/>
    <w:rsid w:val="79B30243"/>
    <w:rsid w:val="79C0B0D9"/>
    <w:rsid w:val="79CAA875"/>
    <w:rsid w:val="79CFE4B0"/>
    <w:rsid w:val="79D9A355"/>
    <w:rsid w:val="79E296C8"/>
    <w:rsid w:val="79E2D142"/>
    <w:rsid w:val="79EA4733"/>
    <w:rsid w:val="7A08901D"/>
    <w:rsid w:val="7A0A4CAA"/>
    <w:rsid w:val="7A0EF8AB"/>
    <w:rsid w:val="7A1F59AD"/>
    <w:rsid w:val="7A2E9298"/>
    <w:rsid w:val="7A665154"/>
    <w:rsid w:val="7A66AAD1"/>
    <w:rsid w:val="7A6F8C42"/>
    <w:rsid w:val="7A8305DA"/>
    <w:rsid w:val="7A84353C"/>
    <w:rsid w:val="7A92065D"/>
    <w:rsid w:val="7A9946B9"/>
    <w:rsid w:val="7AA19B65"/>
    <w:rsid w:val="7AAA00BF"/>
    <w:rsid w:val="7AC78CD2"/>
    <w:rsid w:val="7AEA7C6C"/>
    <w:rsid w:val="7AFB70DB"/>
    <w:rsid w:val="7B213E8B"/>
    <w:rsid w:val="7B251893"/>
    <w:rsid w:val="7B267783"/>
    <w:rsid w:val="7B2DC32D"/>
    <w:rsid w:val="7B386DF3"/>
    <w:rsid w:val="7B422999"/>
    <w:rsid w:val="7B589017"/>
    <w:rsid w:val="7B589B99"/>
    <w:rsid w:val="7B5D25CB"/>
    <w:rsid w:val="7B6D11A6"/>
    <w:rsid w:val="7B709037"/>
    <w:rsid w:val="7B7300F9"/>
    <w:rsid w:val="7B869B7F"/>
    <w:rsid w:val="7B884F12"/>
    <w:rsid w:val="7B8C1806"/>
    <w:rsid w:val="7B8C3C82"/>
    <w:rsid w:val="7B9B9623"/>
    <w:rsid w:val="7BA13902"/>
    <w:rsid w:val="7BB959D4"/>
    <w:rsid w:val="7BC54C72"/>
    <w:rsid w:val="7BD006D7"/>
    <w:rsid w:val="7BD64AD5"/>
    <w:rsid w:val="7BF69556"/>
    <w:rsid w:val="7C293CA2"/>
    <w:rsid w:val="7C2DD88F"/>
    <w:rsid w:val="7C4990FD"/>
    <w:rsid w:val="7C53666C"/>
    <w:rsid w:val="7C56AA04"/>
    <w:rsid w:val="7C612AB8"/>
    <w:rsid w:val="7C690A20"/>
    <w:rsid w:val="7C74CCD6"/>
    <w:rsid w:val="7C8560DE"/>
    <w:rsid w:val="7C945CA4"/>
    <w:rsid w:val="7CCEBC57"/>
    <w:rsid w:val="7CD1B347"/>
    <w:rsid w:val="7CD48C10"/>
    <w:rsid w:val="7CD67784"/>
    <w:rsid w:val="7CE05AA3"/>
    <w:rsid w:val="7CE3B0B8"/>
    <w:rsid w:val="7CF135B7"/>
    <w:rsid w:val="7CF2FAB8"/>
    <w:rsid w:val="7CF6ECE4"/>
    <w:rsid w:val="7CFCF441"/>
    <w:rsid w:val="7CFD5919"/>
    <w:rsid w:val="7D02C165"/>
    <w:rsid w:val="7D239D18"/>
    <w:rsid w:val="7D312698"/>
    <w:rsid w:val="7D3E4DCF"/>
    <w:rsid w:val="7D4E3EAF"/>
    <w:rsid w:val="7D5460EE"/>
    <w:rsid w:val="7D5D1151"/>
    <w:rsid w:val="7D7721F2"/>
    <w:rsid w:val="7D7951DF"/>
    <w:rsid w:val="7D7BE95C"/>
    <w:rsid w:val="7D7FB07D"/>
    <w:rsid w:val="7D8F1408"/>
    <w:rsid w:val="7D964C99"/>
    <w:rsid w:val="7D995E80"/>
    <w:rsid w:val="7DADB047"/>
    <w:rsid w:val="7DB6D19F"/>
    <w:rsid w:val="7DB86539"/>
    <w:rsid w:val="7DB88790"/>
    <w:rsid w:val="7DDCA354"/>
    <w:rsid w:val="7DE12E17"/>
    <w:rsid w:val="7DF0B72D"/>
    <w:rsid w:val="7DFD017C"/>
    <w:rsid w:val="7E074C1D"/>
    <w:rsid w:val="7E0FB9C3"/>
    <w:rsid w:val="7E280206"/>
    <w:rsid w:val="7E36A1D2"/>
    <w:rsid w:val="7E40F415"/>
    <w:rsid w:val="7E4A640A"/>
    <w:rsid w:val="7E53D4E4"/>
    <w:rsid w:val="7E575CCC"/>
    <w:rsid w:val="7E5D7A56"/>
    <w:rsid w:val="7E62CF5D"/>
    <w:rsid w:val="7E786639"/>
    <w:rsid w:val="7E847D3F"/>
    <w:rsid w:val="7E910973"/>
    <w:rsid w:val="7ECE21C2"/>
    <w:rsid w:val="7ED2C54F"/>
    <w:rsid w:val="7ED67D00"/>
    <w:rsid w:val="7ED691D1"/>
    <w:rsid w:val="7EE4AEBF"/>
    <w:rsid w:val="7EEB3551"/>
    <w:rsid w:val="7EF4FBEF"/>
    <w:rsid w:val="7EF5B58C"/>
    <w:rsid w:val="7F061FF2"/>
    <w:rsid w:val="7F1694BB"/>
    <w:rsid w:val="7F16D6C0"/>
    <w:rsid w:val="7F1D7BEA"/>
    <w:rsid w:val="7F30DE83"/>
    <w:rsid w:val="7F376EAD"/>
    <w:rsid w:val="7F4481B7"/>
    <w:rsid w:val="7F5A0224"/>
    <w:rsid w:val="7F5C6276"/>
    <w:rsid w:val="7F6E27C3"/>
    <w:rsid w:val="7F768483"/>
    <w:rsid w:val="7F846561"/>
    <w:rsid w:val="7F9E29C4"/>
    <w:rsid w:val="7FBEBD5B"/>
    <w:rsid w:val="7FBF18E1"/>
    <w:rsid w:val="7FC6805D"/>
    <w:rsid w:val="7FD044FD"/>
    <w:rsid w:val="7FD53770"/>
    <w:rsid w:val="7FD84A05"/>
    <w:rsid w:val="7FD96FDC"/>
    <w:rsid w:val="7FFF882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DE54E7"/>
  <w15:chartTrackingRefBased/>
  <w15:docId w15:val="{1EBE1672-09F9-4384-864A-B8ACF2AA1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1109"/>
    <w:rPr>
      <w:rFonts w:ascii="Montserrat" w:hAnsi="Montserrat"/>
      <w:sz w:val="26"/>
      <w:szCs w:val="26"/>
    </w:rPr>
  </w:style>
  <w:style w:type="paragraph" w:styleId="Heading1">
    <w:name w:val="heading 1"/>
    <w:basedOn w:val="Heading2"/>
    <w:next w:val="Normal"/>
    <w:link w:val="Heading1Char"/>
    <w:uiPriority w:val="9"/>
    <w:qFormat/>
    <w:rsid w:val="005202A8"/>
    <w:pPr>
      <w:outlineLvl w:val="0"/>
    </w:pPr>
    <w:rPr>
      <w:rFonts w:cstheme="majorBidi"/>
      <w:color w:val="70003E"/>
      <w:sz w:val="31"/>
      <w:szCs w:val="31"/>
    </w:rPr>
  </w:style>
  <w:style w:type="paragraph" w:styleId="Heading2">
    <w:name w:val="heading 2"/>
    <w:basedOn w:val="Normal"/>
    <w:next w:val="Normal"/>
    <w:link w:val="Heading2Char"/>
    <w:uiPriority w:val="9"/>
    <w:unhideWhenUsed/>
    <w:qFormat/>
    <w:rsid w:val="004C47E5"/>
    <w:pPr>
      <w:spacing w:after="0"/>
      <w:outlineLvl w:val="1"/>
    </w:pPr>
    <w:rPr>
      <w:b/>
      <w:bCs/>
      <w:sz w:val="28"/>
      <w:szCs w:val="28"/>
    </w:rPr>
  </w:style>
  <w:style w:type="paragraph" w:styleId="Heading3">
    <w:name w:val="heading 3"/>
    <w:basedOn w:val="Normal"/>
    <w:next w:val="Normal"/>
    <w:link w:val="Heading3Char"/>
    <w:uiPriority w:val="9"/>
    <w:unhideWhenUsed/>
    <w:qFormat/>
    <w:rsid w:val="7BF69556"/>
    <w:pPr>
      <w:keepNext/>
      <w:keepLines/>
      <w:spacing w:before="160" w:after="80"/>
      <w:outlineLvl w:val="2"/>
    </w:pPr>
    <w:rPr>
      <w:rFonts w:cstheme="majorBidi"/>
      <w:b/>
      <w:bCs/>
    </w:rPr>
  </w:style>
  <w:style w:type="paragraph" w:styleId="Heading4">
    <w:name w:val="heading 4"/>
    <w:basedOn w:val="Normal"/>
    <w:next w:val="Normal"/>
    <w:link w:val="Heading4Char"/>
    <w:uiPriority w:val="9"/>
    <w:unhideWhenUsed/>
    <w:qFormat/>
    <w:rsid w:val="7BF69556"/>
    <w:pPr>
      <w:keepNext/>
      <w:keepLines/>
      <w:spacing w:before="80" w:after="40"/>
      <w:outlineLvl w:val="3"/>
    </w:pPr>
    <w:rPr>
      <w:rFonts w:cstheme="majorBidi"/>
    </w:rPr>
  </w:style>
  <w:style w:type="paragraph" w:styleId="Heading5">
    <w:name w:val="heading 5"/>
    <w:basedOn w:val="Normal"/>
    <w:next w:val="Normal"/>
    <w:link w:val="Heading5Char"/>
    <w:uiPriority w:val="9"/>
    <w:unhideWhenUsed/>
    <w:qFormat/>
    <w:rsid w:val="7BF69556"/>
    <w:pPr>
      <w:keepNext/>
      <w:keepLines/>
      <w:spacing w:before="80" w:after="40"/>
      <w:outlineLvl w:val="4"/>
    </w:pPr>
    <w:rPr>
      <w:rFonts w:cstheme="majorBidi"/>
      <w:color w:val="0F4761" w:themeColor="accent1" w:themeShade="BF"/>
    </w:rPr>
  </w:style>
  <w:style w:type="paragraph" w:styleId="Heading6">
    <w:name w:val="heading 6"/>
    <w:basedOn w:val="Normal"/>
    <w:next w:val="Normal"/>
    <w:link w:val="Heading6Char"/>
    <w:uiPriority w:val="9"/>
    <w:unhideWhenUsed/>
    <w:qFormat/>
    <w:rsid w:val="7BF69556"/>
    <w:pPr>
      <w:keepNext/>
      <w:keepLines/>
      <w:spacing w:before="40"/>
      <w:outlineLvl w:val="5"/>
    </w:pPr>
    <w:rPr>
      <w:rFonts w:cstheme="majorBidi"/>
      <w:i/>
      <w:iCs/>
      <w:color w:val="595959" w:themeColor="text1" w:themeTint="A6"/>
    </w:rPr>
  </w:style>
  <w:style w:type="paragraph" w:styleId="Heading7">
    <w:name w:val="heading 7"/>
    <w:basedOn w:val="Normal"/>
    <w:next w:val="Normal"/>
    <w:link w:val="Heading7Char"/>
    <w:uiPriority w:val="9"/>
    <w:unhideWhenUsed/>
    <w:qFormat/>
    <w:rsid w:val="7BF69556"/>
    <w:pPr>
      <w:keepNext/>
      <w:keepLines/>
      <w:spacing w:before="40"/>
      <w:outlineLvl w:val="6"/>
    </w:pPr>
    <w:rPr>
      <w:rFonts w:cstheme="majorBidi"/>
      <w:color w:val="595959" w:themeColor="text1" w:themeTint="A6"/>
    </w:rPr>
  </w:style>
  <w:style w:type="paragraph" w:styleId="Heading8">
    <w:name w:val="heading 8"/>
    <w:basedOn w:val="Normal"/>
    <w:next w:val="Normal"/>
    <w:link w:val="Heading8Char"/>
    <w:uiPriority w:val="9"/>
    <w:unhideWhenUsed/>
    <w:qFormat/>
    <w:rsid w:val="7BF69556"/>
    <w:pPr>
      <w:keepNext/>
      <w:keepLines/>
      <w:outlineLvl w:val="7"/>
    </w:pPr>
    <w:rPr>
      <w:rFonts w:cstheme="majorBidi"/>
      <w:i/>
      <w:iCs/>
      <w:color w:val="272727"/>
    </w:rPr>
  </w:style>
  <w:style w:type="paragraph" w:styleId="Heading9">
    <w:name w:val="heading 9"/>
    <w:basedOn w:val="Normal"/>
    <w:next w:val="Normal"/>
    <w:link w:val="Heading9Char"/>
    <w:uiPriority w:val="9"/>
    <w:unhideWhenUsed/>
    <w:qFormat/>
    <w:rsid w:val="7BF69556"/>
    <w:pPr>
      <w:keepNext/>
      <w:keepLines/>
      <w:outlineLvl w:val="8"/>
    </w:pPr>
    <w:rPr>
      <w:rFonts w:cstheme="majorBidi"/>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02A8"/>
    <w:rPr>
      <w:rFonts w:ascii="Montserrat" w:hAnsi="Montserrat" w:cstheme="majorBidi"/>
      <w:b/>
      <w:bCs/>
      <w:color w:val="70003E"/>
      <w:sz w:val="31"/>
      <w:szCs w:val="31"/>
    </w:rPr>
  </w:style>
  <w:style w:type="character" w:customStyle="1" w:styleId="Heading2Char">
    <w:name w:val="Heading 2 Char"/>
    <w:basedOn w:val="DefaultParagraphFont"/>
    <w:link w:val="Heading2"/>
    <w:uiPriority w:val="9"/>
    <w:rsid w:val="004C47E5"/>
    <w:rPr>
      <w:rFonts w:ascii="Montserrat" w:hAnsi="Montserrat"/>
      <w:b/>
      <w:bCs/>
      <w:sz w:val="28"/>
      <w:szCs w:val="28"/>
    </w:rPr>
  </w:style>
  <w:style w:type="character" w:customStyle="1" w:styleId="Heading3Char">
    <w:name w:val="Heading 3 Char"/>
    <w:basedOn w:val="DefaultParagraphFont"/>
    <w:link w:val="Heading3"/>
    <w:uiPriority w:val="9"/>
    <w:rsid w:val="0020685A"/>
    <w:rPr>
      <w:rFonts w:eastAsiaTheme="majorEastAsia" w:cstheme="majorBidi"/>
      <w:b/>
      <w:sz w:val="28"/>
      <w:szCs w:val="28"/>
    </w:rPr>
  </w:style>
  <w:style w:type="character" w:customStyle="1" w:styleId="Heading4Char">
    <w:name w:val="Heading 4 Char"/>
    <w:basedOn w:val="DefaultParagraphFont"/>
    <w:link w:val="Heading4"/>
    <w:uiPriority w:val="9"/>
    <w:rsid w:val="0020685A"/>
    <w:rPr>
      <w:rFonts w:eastAsiaTheme="majorEastAsia" w:cstheme="majorBidi"/>
      <w:iCs/>
      <w:sz w:val="28"/>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sid w:val="008D5E16"/>
    <w:rPr>
      <w:rFonts w:ascii="Montserrat" w:eastAsiaTheme="majorEastAsia" w:hAnsi="Montserrat" w:cstheme="majorBidi"/>
      <w:sz w:val="56"/>
      <w:szCs w:val="56"/>
    </w:rPr>
  </w:style>
  <w:style w:type="paragraph" w:styleId="Title">
    <w:name w:val="Title"/>
    <w:basedOn w:val="Normal"/>
    <w:next w:val="Normal"/>
    <w:link w:val="TitleChar"/>
    <w:uiPriority w:val="10"/>
    <w:qFormat/>
    <w:rsid w:val="008D5E16"/>
    <w:pPr>
      <w:spacing w:after="360"/>
      <w:jc w:val="center"/>
    </w:pPr>
    <w:rPr>
      <w:rFonts w:cstheme="majorBidi"/>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rsid w:val="7BF69556"/>
    <w:rPr>
      <w:rFonts w:cstheme="majorBidi"/>
      <w:color w:val="595959" w:themeColor="text1" w:themeTint="A6"/>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rsid w:val="7BF69556"/>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rsid w:val="7BF6955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name w:val="header"/>
    <w:basedOn w:val="Normal"/>
    <w:link w:val="HeaderChar"/>
    <w:uiPriority w:val="99"/>
    <w:unhideWhenUsed/>
    <w:rsid w:val="7BF69556"/>
    <w:pPr>
      <w:tabs>
        <w:tab w:val="center" w:pos="4680"/>
        <w:tab w:val="right" w:pos="9360"/>
      </w:tabs>
      <w:spacing w:line="240" w:lineRule="auto"/>
    </w:pPr>
  </w:style>
  <w:style w:type="paragraph" w:styleId="Footer">
    <w:name w:val="footer"/>
    <w:basedOn w:val="Normal"/>
    <w:link w:val="FooterChar"/>
    <w:uiPriority w:val="99"/>
    <w:unhideWhenUsed/>
    <w:rsid w:val="00E22AFF"/>
    <w:pPr>
      <w:tabs>
        <w:tab w:val="center" w:pos="4680"/>
        <w:tab w:val="right" w:pos="9360"/>
      </w:tabs>
      <w:spacing w:line="240" w:lineRule="auto"/>
    </w:pPr>
    <w:rPr>
      <w:sz w:val="18"/>
      <w:szCs w:val="18"/>
    </w:rPr>
  </w:style>
  <w:style w:type="paragraph" w:styleId="ListParagraph">
    <w:name w:val="List Paragraph"/>
    <w:basedOn w:val="Normal"/>
    <w:link w:val="ListParagraphChar"/>
    <w:uiPriority w:val="34"/>
    <w:qFormat/>
    <w:rsid w:val="7BF69556"/>
    <w:pPr>
      <w:ind w:left="720"/>
    </w:pPr>
  </w:style>
  <w:style w:type="character" w:styleId="Hyperlink">
    <w:name w:val="Hyperlink"/>
    <w:basedOn w:val="DefaultParagraphFont"/>
    <w:uiPriority w:val="99"/>
    <w:unhideWhenUsed/>
    <w:rsid w:val="0694EB14"/>
    <w:rPr>
      <w:color w:val="467886"/>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FooterChar">
    <w:name w:val="Footer Char"/>
    <w:basedOn w:val="DefaultParagraphFont"/>
    <w:link w:val="Footer"/>
    <w:uiPriority w:val="99"/>
    <w:rsid w:val="00E22AFF"/>
    <w:rPr>
      <w:rFonts w:ascii="Montserrat" w:hAnsi="Montserrat"/>
      <w:sz w:val="18"/>
      <w:szCs w:val="18"/>
    </w:rPr>
  </w:style>
  <w:style w:type="character" w:customStyle="1" w:styleId="HeaderChar">
    <w:name w:val="Header Char"/>
    <w:basedOn w:val="DefaultParagraphFont"/>
    <w:link w:val="Header"/>
    <w:uiPriority w:val="99"/>
    <w:rsid w:val="00DC6D72"/>
  </w:style>
  <w:style w:type="paragraph" w:customStyle="1" w:styleId="NoSpace">
    <w:name w:val="No Space"/>
    <w:basedOn w:val="Normal"/>
    <w:link w:val="NoSpaceChar"/>
    <w:uiPriority w:val="1"/>
    <w:qFormat/>
    <w:rsid w:val="7BF69556"/>
    <w:pPr>
      <w:spacing w:line="240" w:lineRule="auto"/>
    </w:pPr>
    <w:rPr>
      <w:rFonts w:eastAsia="Aptos" w:cs="Aptos"/>
    </w:rPr>
  </w:style>
  <w:style w:type="character" w:customStyle="1" w:styleId="NoSpaceChar">
    <w:name w:val="No Space Char"/>
    <w:basedOn w:val="DefaultParagraphFont"/>
    <w:link w:val="NoSpace"/>
    <w:uiPriority w:val="1"/>
    <w:rsid w:val="005A60BC"/>
    <w:rPr>
      <w:rFonts w:ascii="Aptos" w:eastAsia="Aptos" w:hAnsi="Aptos" w:cs="Aptos"/>
      <w:sz w:val="28"/>
    </w:rPr>
  </w:style>
  <w:style w:type="paragraph" w:customStyle="1" w:styleId="BulletedList">
    <w:name w:val="Bulleted List"/>
    <w:basedOn w:val="ListParagraph"/>
    <w:link w:val="BulletedListChar"/>
    <w:uiPriority w:val="1"/>
    <w:qFormat/>
    <w:rsid w:val="0016216D"/>
    <w:pPr>
      <w:numPr>
        <w:numId w:val="1"/>
      </w:numPr>
      <w:spacing w:after="0"/>
      <w:ind w:left="360"/>
    </w:pPr>
    <w:rPr>
      <w:sz w:val="25"/>
      <w:szCs w:val="25"/>
    </w:rPr>
  </w:style>
  <w:style w:type="character" w:customStyle="1" w:styleId="ListParagraphChar">
    <w:name w:val="List Paragraph Char"/>
    <w:basedOn w:val="DefaultParagraphFont"/>
    <w:link w:val="ListParagraph"/>
    <w:uiPriority w:val="34"/>
    <w:rsid w:val="00680E85"/>
    <w:rPr>
      <w:sz w:val="28"/>
    </w:rPr>
  </w:style>
  <w:style w:type="character" w:customStyle="1" w:styleId="BulletedListChar">
    <w:name w:val="Bulleted List Char"/>
    <w:basedOn w:val="ListParagraphChar"/>
    <w:link w:val="BulletedList"/>
    <w:uiPriority w:val="1"/>
    <w:rsid w:val="0016216D"/>
    <w:rPr>
      <w:rFonts w:ascii="Montserrat" w:hAnsi="Montserrat"/>
      <w:sz w:val="25"/>
      <w:szCs w:val="25"/>
    </w:rPr>
  </w:style>
  <w:style w:type="character" w:styleId="UnresolvedMention">
    <w:name w:val="Unresolved Mention"/>
    <w:basedOn w:val="DefaultParagraphFont"/>
    <w:uiPriority w:val="99"/>
    <w:semiHidden/>
    <w:unhideWhenUsed/>
    <w:rsid w:val="0020685A"/>
    <w:rPr>
      <w:color w:val="605E5C"/>
      <w:shd w:val="clear" w:color="auto" w:fill="E1DFDD"/>
    </w:rPr>
  </w:style>
  <w:style w:type="character" w:styleId="FollowedHyperlink">
    <w:name w:val="FollowedHyperlink"/>
    <w:basedOn w:val="DefaultParagraphFont"/>
    <w:uiPriority w:val="99"/>
    <w:semiHidden/>
    <w:unhideWhenUsed/>
    <w:rsid w:val="0020685A"/>
    <w:rPr>
      <w:color w:val="96607D" w:themeColor="followedHyperlink"/>
      <w:u w:val="single"/>
    </w:rPr>
  </w:style>
  <w:style w:type="paragraph" w:styleId="NoSpacing">
    <w:name w:val="No Spacing"/>
    <w:uiPriority w:val="1"/>
    <w:qFormat/>
    <w:rsid w:val="7B267783"/>
    <w:pPr>
      <w:spacing w:after="0"/>
    </w:pPr>
  </w:style>
  <w:style w:type="character" w:customStyle="1" w:styleId="s1">
    <w:name w:val="s1"/>
    <w:basedOn w:val="DefaultParagraphFont"/>
    <w:uiPriority w:val="1"/>
    <w:rsid w:val="7B267783"/>
    <w:rPr>
      <w:rFonts w:asciiTheme="minorHAnsi" w:eastAsiaTheme="minorEastAsia" w:hAnsiTheme="minorHAnsi" w:cstheme="minorBidi"/>
      <w:sz w:val="24"/>
      <w:szCs w:val="24"/>
    </w:rPr>
  </w:style>
  <w:style w:type="character" w:customStyle="1" w:styleId="s2">
    <w:name w:val="s2"/>
    <w:basedOn w:val="DefaultParagraphFont"/>
    <w:uiPriority w:val="1"/>
    <w:rsid w:val="7B267783"/>
    <w:rPr>
      <w:rFonts w:asciiTheme="minorHAnsi" w:eastAsiaTheme="minorEastAsia" w:hAnsiTheme="minorHAnsi" w:cstheme="minorBidi"/>
      <w:sz w:val="24"/>
      <w:szCs w:val="24"/>
    </w:rPr>
  </w:style>
  <w:style w:type="character" w:styleId="SubtleReference">
    <w:name w:val="Subtle Reference"/>
    <w:basedOn w:val="DefaultParagraphFont"/>
    <w:uiPriority w:val="31"/>
    <w:qFormat/>
    <w:rsid w:val="74F6878F"/>
    <w:rPr>
      <w:smallCaps/>
      <w:color w:val="5A5A5A"/>
    </w:rPr>
  </w:style>
  <w:style w:type="character" w:styleId="Emphasis">
    <w:name w:val="Emphasis"/>
    <w:basedOn w:val="DefaultParagraphFont"/>
    <w:uiPriority w:val="20"/>
    <w:qFormat/>
    <w:rsid w:val="74F6878F"/>
    <w:rPr>
      <w:i/>
      <w:iCs/>
    </w:rPr>
  </w:style>
  <w:style w:type="character" w:styleId="SubtleEmphasis">
    <w:name w:val="Subtle Emphasis"/>
    <w:basedOn w:val="DefaultParagraphFont"/>
    <w:uiPriority w:val="19"/>
    <w:qFormat/>
    <w:rsid w:val="74F6878F"/>
    <w:rPr>
      <w:i/>
      <w:iCs/>
      <w:color w:val="404040" w:themeColor="text1" w:themeTint="BF"/>
    </w:rPr>
  </w:style>
  <w:style w:type="paragraph" w:styleId="CommentText">
    <w:name w:val="annotation text"/>
    <w:basedOn w:val="Normal"/>
    <w:link w:val="CommentTextChar"/>
    <w:uiPriority w:val="99"/>
    <w:unhideWhenUsed/>
    <w:rsid w:val="7BF69556"/>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EB4F1E"/>
    <w:pPr>
      <w:spacing w:after="0" w:line="240" w:lineRule="auto"/>
    </w:pPr>
    <w:rPr>
      <w:sz w:val="28"/>
    </w:rPr>
  </w:style>
  <w:style w:type="paragraph" w:styleId="CommentSubject">
    <w:name w:val="annotation subject"/>
    <w:basedOn w:val="CommentText"/>
    <w:next w:val="CommentText"/>
    <w:link w:val="CommentSubjectChar"/>
    <w:uiPriority w:val="99"/>
    <w:semiHidden/>
    <w:unhideWhenUsed/>
    <w:rsid w:val="005E5A4B"/>
    <w:rPr>
      <w:b/>
      <w:bCs/>
    </w:rPr>
  </w:style>
  <w:style w:type="character" w:customStyle="1" w:styleId="CommentSubjectChar">
    <w:name w:val="Comment Subject Char"/>
    <w:basedOn w:val="CommentTextChar"/>
    <w:link w:val="CommentSubject"/>
    <w:uiPriority w:val="99"/>
    <w:semiHidden/>
    <w:rsid w:val="005E5A4B"/>
    <w:rPr>
      <w:b/>
      <w:bCs/>
      <w:sz w:val="20"/>
      <w:szCs w:val="20"/>
    </w:rPr>
  </w:style>
  <w:style w:type="character" w:styleId="Mention">
    <w:name w:val="Mention"/>
    <w:basedOn w:val="DefaultParagraphFont"/>
    <w:uiPriority w:val="99"/>
    <w:unhideWhenUsed/>
    <w:rsid w:val="00E33281"/>
    <w:rPr>
      <w:color w:val="2B579A"/>
      <w:shd w:val="clear" w:color="auto" w:fill="E1DFDD"/>
    </w:rPr>
  </w:style>
  <w:style w:type="paragraph" w:customStyle="1" w:styleId="Style1">
    <w:name w:val="Style1"/>
    <w:basedOn w:val="Heading1"/>
    <w:uiPriority w:val="1"/>
    <w:qFormat/>
    <w:rsid w:val="00254A09"/>
  </w:style>
  <w:style w:type="paragraph" w:styleId="NormalWeb">
    <w:name w:val="Normal (Web)"/>
    <w:basedOn w:val="Normal"/>
    <w:uiPriority w:val="99"/>
    <w:semiHidden/>
    <w:unhideWhenUsed/>
    <w:rsid w:val="7BF69556"/>
    <w:pPr>
      <w:spacing w:beforeAutospacing="1" w:afterAutospacing="1" w:line="240" w:lineRule="auto"/>
    </w:pPr>
    <w:rPr>
      <w:rFonts w:ascii="Times New Roman" w:eastAsia="Times New Roman" w:hAnsi="Times New Roman"/>
    </w:rPr>
  </w:style>
  <w:style w:type="character" w:styleId="Strong">
    <w:name w:val="Strong"/>
    <w:basedOn w:val="DefaultParagraphFont"/>
    <w:uiPriority w:val="22"/>
    <w:qFormat/>
    <w:rsid w:val="0091547C"/>
    <w:rPr>
      <w:b/>
      <w:bCs/>
    </w:rPr>
  </w:style>
  <w:style w:type="paragraph" w:customStyle="1" w:styleId="2ndLevelBullet">
    <w:name w:val="2nd Level Bullet"/>
    <w:basedOn w:val="Normal"/>
    <w:link w:val="2ndLevelBulletChar"/>
    <w:uiPriority w:val="1"/>
    <w:qFormat/>
    <w:rsid w:val="0022512C"/>
    <w:pPr>
      <w:numPr>
        <w:ilvl w:val="1"/>
        <w:numId w:val="1"/>
      </w:numPr>
      <w:ind w:left="1260"/>
    </w:pPr>
  </w:style>
  <w:style w:type="character" w:customStyle="1" w:styleId="2ndLevelBulletChar">
    <w:name w:val="2nd Level Bullet Char"/>
    <w:basedOn w:val="DefaultParagraphFont"/>
    <w:link w:val="2ndLevelBullet"/>
    <w:uiPriority w:val="1"/>
    <w:rsid w:val="0022512C"/>
    <w:rPr>
      <w:rFonts w:ascii="Montserrat" w:hAnsi="Montserrat"/>
      <w:sz w:val="26"/>
      <w:szCs w:val="26"/>
    </w:rPr>
  </w:style>
  <w:style w:type="paragraph" w:customStyle="1" w:styleId="3rdLevelBullet">
    <w:name w:val="3rd Level Bullet"/>
    <w:basedOn w:val="Normal"/>
    <w:link w:val="3rdLevelBulletChar"/>
    <w:uiPriority w:val="1"/>
    <w:qFormat/>
    <w:rsid w:val="7BF69556"/>
    <w:pPr>
      <w:numPr>
        <w:ilvl w:val="2"/>
        <w:numId w:val="1"/>
      </w:numPr>
      <w:ind w:left="1800"/>
    </w:pPr>
  </w:style>
  <w:style w:type="character" w:customStyle="1" w:styleId="3rdLevelBulletChar">
    <w:name w:val="3rd Level Bullet Char"/>
    <w:basedOn w:val="DefaultParagraphFont"/>
    <w:link w:val="3rdLevelBullet"/>
    <w:uiPriority w:val="1"/>
    <w:rsid w:val="6AB4AD76"/>
    <w:rPr>
      <w:rFonts w:ascii="Montserrat" w:hAnsi="Montserrat"/>
      <w:sz w:val="26"/>
      <w:szCs w:val="26"/>
    </w:rPr>
  </w:style>
  <w:style w:type="paragraph" w:customStyle="1" w:styleId="FakeHeading">
    <w:name w:val="Fake Heading"/>
    <w:basedOn w:val="Heading1"/>
    <w:qFormat/>
    <w:rsid w:val="004A1EC8"/>
  </w:style>
  <w:style w:type="character" w:styleId="BookTitle">
    <w:name w:val="Book Title"/>
    <w:basedOn w:val="DefaultParagraphFont"/>
    <w:uiPriority w:val="33"/>
    <w:qFormat/>
    <w:rsid w:val="0095063E"/>
    <w:rPr>
      <w:b/>
      <w:bCs/>
      <w:i/>
      <w:iCs/>
      <w:spacing w:val="5"/>
    </w:rPr>
  </w:style>
  <w:style w:type="table" w:styleId="GridTable4-Accent1">
    <w:name w:val="Grid Table 4 Accent 1"/>
    <w:basedOn w:val="TableNormal"/>
    <w:uiPriority w:val="49"/>
    <w:rsid w:val="0054555D"/>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paragraph" w:customStyle="1" w:styleId="Default">
    <w:name w:val="Default"/>
    <w:rsid w:val="00BE67A1"/>
    <w:pPr>
      <w:autoSpaceDE w:val="0"/>
      <w:autoSpaceDN w:val="0"/>
      <w:adjustRightInd w:val="0"/>
      <w:spacing w:after="0" w:line="240" w:lineRule="auto"/>
    </w:pPr>
    <w:rPr>
      <w:rFonts w:ascii="Montserrat Thin" w:hAnsi="Montserrat Thin" w:cs="Montserrat Thin"/>
      <w:color w:val="000000"/>
    </w:rPr>
  </w:style>
  <w:style w:type="paragraph" w:customStyle="1" w:styleId="gmailquote">
    <w:name w:val="gmail_quote"/>
    <w:basedOn w:val="Normal"/>
    <w:rsid w:val="00244460"/>
    <w:pPr>
      <w:spacing w:before="100" w:beforeAutospacing="1" w:after="100" w:afterAutospacing="1" w:line="240" w:lineRule="auto"/>
    </w:pPr>
    <w:rPr>
      <w:rFonts w:ascii="Times New Roman" w:eastAsia="Times New Roman"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6110756">
      <w:bodyDiv w:val="1"/>
      <w:marLeft w:val="0"/>
      <w:marRight w:val="0"/>
      <w:marTop w:val="0"/>
      <w:marBottom w:val="0"/>
      <w:divBdr>
        <w:top w:val="none" w:sz="0" w:space="0" w:color="auto"/>
        <w:left w:val="none" w:sz="0" w:space="0" w:color="auto"/>
        <w:bottom w:val="none" w:sz="0" w:space="0" w:color="auto"/>
        <w:right w:val="none" w:sz="0" w:space="0" w:color="auto"/>
      </w:divBdr>
    </w:div>
    <w:div w:id="1821385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cfr.gov/current/title-45/subtitle-A/subchapter-A/part-84/subpart-H/section-84.77" TargetMode="External"/><Relationship Id="rId18" Type="http://schemas.openxmlformats.org/officeDocument/2006/relationships/image" Target="media/image5.png"/><Relationship Id="rId26" Type="http://schemas.openxmlformats.org/officeDocument/2006/relationships/hyperlink" Target="https://umt.co1.qualtrics.com/jfe/form/SV_9ZUx0nbpNcPmnv8" TargetMode="External"/><Relationship Id="rId21" Type="http://schemas.openxmlformats.org/officeDocument/2006/relationships/image" Target="media/image8.svg"/><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hhs.gov/civil-rights/for-individuals/disability/section-504-rehabilitation-act-of-1973/index.html" TargetMode="External"/><Relationship Id="rId17" Type="http://schemas.openxmlformats.org/officeDocument/2006/relationships/image" Target="media/image4.png"/><Relationship Id="rId25" Type="http://schemas.openxmlformats.org/officeDocument/2006/relationships/hyperlink" Target="https://ilttacenter.org/webinar-engaging-dhh-community/" TargetMode="External"/><Relationship Id="rId33" Type="http://schemas.openxmlformats.org/officeDocument/2006/relationships/header" Target="header1.xml"/><Relationship Id="rId38"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hyperlink" Target="https://youtu.be/eBoIOr0HZUY" TargetMode="External"/><Relationship Id="rId20" Type="http://schemas.openxmlformats.org/officeDocument/2006/relationships/image" Target="media/image7.png"/><Relationship Id="rId29"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ecfr.gov/current/title-45/subtitle-A/subchapter-A/part-84/subpart-H/section-84.77" TargetMode="External"/><Relationship Id="rId32" Type="http://schemas.openxmlformats.org/officeDocument/2006/relationships/image" Target="media/image13.png"/><Relationship Id="rId37" Type="http://schemas.microsoft.com/office/2019/05/relationships/documenttasks" Target="documenttasks/documenttasks1.xm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hyperlink" Target="https://www.hhs.gov/civil-rights/for-individuals/disability/section-504-rehabilitation-act-of-1973/index.html" TargetMode="External"/><Relationship Id="rId28" Type="http://schemas.openxmlformats.org/officeDocument/2006/relationships/hyperlink" Target="http://www.ILTTACenter.org"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6.svg"/><Relationship Id="rId31" Type="http://schemas.openxmlformats.org/officeDocument/2006/relationships/image" Target="media/image12.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hyperlink" Target="https://nationaldeafcenter.org/learn/online-learning/" TargetMode="External"/><Relationship Id="rId27" Type="http://schemas.openxmlformats.org/officeDocument/2006/relationships/image" Target="media/image9.png"/><Relationship Id="rId30" Type="http://schemas.openxmlformats.org/officeDocument/2006/relationships/image" Target="media/image11.png"/><Relationship Id="rId35"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s>
</file>

<file path=word/documenttasks/documenttasks1.xml><?xml version="1.0" encoding="utf-8"?>
<t:Tasks xmlns:t="http://schemas.microsoft.com/office/tasks/2019/documenttasks" xmlns:oel="http://schemas.microsoft.com/office/2019/extlst">
  <t:Task id="{BDB08742-B7FE-4F28-95F6-A656E757A807}">
    <t:Anchor>
      <t:Comment id="1226741584"/>
    </t:Anchor>
    <t:History>
      <t:Event id="{7429250C-0EE7-4C0F-8A62-F885DA91A459}" time="2025-05-01T17:37:57.177Z">
        <t:Attribution userId="S::mary-kate@ncil.org::ed7b71e9-62c5-4cd6-91ab-e01d3f180a69" userProvider="AD" userName="Mary-Kate"/>
        <t:Anchor>
          <t:Comment id="1352544932"/>
        </t:Anchor>
        <t:Create/>
      </t:Event>
      <t:Event id="{60F8117C-DE44-4B86-A73D-7D5D3E376A84}" time="2025-05-01T17:37:57.177Z">
        <t:Attribution userId="S::mary-kate@ncil.org::ed7b71e9-62c5-4cd6-91ab-e01d3f180a69" userProvider="AD" userName="Mary-Kate"/>
        <t:Anchor>
          <t:Comment id="1352544932"/>
        </t:Anchor>
        <t:Assign userId="S::bethany@ncil.org::2fb63874-5df2-4099-a30d-44217d2ae17f" userProvider="AD" userName="Bethany"/>
      </t:Event>
      <t:Event id="{BF977DAA-A803-42C4-8A1E-247295859788}" time="2025-05-01T17:37:57.177Z">
        <t:Attribution userId="S::mary-kate@ncil.org::ed7b71e9-62c5-4cd6-91ab-e01d3f180a69" userProvider="AD" userName="Mary-Kate"/>
        <t:Anchor>
          <t:Comment id="1352544932"/>
        </t:Anchor>
        <t:SetTitle title="@Bethany, maybe we can change the title of this column to &quot;General IL Youth Services.&quot; for the box, maybe say: Services are reported under general IL services (IL Skills training, peer support, etc.) or something like that"/>
      </t:Event>
    </t:History>
  </t:Task>
  <t:Task id="{87C1BFAA-7D64-43C3-86B0-2CDDBED639F1}">
    <t:Anchor>
      <t:Comment id="2096498428"/>
    </t:Anchor>
    <t:History>
      <t:Event id="{5747C73B-DC28-451E-8A34-90413CE1F81B}" time="2025-05-01T14:52:56.054Z">
        <t:Attribution userId="S::bethany@ncil.org::2fb63874-5df2-4099-a30d-44217d2ae17f" userProvider="AD" userName="Bethany"/>
        <t:Anchor>
          <t:Comment id="364662288"/>
        </t:Anchor>
        <t:Create/>
      </t:Event>
      <t:Event id="{B6E5D761-FD06-4C63-8C35-ACC5F61251C8}" time="2025-05-01T14:52:56.054Z">
        <t:Attribution userId="S::bethany@ncil.org::2fb63874-5df2-4099-a30d-44217d2ae17f" userProvider="AD" userName="Bethany"/>
        <t:Anchor>
          <t:Comment id="364662288"/>
        </t:Anchor>
        <t:Assign userId="S::bethany@ncil.org::2fb63874-5df2-4099-a30d-44217d2ae17f" userProvider="AD" userName="Bethany"/>
      </t:Event>
      <t:Event id="{C790CDAD-B47A-4857-83B9-BC86A19E2E93}" time="2025-05-01T14:52:56.054Z">
        <t:Attribution userId="S::bethany@ncil.org::2fb63874-5df2-4099-a30d-44217d2ae17f" userProvider="AD" userName="Bethany"/>
        <t:Anchor>
          <t:Comment id="364662288"/>
        </t:Anchor>
        <t:SetTitle title="@Bethany Rework bullet points for flow and impact"/>
      </t:Event>
      <t:Event id="{061B0D67-8B8B-44A0-A85A-30718B855963}" time="2025-05-01T20:38:14.711Z">
        <t:Attribution userId="S::bethany@ncil.org::2fb63874-5df2-4099-a30d-44217d2ae17f" userProvider="AD" userName="Bethany"/>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D469EE467E6174C92BA1BE0E7469A8D" ma:contentTypeVersion="3" ma:contentTypeDescription="Create a new document." ma:contentTypeScope="" ma:versionID="eea01bdabf112753a4261015214d915c">
  <xsd:schema xmlns:xsd="http://www.w3.org/2001/XMLSchema" xmlns:xs="http://www.w3.org/2001/XMLSchema" xmlns:p="http://schemas.microsoft.com/office/2006/metadata/properties" xmlns:ns2="d27c14e7-776e-4354-a3f9-9184a825ecac" targetNamespace="http://schemas.microsoft.com/office/2006/metadata/properties" ma:root="true" ma:fieldsID="a431e2e9593c91367947ff269794ba4a" ns2:_="">
    <xsd:import namespace="d27c14e7-776e-4354-a3f9-9184a825ecac"/>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7c14e7-776e-4354-a3f9-9184a825ec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937860-7DEC-4A06-809D-04D2252CDC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7c14e7-776e-4354-a3f9-9184a825ec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5683584-9E0B-4BB8-BCB6-5DBF91076D1E}">
  <ds:schemaRefs>
    <ds:schemaRef ds:uri="http://schemas.microsoft.com/sharepoint/v3/contenttype/forms"/>
  </ds:schemaRefs>
</ds:datastoreItem>
</file>

<file path=customXml/itemProps3.xml><?xml version="1.0" encoding="utf-8"?>
<ds:datastoreItem xmlns:ds="http://schemas.openxmlformats.org/officeDocument/2006/customXml" ds:itemID="{7E44DD0D-D696-4D6E-8B6E-C33274A6FFB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F5D041A-DFC2-4401-BF6E-CFBBB5D752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34</Pages>
  <Words>2145</Words>
  <Characters>13558</Characters>
  <Application>Microsoft Office Word</Application>
  <DocSecurity>0</DocSecurity>
  <Lines>589</Lines>
  <Paragraphs>280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15423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Bethany</dc:creator>
  <cp:keywords/>
  <dc:description/>
  <cp:lastModifiedBy>Bethany</cp:lastModifiedBy>
  <cp:revision>3</cp:revision>
  <cp:lastPrinted>2026-05-18T22:43:00Z</cp:lastPrinted>
  <dcterms:created xsi:type="dcterms:W3CDTF">2026-05-21T17:52:00Z</dcterms:created>
  <dcterms:modified xsi:type="dcterms:W3CDTF">2026-05-21T17:55:00Z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0x010100AD469EE467E6174C92BA1BE0E7469A8D</vt:lpwstr>
  </property>
  <property fmtid="{D5CDD505-2E9C-101B-9397-08002B2CF9AE}" pid="3" name="GrammarlyDocumentId">
    <vt:lpwstr>5e93b36c-c9bb-454a-9fa1-283a0165dafd</vt:lpwstr>
  </property>
  <property fmtid="{D5CDD505-2E9C-101B-9397-08002B2CF9AE}" pid="4" name="Order">
    <vt:i4>22400</vt:i4>
  </property>
  <property fmtid="{D5CDD505-2E9C-101B-9397-08002B2CF9AE}" pid="5" name="_ExtendedDescription">
    <vt:lpwstr/>
  </property>
  <property fmtid="{D5CDD505-2E9C-101B-9397-08002B2CF9AE}" pid="6" name="TriggerFlowInfo">
    <vt:lpwstr/>
  </property>
  <property fmtid="{D5CDD505-2E9C-101B-9397-08002B2CF9AE}" pid="7" name="ComplianceAssetId">
    <vt:lpwstr/>
  </property>
</Properties>
</file>