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58D8E" w14:textId="68C316FC" w:rsidR="00011734" w:rsidRPr="00011734" w:rsidRDefault="00011734" w:rsidP="00253AAC">
      <w:pPr>
        <w:ind w:left="-90"/>
        <w:rPr>
          <w:b/>
          <w:bCs/>
        </w:rPr>
      </w:pPr>
      <w:r w:rsidRPr="00011734">
        <w:rPr>
          <w:b/>
          <w:bCs/>
        </w:rPr>
        <w:t>Goal of This Guide</w:t>
      </w:r>
      <w:r w:rsidR="00BA1B0E">
        <w:rPr>
          <w:b/>
          <w:bCs/>
        </w:rPr>
        <w:t xml:space="preserve">: </w:t>
      </w:r>
      <w:r w:rsidRPr="00253AAC">
        <w:rPr>
          <w:i/>
          <w:iCs/>
        </w:rPr>
        <w:t>Use this guide to identify partners who can help turn consumer input and SPIL priorities into practical statewide action — including trainings, resources, outreach, and shared initiatives that strengthen Independent Living outcomes.</w:t>
      </w:r>
    </w:p>
    <w:p w14:paraId="22A44F90" w14:textId="77777777" w:rsidR="00011734" w:rsidRPr="00011734" w:rsidRDefault="00011734" w:rsidP="00BA1B0E">
      <w:pPr>
        <w:pBdr>
          <w:bottom w:val="single" w:sz="12" w:space="1" w:color="000000" w:themeColor="text1"/>
        </w:pBdr>
        <w:rPr>
          <w:b/>
          <w:bCs/>
        </w:rPr>
      </w:pPr>
      <w:r w:rsidRPr="00011734">
        <w:rPr>
          <w:b/>
          <w:bCs/>
        </w:rPr>
        <w:t>1. Start with Consumer Input</w:t>
      </w:r>
    </w:p>
    <w:p w14:paraId="148D0C06" w14:textId="77777777" w:rsidR="00011734" w:rsidRPr="00011734" w:rsidRDefault="00011734" w:rsidP="00BA1B0E">
      <w:pPr>
        <w:spacing w:after="0"/>
        <w:rPr>
          <w:b/>
          <w:bCs/>
        </w:rPr>
      </w:pPr>
      <w:r w:rsidRPr="00011734">
        <w:rPr>
          <w:b/>
          <w:bCs/>
        </w:rPr>
        <w:t>What are consumers saying they need most?</w:t>
      </w:r>
    </w:p>
    <w:p w14:paraId="02130B50" w14:textId="77777777" w:rsidR="00011734" w:rsidRPr="00BA1B0E" w:rsidRDefault="00011734" w:rsidP="00BA1B0E">
      <w:pPr>
        <w:pStyle w:val="ListParagraph"/>
        <w:numPr>
          <w:ilvl w:val="0"/>
          <w:numId w:val="17"/>
        </w:numPr>
      </w:pPr>
      <w:r w:rsidRPr="00BA1B0E">
        <w:t xml:space="preserve">What barriers are showing up repeatedly? </w:t>
      </w:r>
    </w:p>
    <w:p w14:paraId="2FA5BA54" w14:textId="77777777" w:rsidR="00011734" w:rsidRPr="00BA1B0E" w:rsidRDefault="00011734" w:rsidP="00BA1B0E">
      <w:pPr>
        <w:pStyle w:val="ListParagraph"/>
        <w:numPr>
          <w:ilvl w:val="0"/>
          <w:numId w:val="17"/>
        </w:numPr>
      </w:pPr>
      <w:r w:rsidRPr="00BA1B0E">
        <w:t xml:space="preserve">What changes would improve access, independence, or quality of life? </w:t>
      </w:r>
    </w:p>
    <w:p w14:paraId="4315E97C" w14:textId="3D1B7FB3" w:rsidR="00011734" w:rsidRPr="00BA1B0E" w:rsidRDefault="00011734" w:rsidP="00BA1B0E">
      <w:pPr>
        <w:pStyle w:val="ListParagraph"/>
        <w:numPr>
          <w:ilvl w:val="0"/>
          <w:numId w:val="17"/>
        </w:numPr>
      </w:pPr>
      <w:r w:rsidRPr="00BA1B0E">
        <w:t xml:space="preserve">How does this connect to the SPIL? </w:t>
      </w:r>
    </w:p>
    <w:p w14:paraId="3AAB0ECB" w14:textId="77777777" w:rsidR="00011734" w:rsidRPr="00011734" w:rsidRDefault="00011734" w:rsidP="00BA1B0E">
      <w:pPr>
        <w:pBdr>
          <w:bottom w:val="single" w:sz="12" w:space="1" w:color="000000" w:themeColor="text1"/>
        </w:pBdr>
        <w:rPr>
          <w:b/>
          <w:bCs/>
        </w:rPr>
      </w:pPr>
      <w:r w:rsidRPr="00011734">
        <w:rPr>
          <w:b/>
          <w:bCs/>
        </w:rPr>
        <w:t>2. Connect the Need to the SPIL</w:t>
      </w:r>
    </w:p>
    <w:p w14:paraId="4F6345EE" w14:textId="77777777" w:rsidR="00011734" w:rsidRPr="00011734" w:rsidRDefault="00011734" w:rsidP="00BA1B0E">
      <w:pPr>
        <w:spacing w:after="0"/>
        <w:rPr>
          <w:b/>
          <w:bCs/>
        </w:rPr>
      </w:pPr>
      <w:r w:rsidRPr="00011734">
        <w:rPr>
          <w:b/>
          <w:bCs/>
        </w:rPr>
        <w:t>Which SPIL goal, objective, or activity does this partnership support?</w:t>
      </w:r>
    </w:p>
    <w:p w14:paraId="2E7EA08A" w14:textId="77777777" w:rsidR="00011734" w:rsidRPr="00BA1B0E" w:rsidRDefault="00011734" w:rsidP="00BA1B0E">
      <w:pPr>
        <w:pStyle w:val="ListParagraph"/>
        <w:numPr>
          <w:ilvl w:val="0"/>
          <w:numId w:val="18"/>
        </w:numPr>
      </w:pPr>
      <w:r w:rsidRPr="00BA1B0E">
        <w:t xml:space="preserve">Goal/Objective: </w:t>
      </w:r>
    </w:p>
    <w:p w14:paraId="4AE1A93F" w14:textId="77777777" w:rsidR="00011734" w:rsidRPr="00BA1B0E" w:rsidRDefault="00011734" w:rsidP="00BA1B0E">
      <w:pPr>
        <w:pStyle w:val="ListParagraph"/>
        <w:numPr>
          <w:ilvl w:val="0"/>
          <w:numId w:val="18"/>
        </w:numPr>
      </w:pPr>
      <w:r w:rsidRPr="00BA1B0E">
        <w:t xml:space="preserve">Activity: </w:t>
      </w:r>
    </w:p>
    <w:p w14:paraId="3C784C85" w14:textId="2EBED3B7" w:rsidR="00011734" w:rsidRPr="00BA1B0E" w:rsidRDefault="00011734" w:rsidP="00BA1B0E">
      <w:pPr>
        <w:pStyle w:val="ListParagraph"/>
        <w:numPr>
          <w:ilvl w:val="0"/>
          <w:numId w:val="18"/>
        </w:numPr>
      </w:pPr>
      <w:r w:rsidRPr="00BA1B0E">
        <w:t xml:space="preserve">Desired outcome: </w:t>
      </w:r>
    </w:p>
    <w:p w14:paraId="6E1C5EE8" w14:textId="77777777" w:rsidR="00011734" w:rsidRPr="00011734" w:rsidRDefault="00011734" w:rsidP="00BA1B0E">
      <w:pPr>
        <w:pBdr>
          <w:bottom w:val="single" w:sz="12" w:space="1" w:color="000000" w:themeColor="text1"/>
        </w:pBdr>
        <w:rPr>
          <w:b/>
          <w:bCs/>
        </w:rPr>
      </w:pPr>
      <w:r w:rsidRPr="00011734">
        <w:rPr>
          <w:b/>
          <w:bCs/>
        </w:rPr>
        <w:t>3. Identify Potential Partners</w:t>
      </w:r>
    </w:p>
    <w:p w14:paraId="5171ED41" w14:textId="77777777" w:rsidR="00011734" w:rsidRPr="00011734" w:rsidRDefault="00011734" w:rsidP="00BA1B0E">
      <w:pPr>
        <w:spacing w:after="0"/>
        <w:rPr>
          <w:b/>
          <w:bCs/>
        </w:rPr>
      </w:pPr>
      <w:r w:rsidRPr="00011734">
        <w:rPr>
          <w:b/>
          <w:bCs/>
        </w:rPr>
        <w:t>Who can help move this work forward?</w:t>
      </w:r>
    </w:p>
    <w:p w14:paraId="1AA7C3F0" w14:textId="77777777" w:rsidR="00011734" w:rsidRPr="00011734" w:rsidRDefault="00011734" w:rsidP="00BA1B0E">
      <w:pPr>
        <w:rPr>
          <w:b/>
          <w:bCs/>
        </w:rPr>
      </w:pPr>
      <w:r w:rsidRPr="00011734">
        <w:rPr>
          <w:b/>
          <w:bCs/>
        </w:rPr>
        <w:t>Start by asking:</w:t>
      </w:r>
      <w:r w:rsidRPr="00011734">
        <w:rPr>
          <w:b/>
          <w:bCs/>
        </w:rPr>
        <w:br/>
        <w:t>Who is already connected to this issue, and who needs to be at the table?</w:t>
      </w:r>
    </w:p>
    <w:p w14:paraId="31148230" w14:textId="77777777" w:rsidR="00011734" w:rsidRPr="00011734" w:rsidRDefault="00011734" w:rsidP="00BA1B0E">
      <w:pPr>
        <w:spacing w:after="0"/>
        <w:rPr>
          <w:b/>
          <w:bCs/>
        </w:rPr>
      </w:pPr>
      <w:r w:rsidRPr="00011734">
        <w:rPr>
          <w:b/>
          <w:bCs/>
        </w:rPr>
        <w:t>Potential partners may include:</w:t>
      </w:r>
    </w:p>
    <w:p w14:paraId="7AD34785" w14:textId="77777777" w:rsidR="00011734" w:rsidRPr="00BA1B0E" w:rsidRDefault="00011734" w:rsidP="00BA1B0E">
      <w:pPr>
        <w:pStyle w:val="ListParagraph"/>
        <w:numPr>
          <w:ilvl w:val="0"/>
          <w:numId w:val="19"/>
        </w:numPr>
      </w:pPr>
      <w:r w:rsidRPr="00BA1B0E">
        <w:t xml:space="preserve">CILs and statewide CIL associations </w:t>
      </w:r>
    </w:p>
    <w:p w14:paraId="166BC297" w14:textId="77777777" w:rsidR="00011734" w:rsidRPr="00BA1B0E" w:rsidRDefault="00011734" w:rsidP="00BA1B0E">
      <w:pPr>
        <w:pStyle w:val="ListParagraph"/>
        <w:numPr>
          <w:ilvl w:val="0"/>
          <w:numId w:val="19"/>
        </w:numPr>
      </w:pPr>
      <w:r w:rsidRPr="00BA1B0E">
        <w:t xml:space="preserve">SILC board member connections </w:t>
      </w:r>
    </w:p>
    <w:p w14:paraId="3F14C557" w14:textId="77777777" w:rsidR="00011734" w:rsidRPr="00BA1B0E" w:rsidRDefault="00011734" w:rsidP="00BA1B0E">
      <w:pPr>
        <w:pStyle w:val="ListParagraph"/>
        <w:numPr>
          <w:ilvl w:val="0"/>
          <w:numId w:val="19"/>
        </w:numPr>
      </w:pPr>
      <w:r w:rsidRPr="00BA1B0E">
        <w:t xml:space="preserve">State agencies and internal divisions </w:t>
      </w:r>
    </w:p>
    <w:p w14:paraId="1AE37413" w14:textId="77777777" w:rsidR="00011734" w:rsidRPr="00BA1B0E" w:rsidRDefault="00011734" w:rsidP="00BA1B0E">
      <w:pPr>
        <w:pStyle w:val="ListParagraph"/>
        <w:numPr>
          <w:ilvl w:val="0"/>
          <w:numId w:val="19"/>
        </w:numPr>
      </w:pPr>
      <w:r w:rsidRPr="00BA1B0E">
        <w:t xml:space="preserve">Local governments and public boards </w:t>
      </w:r>
    </w:p>
    <w:p w14:paraId="22E8ABBC" w14:textId="77777777" w:rsidR="00011734" w:rsidRPr="00BA1B0E" w:rsidRDefault="00011734" w:rsidP="00BA1B0E">
      <w:pPr>
        <w:pStyle w:val="ListParagraph"/>
        <w:numPr>
          <w:ilvl w:val="0"/>
          <w:numId w:val="19"/>
        </w:numPr>
      </w:pPr>
      <w:r w:rsidRPr="00BA1B0E">
        <w:t xml:space="preserve">Housing, transportation, employment, healthcare, and emergency management partners </w:t>
      </w:r>
    </w:p>
    <w:p w14:paraId="531112ED" w14:textId="77777777" w:rsidR="00011734" w:rsidRPr="00BA1B0E" w:rsidRDefault="00011734" w:rsidP="00BA1B0E">
      <w:pPr>
        <w:pStyle w:val="ListParagraph"/>
        <w:numPr>
          <w:ilvl w:val="0"/>
          <w:numId w:val="19"/>
        </w:numPr>
      </w:pPr>
      <w:r w:rsidRPr="00BA1B0E">
        <w:t xml:space="preserve">UCEDDs, universities, and research centers </w:t>
      </w:r>
    </w:p>
    <w:p w14:paraId="511000D0" w14:textId="77777777" w:rsidR="00011734" w:rsidRPr="00BA1B0E" w:rsidRDefault="00011734" w:rsidP="00BA1B0E">
      <w:pPr>
        <w:pStyle w:val="ListParagraph"/>
        <w:numPr>
          <w:ilvl w:val="0"/>
          <w:numId w:val="19"/>
        </w:numPr>
      </w:pPr>
      <w:r w:rsidRPr="00BA1B0E">
        <w:t xml:space="preserve">Chambers of commerce and workforce boards </w:t>
      </w:r>
    </w:p>
    <w:p w14:paraId="6DFC08EC" w14:textId="77777777" w:rsidR="00011734" w:rsidRPr="00BA1B0E" w:rsidRDefault="00011734" w:rsidP="00BA1B0E">
      <w:pPr>
        <w:pStyle w:val="ListParagraph"/>
        <w:numPr>
          <w:ilvl w:val="0"/>
          <w:numId w:val="19"/>
        </w:numPr>
      </w:pPr>
      <w:r w:rsidRPr="00BA1B0E">
        <w:t xml:space="preserve">Nonprofits, coalitions, and disability-led organizations </w:t>
      </w:r>
    </w:p>
    <w:p w14:paraId="78EF2C02" w14:textId="77777777" w:rsidR="00011734" w:rsidRPr="00011734" w:rsidRDefault="00011734" w:rsidP="00BA1B0E">
      <w:pPr>
        <w:spacing w:after="0"/>
        <w:rPr>
          <w:b/>
          <w:bCs/>
        </w:rPr>
      </w:pPr>
      <w:r w:rsidRPr="00011734">
        <w:rPr>
          <w:b/>
          <w:bCs/>
        </w:rPr>
        <w:t>Where to Start Looking</w:t>
      </w:r>
    </w:p>
    <w:p w14:paraId="0A7846AF" w14:textId="77777777" w:rsidR="00011734" w:rsidRPr="00BA1B0E" w:rsidRDefault="00011734" w:rsidP="00BA1B0E">
      <w:pPr>
        <w:pStyle w:val="ListParagraph"/>
        <w:numPr>
          <w:ilvl w:val="0"/>
          <w:numId w:val="20"/>
        </w:numPr>
      </w:pPr>
      <w:r w:rsidRPr="00BA1B0E">
        <w:t xml:space="preserve">Review other nonprofits’ partners, sponsors, annual reports, webinar pages, and event listings </w:t>
      </w:r>
    </w:p>
    <w:p w14:paraId="433C6816" w14:textId="77777777" w:rsidR="00011734" w:rsidRPr="00BA1B0E" w:rsidRDefault="00011734" w:rsidP="00BA1B0E">
      <w:pPr>
        <w:pStyle w:val="ListParagraph"/>
        <w:numPr>
          <w:ilvl w:val="0"/>
          <w:numId w:val="20"/>
        </w:numPr>
      </w:pPr>
      <w:r w:rsidRPr="00BA1B0E">
        <w:t xml:space="preserve">Search state agency websites for divisions, program managers, advisory councils, grant contacts, or organization charts </w:t>
      </w:r>
    </w:p>
    <w:p w14:paraId="7F71FCE3" w14:textId="77777777" w:rsidR="00011734" w:rsidRPr="00BA1B0E" w:rsidRDefault="00011734" w:rsidP="00BA1B0E">
      <w:pPr>
        <w:pStyle w:val="ListParagraph"/>
        <w:numPr>
          <w:ilvl w:val="0"/>
          <w:numId w:val="20"/>
        </w:numPr>
      </w:pPr>
      <w:r w:rsidRPr="00BA1B0E">
        <w:t xml:space="preserve">Look at city, county, chamber of commerce, and workforce board websites for committees, initiatives, and directories </w:t>
      </w:r>
    </w:p>
    <w:p w14:paraId="52FF9C0E" w14:textId="2544BC25" w:rsidR="00011734" w:rsidRPr="00BA1B0E" w:rsidRDefault="00011734" w:rsidP="00BA1B0E">
      <w:pPr>
        <w:pStyle w:val="ListParagraph"/>
        <w:numPr>
          <w:ilvl w:val="0"/>
          <w:numId w:val="20"/>
        </w:numPr>
      </w:pPr>
      <w:r w:rsidRPr="00BA1B0E">
        <w:lastRenderedPageBreak/>
        <w:t xml:space="preserve">Use </w:t>
      </w:r>
      <w:r w:rsidR="00E46F9F">
        <w:t xml:space="preserve">search engines (Google, </w:t>
      </w:r>
      <w:r w:rsidRPr="00BA1B0E">
        <w:t>LinkedIn</w:t>
      </w:r>
      <w:r w:rsidR="00E46F9F">
        <w:t xml:space="preserve">, state resources, </w:t>
      </w:r>
      <w:proofErr w:type="spellStart"/>
      <w:r w:rsidR="00E46F9F">
        <w:t>etc.)</w:t>
      </w:r>
      <w:proofErr w:type="spellEnd"/>
      <w:r w:rsidR="00E46F9F">
        <w:t xml:space="preserve"> </w:t>
      </w:r>
      <w:r w:rsidRPr="00BA1B0E">
        <w:t xml:space="preserve">to search by organization, topic area, or job title, such as outreach, policy, accessibility, community engagement, grants, or partnerships </w:t>
      </w:r>
    </w:p>
    <w:p w14:paraId="3312AE36" w14:textId="77777777" w:rsidR="00011734" w:rsidRPr="00BA1B0E" w:rsidRDefault="00011734" w:rsidP="00BA1B0E">
      <w:pPr>
        <w:pStyle w:val="ListParagraph"/>
        <w:numPr>
          <w:ilvl w:val="0"/>
          <w:numId w:val="20"/>
        </w:numPr>
      </w:pPr>
      <w:r w:rsidRPr="00BA1B0E">
        <w:t xml:space="preserve">Ask CILs, SILC members, consumers, and current partners: “Who else is working on this?” or “Who needs to be at the table?” </w:t>
      </w:r>
    </w:p>
    <w:p w14:paraId="6EB22162" w14:textId="77777777" w:rsidR="00011734" w:rsidRPr="00BA1B0E" w:rsidRDefault="00011734" w:rsidP="00BA1B0E">
      <w:pPr>
        <w:pStyle w:val="ListParagraph"/>
        <w:numPr>
          <w:ilvl w:val="0"/>
          <w:numId w:val="20"/>
        </w:numPr>
      </w:pPr>
      <w:r w:rsidRPr="00BA1B0E">
        <w:t xml:space="preserve">Attend local festivals, resource fairs, public meetings, town halls, coalition meetings, and community events with a partner lens </w:t>
      </w:r>
    </w:p>
    <w:p w14:paraId="42B7AFA7" w14:textId="77777777" w:rsidR="00011734" w:rsidRPr="00011734" w:rsidRDefault="00011734" w:rsidP="00BA1B0E">
      <w:pPr>
        <w:spacing w:after="0"/>
        <w:rPr>
          <w:b/>
          <w:bCs/>
        </w:rPr>
      </w:pPr>
      <w:r w:rsidRPr="00011734">
        <w:rPr>
          <w:b/>
          <w:bCs/>
        </w:rPr>
        <w:t>Quick Reflection</w:t>
      </w:r>
    </w:p>
    <w:p w14:paraId="1BDA67AC" w14:textId="77777777" w:rsidR="00011734" w:rsidRPr="00BA1B0E" w:rsidRDefault="00011734" w:rsidP="00BA1B0E">
      <w:pPr>
        <w:pStyle w:val="ListParagraph"/>
        <w:numPr>
          <w:ilvl w:val="0"/>
          <w:numId w:val="21"/>
        </w:numPr>
      </w:pPr>
      <w:r w:rsidRPr="00BA1B0E">
        <w:t xml:space="preserve">Which partners are already connected to this issue? </w:t>
      </w:r>
    </w:p>
    <w:p w14:paraId="24C7E855" w14:textId="77777777" w:rsidR="00011734" w:rsidRPr="00BA1B0E" w:rsidRDefault="00011734" w:rsidP="00BA1B0E">
      <w:pPr>
        <w:pStyle w:val="ListParagraph"/>
        <w:numPr>
          <w:ilvl w:val="0"/>
          <w:numId w:val="21"/>
        </w:numPr>
      </w:pPr>
      <w:r w:rsidRPr="00BA1B0E">
        <w:t xml:space="preserve">Which voices or organizations are missing? </w:t>
      </w:r>
    </w:p>
    <w:p w14:paraId="4EBB8D1A" w14:textId="75175E9B" w:rsidR="00011734" w:rsidRPr="00BA1B0E" w:rsidRDefault="00011734" w:rsidP="00BA1B0E">
      <w:pPr>
        <w:pStyle w:val="ListParagraph"/>
        <w:numPr>
          <w:ilvl w:val="0"/>
          <w:numId w:val="21"/>
        </w:numPr>
      </w:pPr>
      <w:r w:rsidRPr="00BA1B0E">
        <w:t xml:space="preserve">Who could help turn this SPIL priority into training, outreach, resources, or coordinated action? </w:t>
      </w:r>
    </w:p>
    <w:p w14:paraId="0C20FD88" w14:textId="77777777" w:rsidR="00011734" w:rsidRPr="00011734" w:rsidRDefault="00011734" w:rsidP="00BA1B0E">
      <w:pPr>
        <w:pBdr>
          <w:bottom w:val="single" w:sz="12" w:space="1" w:color="000000" w:themeColor="text1"/>
        </w:pBdr>
        <w:rPr>
          <w:b/>
          <w:bCs/>
        </w:rPr>
      </w:pPr>
      <w:r w:rsidRPr="00011734">
        <w:rPr>
          <w:b/>
          <w:bCs/>
        </w:rPr>
        <w:t>4. Look for Mutual Benefit</w:t>
      </w:r>
    </w:p>
    <w:p w14:paraId="68AB1123" w14:textId="77777777" w:rsidR="00011734" w:rsidRPr="00011734" w:rsidRDefault="00011734" w:rsidP="00DB3406">
      <w:pPr>
        <w:spacing w:after="0"/>
        <w:rPr>
          <w:b/>
          <w:bCs/>
        </w:rPr>
      </w:pPr>
      <w:r w:rsidRPr="00011734">
        <w:rPr>
          <w:b/>
          <w:bCs/>
        </w:rPr>
        <w:t>What does each partner need to accomplish?</w:t>
      </w:r>
    </w:p>
    <w:p w14:paraId="05BD578A" w14:textId="77777777" w:rsidR="00011734" w:rsidRPr="00011734" w:rsidRDefault="00011734" w:rsidP="00BA1B0E">
      <w:pPr>
        <w:spacing w:after="0"/>
        <w:rPr>
          <w:b/>
          <w:bCs/>
        </w:rPr>
      </w:pPr>
      <w:r w:rsidRPr="00011734">
        <w:rPr>
          <w:b/>
          <w:bCs/>
        </w:rPr>
        <w:t>Ask:</w:t>
      </w:r>
    </w:p>
    <w:p w14:paraId="4BD40B38" w14:textId="77777777" w:rsidR="00011734" w:rsidRPr="00BA1B0E" w:rsidRDefault="00011734" w:rsidP="00BA1B0E">
      <w:pPr>
        <w:pStyle w:val="ListParagraph"/>
        <w:numPr>
          <w:ilvl w:val="0"/>
          <w:numId w:val="22"/>
        </w:numPr>
      </w:pPr>
      <w:r w:rsidRPr="00BA1B0E">
        <w:t xml:space="preserve">What are your goals or contract deliverables? </w:t>
      </w:r>
    </w:p>
    <w:p w14:paraId="20BF4521" w14:textId="77777777" w:rsidR="00011734" w:rsidRPr="00BA1B0E" w:rsidRDefault="00011734" w:rsidP="00BA1B0E">
      <w:pPr>
        <w:pStyle w:val="ListParagraph"/>
        <w:numPr>
          <w:ilvl w:val="0"/>
          <w:numId w:val="22"/>
        </w:numPr>
      </w:pPr>
      <w:r w:rsidRPr="00BA1B0E">
        <w:t xml:space="preserve">How could SILC support your work? </w:t>
      </w:r>
    </w:p>
    <w:p w14:paraId="64CBB809" w14:textId="77777777" w:rsidR="00011734" w:rsidRPr="00BA1B0E" w:rsidRDefault="00011734" w:rsidP="00BA1B0E">
      <w:pPr>
        <w:pStyle w:val="ListParagraph"/>
        <w:numPr>
          <w:ilvl w:val="0"/>
          <w:numId w:val="22"/>
        </w:numPr>
      </w:pPr>
      <w:r w:rsidRPr="00BA1B0E">
        <w:t xml:space="preserve">Where do our goals overlap? </w:t>
      </w:r>
    </w:p>
    <w:p w14:paraId="610C5B02" w14:textId="3A8B5F5F" w:rsidR="00011734" w:rsidRPr="00BA1B0E" w:rsidRDefault="00011734" w:rsidP="00BA1B0E">
      <w:pPr>
        <w:pStyle w:val="ListParagraph"/>
        <w:numPr>
          <w:ilvl w:val="0"/>
          <w:numId w:val="22"/>
        </w:numPr>
      </w:pPr>
      <w:r w:rsidRPr="00BA1B0E">
        <w:t xml:space="preserve">Could we partner on a webinar, training, outreach effort, resource, or shared activity? </w:t>
      </w:r>
    </w:p>
    <w:p w14:paraId="320C5855" w14:textId="77777777" w:rsidR="00011734" w:rsidRPr="00011734" w:rsidRDefault="00011734" w:rsidP="00BA1B0E">
      <w:pPr>
        <w:pBdr>
          <w:bottom w:val="single" w:sz="12" w:space="1" w:color="000000" w:themeColor="text1"/>
        </w:pBdr>
        <w:rPr>
          <w:b/>
          <w:bCs/>
        </w:rPr>
      </w:pPr>
      <w:r w:rsidRPr="00011734">
        <w:rPr>
          <w:b/>
          <w:bCs/>
        </w:rPr>
        <w:t>5. Build the Relationship</w:t>
      </w:r>
    </w:p>
    <w:p w14:paraId="1EA59158" w14:textId="77777777" w:rsidR="00011734" w:rsidRPr="00011734" w:rsidRDefault="00011734" w:rsidP="00BA1B0E">
      <w:pPr>
        <w:spacing w:after="0"/>
        <w:rPr>
          <w:b/>
          <w:bCs/>
        </w:rPr>
      </w:pPr>
      <w:r w:rsidRPr="00011734">
        <w:rPr>
          <w:b/>
          <w:bCs/>
        </w:rPr>
        <w:t>How will you stay connected?</w:t>
      </w:r>
    </w:p>
    <w:p w14:paraId="50C595FD" w14:textId="77777777" w:rsidR="00011734" w:rsidRPr="00BA1B0E" w:rsidRDefault="00011734" w:rsidP="00BA1B0E">
      <w:pPr>
        <w:pStyle w:val="ListParagraph"/>
        <w:numPr>
          <w:ilvl w:val="0"/>
          <w:numId w:val="23"/>
        </w:numPr>
      </w:pPr>
      <w:r w:rsidRPr="00BA1B0E">
        <w:t xml:space="preserve">Identify key people and contacts </w:t>
      </w:r>
    </w:p>
    <w:p w14:paraId="4717ED84" w14:textId="77777777" w:rsidR="00011734" w:rsidRPr="00BA1B0E" w:rsidRDefault="00011734" w:rsidP="00BA1B0E">
      <w:pPr>
        <w:pStyle w:val="ListParagraph"/>
        <w:numPr>
          <w:ilvl w:val="0"/>
          <w:numId w:val="23"/>
        </w:numPr>
      </w:pPr>
      <w:r w:rsidRPr="00BA1B0E">
        <w:t xml:space="preserve">Set timelines and responsibilities </w:t>
      </w:r>
    </w:p>
    <w:p w14:paraId="7BFFBC4A" w14:textId="77777777" w:rsidR="00011734" w:rsidRPr="00BA1B0E" w:rsidRDefault="00011734" w:rsidP="00BA1B0E">
      <w:pPr>
        <w:pStyle w:val="ListParagraph"/>
        <w:numPr>
          <w:ilvl w:val="0"/>
          <w:numId w:val="23"/>
        </w:numPr>
      </w:pPr>
      <w:r w:rsidRPr="00BA1B0E">
        <w:t xml:space="preserve">Schedule check-ins or online meetings </w:t>
      </w:r>
    </w:p>
    <w:p w14:paraId="1CE74CD5" w14:textId="77777777" w:rsidR="00011734" w:rsidRPr="00BA1B0E" w:rsidRDefault="00011734" w:rsidP="00BA1B0E">
      <w:pPr>
        <w:pStyle w:val="ListParagraph"/>
        <w:numPr>
          <w:ilvl w:val="0"/>
          <w:numId w:val="23"/>
        </w:numPr>
      </w:pPr>
      <w:r w:rsidRPr="00BA1B0E">
        <w:t xml:space="preserve">Share updates, newsletters, webinars, and resources </w:t>
      </w:r>
    </w:p>
    <w:p w14:paraId="47677D5D" w14:textId="0FB8437C" w:rsidR="00011734" w:rsidRPr="00BA1B0E" w:rsidRDefault="00011734" w:rsidP="00BA1B0E">
      <w:pPr>
        <w:pStyle w:val="ListParagraph"/>
        <w:numPr>
          <w:ilvl w:val="0"/>
          <w:numId w:val="23"/>
        </w:numPr>
      </w:pPr>
      <w:r w:rsidRPr="00BA1B0E">
        <w:t xml:space="preserve">Keep the relationship going after the activity ends </w:t>
      </w:r>
    </w:p>
    <w:p w14:paraId="684122BD" w14:textId="77777777" w:rsidR="00011734" w:rsidRPr="00011734" w:rsidRDefault="00011734" w:rsidP="00BA1B0E">
      <w:pPr>
        <w:pBdr>
          <w:bottom w:val="single" w:sz="12" w:space="1" w:color="000000" w:themeColor="text1"/>
        </w:pBdr>
        <w:rPr>
          <w:b/>
          <w:bCs/>
        </w:rPr>
      </w:pPr>
      <w:r w:rsidRPr="00011734">
        <w:rPr>
          <w:b/>
          <w:bCs/>
        </w:rPr>
        <w:t>6. Assess the Impact</w:t>
      </w:r>
    </w:p>
    <w:p w14:paraId="25DE9137" w14:textId="77777777" w:rsidR="00011734" w:rsidRPr="00011734" w:rsidRDefault="00011734" w:rsidP="00BA1B0E">
      <w:pPr>
        <w:spacing w:after="0"/>
        <w:rPr>
          <w:b/>
          <w:bCs/>
        </w:rPr>
      </w:pPr>
      <w:r w:rsidRPr="00011734">
        <w:rPr>
          <w:b/>
          <w:bCs/>
        </w:rPr>
        <w:t>How did the collaboration strengthen statewide IL work?</w:t>
      </w:r>
    </w:p>
    <w:p w14:paraId="6675BBAD" w14:textId="77777777" w:rsidR="00011734" w:rsidRPr="00BA1B0E" w:rsidRDefault="00011734" w:rsidP="00BA1B0E">
      <w:pPr>
        <w:pStyle w:val="ListParagraph"/>
        <w:numPr>
          <w:ilvl w:val="0"/>
          <w:numId w:val="24"/>
        </w:numPr>
      </w:pPr>
      <w:r w:rsidRPr="00BA1B0E">
        <w:t xml:space="preserve">Did it support SPIL implementation? </w:t>
      </w:r>
    </w:p>
    <w:p w14:paraId="4DADCDBD" w14:textId="77777777" w:rsidR="00011734" w:rsidRPr="00BA1B0E" w:rsidRDefault="00011734" w:rsidP="00BA1B0E">
      <w:pPr>
        <w:pStyle w:val="ListParagraph"/>
        <w:numPr>
          <w:ilvl w:val="0"/>
          <w:numId w:val="24"/>
        </w:numPr>
      </w:pPr>
      <w:r w:rsidRPr="00BA1B0E">
        <w:t xml:space="preserve">Did it increase coordination across the IL Network? </w:t>
      </w:r>
    </w:p>
    <w:p w14:paraId="1FBAA919" w14:textId="77777777" w:rsidR="00011734" w:rsidRPr="00BA1B0E" w:rsidRDefault="00011734" w:rsidP="00BA1B0E">
      <w:pPr>
        <w:pStyle w:val="ListParagraph"/>
        <w:numPr>
          <w:ilvl w:val="0"/>
          <w:numId w:val="24"/>
        </w:numPr>
      </w:pPr>
      <w:r w:rsidRPr="00BA1B0E">
        <w:t xml:space="preserve">Did it bring consumer/CIL experience into statewide planning? </w:t>
      </w:r>
    </w:p>
    <w:p w14:paraId="56F5EAF7" w14:textId="77777777" w:rsidR="00011734" w:rsidRPr="00BA1B0E" w:rsidRDefault="00011734" w:rsidP="00BA1B0E">
      <w:pPr>
        <w:pStyle w:val="ListParagraph"/>
        <w:numPr>
          <w:ilvl w:val="0"/>
          <w:numId w:val="24"/>
        </w:numPr>
      </w:pPr>
      <w:r w:rsidRPr="00BA1B0E">
        <w:t xml:space="preserve">Did it create a training, resource, outreach tool, or shared activity that supports statewide IL priorities? </w:t>
      </w:r>
    </w:p>
    <w:p w14:paraId="5504327A" w14:textId="31D6B9F8" w:rsidR="00191797" w:rsidRDefault="00011734" w:rsidP="00BA1B0E">
      <w:pPr>
        <w:pStyle w:val="ListParagraph"/>
        <w:numPr>
          <w:ilvl w:val="0"/>
          <w:numId w:val="24"/>
        </w:numPr>
      </w:pPr>
      <w:r w:rsidRPr="00BA1B0E">
        <w:t>Did it create a relationship that can support future work?</w:t>
      </w:r>
    </w:p>
    <w:sectPr w:rsidR="00191797" w:rsidSect="00E46F9F">
      <w:headerReference w:type="default" r:id="rId7"/>
      <w:footerReference w:type="even" r:id="rId8"/>
      <w:footerReference w:type="default" r:id="rId9"/>
      <w:pgSz w:w="12240" w:h="15840"/>
      <w:pgMar w:top="144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C1D3F" w14:textId="77777777" w:rsidR="004A45E9" w:rsidRDefault="004A45E9" w:rsidP="00BA1B0E">
      <w:pPr>
        <w:spacing w:after="0" w:line="240" w:lineRule="auto"/>
      </w:pPr>
      <w:r>
        <w:separator/>
      </w:r>
    </w:p>
  </w:endnote>
  <w:endnote w:type="continuationSeparator" w:id="0">
    <w:p w14:paraId="78203619" w14:textId="77777777" w:rsidR="004A45E9" w:rsidRDefault="004A45E9" w:rsidP="00BA1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26611696"/>
      <w:docPartObj>
        <w:docPartGallery w:val="Page Numbers (Bottom of Page)"/>
        <w:docPartUnique/>
      </w:docPartObj>
    </w:sdtPr>
    <w:sdtContent>
      <w:p w14:paraId="7406CBA1" w14:textId="0C677D53" w:rsidR="00253AAC" w:rsidRDefault="00253AAC" w:rsidP="00377E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46E3C29" w14:textId="77777777" w:rsidR="00253AAC" w:rsidRDefault="00253AAC" w:rsidP="00253AA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28601179"/>
      <w:docPartObj>
        <w:docPartGallery w:val="Page Numbers (Bottom of Page)"/>
        <w:docPartUnique/>
      </w:docPartObj>
    </w:sdtPr>
    <w:sdtContent>
      <w:p w14:paraId="74DDDD9B" w14:textId="7CB584EF" w:rsidR="00253AAC" w:rsidRDefault="00253AAC" w:rsidP="00E46F9F">
        <w:pPr>
          <w:pStyle w:val="Footer"/>
          <w:framePr w:h="932" w:hRule="exact" w:wrap="none" w:vAnchor="text" w:hAnchor="margin" w:xAlign="right" w:y="8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1F2510" w14:textId="77777777" w:rsidR="00253AAC" w:rsidRDefault="00253AAC" w:rsidP="00253AA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03D7F" w14:textId="77777777" w:rsidR="004A45E9" w:rsidRDefault="004A45E9" w:rsidP="00BA1B0E">
      <w:pPr>
        <w:spacing w:after="0" w:line="240" w:lineRule="auto"/>
      </w:pPr>
      <w:r>
        <w:separator/>
      </w:r>
    </w:p>
  </w:footnote>
  <w:footnote w:type="continuationSeparator" w:id="0">
    <w:p w14:paraId="50F1596C" w14:textId="77777777" w:rsidR="004A45E9" w:rsidRDefault="004A45E9" w:rsidP="00BA1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61358" w14:textId="77777777" w:rsidR="00BA1B0E" w:rsidRPr="00011734" w:rsidRDefault="00BA1B0E" w:rsidP="00BA1B0E">
    <w:pPr>
      <w:jc w:val="center"/>
      <w:rPr>
        <w:b/>
        <w:bCs/>
      </w:rPr>
    </w:pPr>
    <w:r w:rsidRPr="00011734">
      <w:rPr>
        <w:b/>
        <w:bCs/>
      </w:rPr>
      <w:t>Strategic Collaboration Starter Guide</w:t>
    </w:r>
  </w:p>
  <w:p w14:paraId="7C9B32F2" w14:textId="6A71137F" w:rsidR="00BA1B0E" w:rsidRDefault="00BA1B0E" w:rsidP="00BA1B0E">
    <w:pPr>
      <w:pStyle w:val="Header"/>
      <w:jc w:val="center"/>
    </w:pPr>
    <w:r w:rsidRPr="00011734">
      <w:rPr>
        <w:b/>
        <w:bCs/>
      </w:rPr>
      <w:t>Identifying Partners to Support SPIL Goals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205D"/>
    <w:multiLevelType w:val="hybridMultilevel"/>
    <w:tmpl w:val="91A62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46005"/>
    <w:multiLevelType w:val="hybridMultilevel"/>
    <w:tmpl w:val="C8BC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19E6"/>
    <w:multiLevelType w:val="hybridMultilevel"/>
    <w:tmpl w:val="69848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728A8"/>
    <w:multiLevelType w:val="hybridMultilevel"/>
    <w:tmpl w:val="C5D05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877D5"/>
    <w:multiLevelType w:val="multilevel"/>
    <w:tmpl w:val="DD18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712F55"/>
    <w:multiLevelType w:val="hybridMultilevel"/>
    <w:tmpl w:val="FBA6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66E87"/>
    <w:multiLevelType w:val="multilevel"/>
    <w:tmpl w:val="1C6E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803A7F"/>
    <w:multiLevelType w:val="hybridMultilevel"/>
    <w:tmpl w:val="BF105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97F7A"/>
    <w:multiLevelType w:val="multilevel"/>
    <w:tmpl w:val="7040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D86969"/>
    <w:multiLevelType w:val="multilevel"/>
    <w:tmpl w:val="50E2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4520EB"/>
    <w:multiLevelType w:val="multilevel"/>
    <w:tmpl w:val="25BE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E63BAC"/>
    <w:multiLevelType w:val="multilevel"/>
    <w:tmpl w:val="F93C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9E7393"/>
    <w:multiLevelType w:val="multilevel"/>
    <w:tmpl w:val="213E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FA3773"/>
    <w:multiLevelType w:val="hybridMultilevel"/>
    <w:tmpl w:val="7CECE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D7043"/>
    <w:multiLevelType w:val="multilevel"/>
    <w:tmpl w:val="094A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3C49D7"/>
    <w:multiLevelType w:val="hybridMultilevel"/>
    <w:tmpl w:val="2182E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E4B61"/>
    <w:multiLevelType w:val="multilevel"/>
    <w:tmpl w:val="0E5C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56209A"/>
    <w:multiLevelType w:val="hybridMultilevel"/>
    <w:tmpl w:val="C5A4A6E4"/>
    <w:lvl w:ilvl="0" w:tplc="9AF422C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93319"/>
    <w:multiLevelType w:val="multilevel"/>
    <w:tmpl w:val="0526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0938C0"/>
    <w:multiLevelType w:val="multilevel"/>
    <w:tmpl w:val="D10C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6B1630"/>
    <w:multiLevelType w:val="multilevel"/>
    <w:tmpl w:val="A45A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806A02"/>
    <w:multiLevelType w:val="multilevel"/>
    <w:tmpl w:val="5E4E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1D6A06"/>
    <w:multiLevelType w:val="hybridMultilevel"/>
    <w:tmpl w:val="68806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B2C05"/>
    <w:multiLevelType w:val="multilevel"/>
    <w:tmpl w:val="D806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5829412">
    <w:abstractNumId w:val="20"/>
  </w:num>
  <w:num w:numId="2" w16cid:durableId="1082024586">
    <w:abstractNumId w:val="23"/>
  </w:num>
  <w:num w:numId="3" w16cid:durableId="508567044">
    <w:abstractNumId w:val="8"/>
  </w:num>
  <w:num w:numId="4" w16cid:durableId="1364743334">
    <w:abstractNumId w:val="10"/>
  </w:num>
  <w:num w:numId="5" w16cid:durableId="265694811">
    <w:abstractNumId w:val="12"/>
  </w:num>
  <w:num w:numId="6" w16cid:durableId="1736508421">
    <w:abstractNumId w:val="6"/>
  </w:num>
  <w:num w:numId="7" w16cid:durableId="1475684689">
    <w:abstractNumId w:val="22"/>
  </w:num>
  <w:num w:numId="8" w16cid:durableId="1644626786">
    <w:abstractNumId w:val="14"/>
  </w:num>
  <w:num w:numId="9" w16cid:durableId="1732460175">
    <w:abstractNumId w:val="21"/>
  </w:num>
  <w:num w:numId="10" w16cid:durableId="1763259607">
    <w:abstractNumId w:val="9"/>
  </w:num>
  <w:num w:numId="11" w16cid:durableId="141385241">
    <w:abstractNumId w:val="19"/>
  </w:num>
  <w:num w:numId="12" w16cid:durableId="1653024119">
    <w:abstractNumId w:val="11"/>
  </w:num>
  <w:num w:numId="13" w16cid:durableId="812218714">
    <w:abstractNumId w:val="4"/>
  </w:num>
  <w:num w:numId="14" w16cid:durableId="706026700">
    <w:abstractNumId w:val="16"/>
  </w:num>
  <w:num w:numId="15" w16cid:durableId="989602187">
    <w:abstractNumId w:val="18"/>
  </w:num>
  <w:num w:numId="16" w16cid:durableId="1865820184">
    <w:abstractNumId w:val="17"/>
  </w:num>
  <w:num w:numId="17" w16cid:durableId="1673869263">
    <w:abstractNumId w:val="13"/>
  </w:num>
  <w:num w:numId="18" w16cid:durableId="1071468399">
    <w:abstractNumId w:val="2"/>
  </w:num>
  <w:num w:numId="19" w16cid:durableId="284041424">
    <w:abstractNumId w:val="0"/>
  </w:num>
  <w:num w:numId="20" w16cid:durableId="2068800558">
    <w:abstractNumId w:val="3"/>
  </w:num>
  <w:num w:numId="21" w16cid:durableId="567883356">
    <w:abstractNumId w:val="7"/>
  </w:num>
  <w:num w:numId="22" w16cid:durableId="1106659416">
    <w:abstractNumId w:val="5"/>
  </w:num>
  <w:num w:numId="23" w16cid:durableId="492112921">
    <w:abstractNumId w:val="15"/>
  </w:num>
  <w:num w:numId="24" w16cid:durableId="2104569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97"/>
    <w:rsid w:val="00011734"/>
    <w:rsid w:val="00191797"/>
    <w:rsid w:val="00253AAC"/>
    <w:rsid w:val="003772E4"/>
    <w:rsid w:val="00413D5A"/>
    <w:rsid w:val="004A45E9"/>
    <w:rsid w:val="005622B1"/>
    <w:rsid w:val="0072491F"/>
    <w:rsid w:val="00BA1B0E"/>
    <w:rsid w:val="00DB3406"/>
    <w:rsid w:val="00E4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6CBB8"/>
  <w15:chartTrackingRefBased/>
  <w15:docId w15:val="{5BBF040F-0108-FD44-AF93-19251CBB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7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7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7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7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7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7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B0E"/>
  </w:style>
  <w:style w:type="paragraph" w:styleId="Footer">
    <w:name w:val="footer"/>
    <w:basedOn w:val="Normal"/>
    <w:link w:val="FooterChar"/>
    <w:uiPriority w:val="99"/>
    <w:unhideWhenUsed/>
    <w:rsid w:val="00BA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B0E"/>
  </w:style>
  <w:style w:type="character" w:styleId="PageNumber">
    <w:name w:val="page number"/>
    <w:basedOn w:val="DefaultParagraphFont"/>
    <w:uiPriority w:val="99"/>
    <w:semiHidden/>
    <w:unhideWhenUsed/>
    <w:rsid w:val="00253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451</Words>
  <Characters>2706</Characters>
  <Application>Microsoft Office Word</Application>
  <DocSecurity>0</DocSecurity>
  <Lines>67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</dc:creator>
  <cp:keywords/>
  <dc:description/>
  <cp:lastModifiedBy>Bethany</cp:lastModifiedBy>
  <cp:revision>5</cp:revision>
  <dcterms:created xsi:type="dcterms:W3CDTF">2026-05-04T15:49:00Z</dcterms:created>
  <dcterms:modified xsi:type="dcterms:W3CDTF">2026-05-13T16:11:00Z</dcterms:modified>
</cp:coreProperties>
</file>