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sz w:val="20"/>
          <w:szCs w:val="22"/>
        </w:rPr>
        <w:id w:val="-1564870449"/>
        <w:docPartObj>
          <w:docPartGallery w:val="Cover Pages"/>
          <w:docPartUnique/>
        </w:docPartObj>
      </w:sdtPr>
      <w:sdtEndPr>
        <w:rPr>
          <w:rFonts w:ascii="Calibri"/>
          <w:sz w:val="22"/>
        </w:rPr>
      </w:sdtEndPr>
      <w:sdtContent>
        <w:p w14:paraId="78AC2132" w14:textId="43C8175C" w:rsidR="004348B2" w:rsidRDefault="004348B2">
          <w:pPr>
            <w:pStyle w:val="BodyText"/>
            <w:rPr>
              <w:rFonts w:ascii="Times New Roman"/>
              <w:sz w:val="20"/>
            </w:rPr>
          </w:pPr>
          <w:r>
            <w:rPr>
              <w:rFonts w:ascii="Montserrat" w:hAnsi="Montserrat"/>
              <w:noProof/>
              <w:sz w:val="48"/>
              <w:szCs w:val="48"/>
            </w:rPr>
            <mc:AlternateContent>
              <mc:Choice Requires="wps">
                <w:drawing>
                  <wp:anchor distT="0" distB="0" distL="114300" distR="114300" simplePos="0" relativeHeight="251658257" behindDoc="1" locked="0" layoutInCell="1" allowOverlap="1" wp14:anchorId="344C9781" wp14:editId="408317FF">
                    <wp:simplePos x="0" y="0"/>
                    <wp:positionH relativeFrom="column">
                      <wp:posOffset>5367655</wp:posOffset>
                    </wp:positionH>
                    <wp:positionV relativeFrom="page">
                      <wp:posOffset>0</wp:posOffset>
                    </wp:positionV>
                    <wp:extent cx="640080" cy="1229710"/>
                    <wp:effectExtent l="0" t="0" r="7620" b="8890"/>
                    <wp:wrapNone/>
                    <wp:docPr id="968018301" name="Rectangle 43"/>
                    <wp:cNvGraphicFramePr/>
                    <a:graphic xmlns:a="http://schemas.openxmlformats.org/drawingml/2006/main">
                      <a:graphicData uri="http://schemas.microsoft.com/office/word/2010/wordprocessingShape">
                        <wps:wsp>
                          <wps:cNvSpPr/>
                          <wps:spPr>
                            <a:xfrm>
                              <a:off x="0" y="0"/>
                              <a:ext cx="640080" cy="1229710"/>
                            </a:xfrm>
                            <a:prstGeom prst="rect">
                              <a:avLst/>
                            </a:prstGeom>
                            <a:solidFill>
                              <a:srgbClr val="B7D33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59F8D" id="Rectangle 43" o:spid="_x0000_s1026" style="position:absolute;margin-left:422.65pt;margin-top:0;width:50.4pt;height:96.85pt;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" fillcolor="#b7d331" stroked="f" strokeweight="2pt">
                    <w10:wrap anchory="page"/>
                  </v:rect>
                </w:pict>
              </mc:Fallback>
            </mc:AlternateContent>
          </w:r>
          <w:r>
            <w:rPr>
              <w:rFonts w:ascii="Times New Roman"/>
              <w:noProof/>
              <w:sz w:val="20"/>
            </w:rPr>
            <mc:AlternateContent>
              <mc:Choice Requires="wps">
                <w:drawing>
                  <wp:anchor distT="0" distB="0" distL="114300" distR="114300" simplePos="0" relativeHeight="251658258" behindDoc="1" locked="0" layoutInCell="1" allowOverlap="1" wp14:anchorId="0291C153" wp14:editId="030256E5">
                    <wp:simplePos x="0" y="0"/>
                    <wp:positionH relativeFrom="column">
                      <wp:posOffset>-254000</wp:posOffset>
                    </wp:positionH>
                    <wp:positionV relativeFrom="page">
                      <wp:posOffset>634365</wp:posOffset>
                    </wp:positionV>
                    <wp:extent cx="6646479" cy="8790589"/>
                    <wp:effectExtent l="38100" t="38100" r="40640" b="29845"/>
                    <wp:wrapNone/>
                    <wp:docPr id="1959452349" name="Rectangle 41"/>
                    <wp:cNvGraphicFramePr/>
                    <a:graphic xmlns:a="http://schemas.openxmlformats.org/drawingml/2006/main">
                      <a:graphicData uri="http://schemas.microsoft.com/office/word/2010/wordprocessingShape">
                        <wps:wsp>
                          <wps:cNvSpPr/>
                          <wps:spPr>
                            <a:xfrm>
                              <a:off x="0" y="0"/>
                              <a:ext cx="6646479" cy="8790589"/>
                            </a:xfrm>
                            <a:prstGeom prst="rect">
                              <a:avLst/>
                            </a:prstGeom>
                            <a:noFill/>
                            <a:ln w="76200">
                              <a:solidFill>
                                <a:srgbClr val="F6802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BA32D" id="Rectangle 41" o:spid="_x0000_s1026" style="position:absolute;margin-left:-20pt;margin-top:49.95pt;width:523.35pt;height:692.15pt;z-index:-25165822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" filled="f" strokecolor="#f68026" strokeweight="6pt">
                    <w10:wrap anchory="page"/>
                  </v:rect>
                </w:pict>
              </mc:Fallback>
            </mc:AlternateContent>
          </w:r>
          <w:r>
            <w:rPr>
              <w:rFonts w:ascii="Times New Roman"/>
              <w:noProof/>
              <w:sz w:val="20"/>
            </w:rPr>
            <mc:AlternateContent>
              <mc:Choice Requires="wps">
                <w:drawing>
                  <wp:anchor distT="0" distB="0" distL="114300" distR="114300" simplePos="0" relativeHeight="251658259" behindDoc="1" locked="0" layoutInCell="1" allowOverlap="1" wp14:anchorId="4BEAC33C" wp14:editId="0850A5B9">
                    <wp:simplePos x="0" y="0"/>
                    <wp:positionH relativeFrom="column">
                      <wp:posOffset>-681990</wp:posOffset>
                    </wp:positionH>
                    <wp:positionV relativeFrom="page">
                      <wp:posOffset>-2540</wp:posOffset>
                    </wp:positionV>
                    <wp:extent cx="627797" cy="10060940"/>
                    <wp:effectExtent l="0" t="0" r="1270" b="0"/>
                    <wp:wrapNone/>
                    <wp:docPr id="1315932242" name="Rectangle 38"/>
                    <wp:cNvGraphicFramePr/>
                    <a:graphic xmlns:a="http://schemas.openxmlformats.org/drawingml/2006/main">
                      <a:graphicData uri="http://schemas.microsoft.com/office/word/2010/wordprocessingShape">
                        <wps:wsp>
                          <wps:cNvSpPr/>
                          <wps:spPr>
                            <a:xfrm>
                              <a:off x="0" y="0"/>
                              <a:ext cx="627797" cy="10060940"/>
                            </a:xfrm>
                            <a:prstGeom prst="rect">
                              <a:avLst/>
                            </a:prstGeom>
                            <a:solidFill>
                              <a:srgbClr val="00699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D75D6" id="Rectangle 38" o:spid="_x0000_s1026" style="position:absolute;margin-left:-53.7pt;margin-top:-.2pt;width:49.45pt;height:792.2pt;z-index:-25165822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" fillcolor="#006993" stroked="f" strokeweight="2pt">
                    <w10:wrap anchory="page"/>
                  </v:rect>
                </w:pict>
              </mc:Fallback>
            </mc:AlternateContent>
          </w:r>
        </w:p>
        <w:p w14:paraId="7E827B37" w14:textId="77777777" w:rsidR="004348B2" w:rsidRDefault="004348B2">
          <w:pPr>
            <w:pStyle w:val="BodyText"/>
            <w:rPr>
              <w:rFonts w:ascii="Times New Roman"/>
              <w:sz w:val="20"/>
            </w:rPr>
          </w:pPr>
        </w:p>
        <w:p w14:paraId="6EBDD727" w14:textId="77777777" w:rsidR="004348B2" w:rsidRDefault="004348B2">
          <w:pPr>
            <w:pStyle w:val="BodyText"/>
            <w:rPr>
              <w:rFonts w:ascii="Times New Roman"/>
              <w:sz w:val="20"/>
            </w:rPr>
          </w:pPr>
        </w:p>
        <w:p w14:paraId="03F3DBD9" w14:textId="77777777" w:rsidR="004348B2" w:rsidRDefault="004348B2">
          <w:pPr>
            <w:pStyle w:val="BodyText"/>
            <w:rPr>
              <w:rFonts w:ascii="Times New Roman"/>
              <w:sz w:val="20"/>
            </w:rPr>
          </w:pPr>
        </w:p>
        <w:p w14:paraId="3D45BDDE" w14:textId="77777777" w:rsidR="004348B2" w:rsidRDefault="004348B2">
          <w:pPr>
            <w:pStyle w:val="BodyText"/>
            <w:rPr>
              <w:rFonts w:ascii="Times New Roman"/>
              <w:sz w:val="20"/>
            </w:rPr>
          </w:pPr>
        </w:p>
        <w:p w14:paraId="3791C3AB" w14:textId="77777777" w:rsidR="004348B2" w:rsidRDefault="004348B2">
          <w:pPr>
            <w:pStyle w:val="BodyText"/>
            <w:rPr>
              <w:rFonts w:ascii="Times New Roman"/>
              <w:sz w:val="20"/>
            </w:rPr>
          </w:pPr>
        </w:p>
        <w:p w14:paraId="6E0C3EAD" w14:textId="77777777" w:rsidR="004348B2" w:rsidRDefault="004348B2">
          <w:pPr>
            <w:pStyle w:val="BodyText"/>
            <w:rPr>
              <w:rFonts w:ascii="Times New Roman"/>
              <w:sz w:val="20"/>
            </w:rPr>
          </w:pPr>
        </w:p>
        <w:p w14:paraId="66CD5E98" w14:textId="4D1A32C7" w:rsidR="004348B2" w:rsidRDefault="004348B2">
          <w:pPr>
            <w:pStyle w:val="BodyText"/>
            <w:rPr>
              <w:rFonts w:ascii="Times New Roman"/>
              <w:sz w:val="20"/>
            </w:rPr>
          </w:pPr>
        </w:p>
        <w:p w14:paraId="6FB2CED9" w14:textId="2B049284" w:rsidR="004348B2" w:rsidRDefault="004348B2">
          <w:pPr>
            <w:pStyle w:val="BodyText"/>
            <w:rPr>
              <w:rFonts w:ascii="Times New Roman"/>
              <w:sz w:val="20"/>
            </w:rPr>
          </w:pPr>
        </w:p>
        <w:p w14:paraId="39B64EAC" w14:textId="77777777" w:rsidR="004348B2" w:rsidRDefault="004348B2">
          <w:pPr>
            <w:pStyle w:val="BodyText"/>
            <w:rPr>
              <w:rFonts w:ascii="Times New Roman"/>
              <w:sz w:val="20"/>
            </w:rPr>
          </w:pPr>
          <w:r>
            <w:rPr>
              <w:rFonts w:ascii="Times New Roman"/>
              <w:noProof/>
              <w:sz w:val="20"/>
            </w:rPr>
            <w:drawing>
              <wp:anchor distT="0" distB="0" distL="114300" distR="114300" simplePos="0" relativeHeight="251658260" behindDoc="0" locked="0" layoutInCell="1" allowOverlap="1" wp14:anchorId="18F26447" wp14:editId="25FDC8DE">
                <wp:simplePos x="0" y="0"/>
                <wp:positionH relativeFrom="margin">
                  <wp:posOffset>1159510</wp:posOffset>
                </wp:positionH>
                <wp:positionV relativeFrom="margin">
                  <wp:posOffset>1443990</wp:posOffset>
                </wp:positionV>
                <wp:extent cx="4080510" cy="1609725"/>
                <wp:effectExtent l="0" t="0" r="0" b="9525"/>
                <wp:wrapSquare wrapText="bothSides"/>
                <wp:docPr id="16891152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43214" name="Picture 19158432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0510" cy="1609725"/>
                        </a:xfrm>
                        <a:prstGeom prst="rect">
                          <a:avLst/>
                        </a:prstGeom>
                      </pic:spPr>
                    </pic:pic>
                  </a:graphicData>
                </a:graphic>
                <wp14:sizeRelH relativeFrom="margin">
                  <wp14:pctWidth>0</wp14:pctWidth>
                </wp14:sizeRelH>
                <wp14:sizeRelV relativeFrom="margin">
                  <wp14:pctHeight>0</wp14:pctHeight>
                </wp14:sizeRelV>
              </wp:anchor>
            </w:drawing>
          </w:r>
        </w:p>
        <w:p w14:paraId="21F4EF6F" w14:textId="77777777" w:rsidR="004348B2" w:rsidRDefault="004348B2">
          <w:pPr>
            <w:pStyle w:val="BodyText"/>
            <w:rPr>
              <w:rFonts w:ascii="Times New Roman"/>
              <w:sz w:val="20"/>
            </w:rPr>
          </w:pPr>
        </w:p>
        <w:p w14:paraId="4C922BB9" w14:textId="77777777" w:rsidR="004348B2" w:rsidRDefault="004348B2">
          <w:pPr>
            <w:pStyle w:val="BodyText"/>
            <w:rPr>
              <w:rFonts w:ascii="Times New Roman"/>
              <w:sz w:val="20"/>
            </w:rPr>
          </w:pPr>
        </w:p>
        <w:p w14:paraId="1EA42D1A" w14:textId="77777777" w:rsidR="004348B2" w:rsidRDefault="004348B2">
          <w:pPr>
            <w:pStyle w:val="BodyText"/>
            <w:spacing w:before="10"/>
            <w:rPr>
              <w:rFonts w:ascii="Times New Roman"/>
              <w:sz w:val="27"/>
            </w:rPr>
          </w:pPr>
        </w:p>
        <w:p w14:paraId="1B631092" w14:textId="77777777" w:rsidR="004348B2" w:rsidRDefault="004348B2">
          <w:pPr>
            <w:pStyle w:val="BodyText"/>
            <w:ind w:left="2557"/>
            <w:rPr>
              <w:rFonts w:ascii="Times New Roman"/>
              <w:sz w:val="20"/>
            </w:rPr>
          </w:pPr>
        </w:p>
        <w:p w14:paraId="427F6783" w14:textId="77777777" w:rsidR="004348B2" w:rsidRDefault="004348B2">
          <w:pPr>
            <w:pStyle w:val="BodyText"/>
            <w:rPr>
              <w:rFonts w:ascii="Times New Roman"/>
              <w:sz w:val="20"/>
            </w:rPr>
          </w:pPr>
        </w:p>
        <w:p w14:paraId="2CB2E874" w14:textId="77777777" w:rsidR="004348B2" w:rsidRDefault="004348B2">
          <w:pPr>
            <w:pStyle w:val="BodyText"/>
            <w:rPr>
              <w:rFonts w:ascii="Times New Roman"/>
              <w:sz w:val="20"/>
            </w:rPr>
          </w:pPr>
        </w:p>
        <w:p w14:paraId="668C7824" w14:textId="77777777" w:rsidR="004348B2" w:rsidRDefault="004348B2">
          <w:pPr>
            <w:pStyle w:val="BodyText"/>
            <w:rPr>
              <w:rFonts w:ascii="Times New Roman"/>
              <w:sz w:val="20"/>
            </w:rPr>
          </w:pPr>
        </w:p>
        <w:p w14:paraId="35E9DA4A" w14:textId="77777777" w:rsidR="004348B2" w:rsidRDefault="004348B2">
          <w:pPr>
            <w:pStyle w:val="BodyText"/>
            <w:rPr>
              <w:rFonts w:ascii="Times New Roman"/>
              <w:sz w:val="20"/>
            </w:rPr>
          </w:pPr>
        </w:p>
        <w:p w14:paraId="67682139" w14:textId="77777777" w:rsidR="004348B2" w:rsidRDefault="004348B2">
          <w:pPr>
            <w:pStyle w:val="BodyText"/>
            <w:rPr>
              <w:rFonts w:ascii="Times New Roman"/>
              <w:sz w:val="20"/>
            </w:rPr>
          </w:pPr>
        </w:p>
        <w:p w14:paraId="20CF6778" w14:textId="77777777" w:rsidR="004348B2" w:rsidRDefault="004348B2">
          <w:pPr>
            <w:pStyle w:val="BodyText"/>
            <w:rPr>
              <w:rFonts w:ascii="Times New Roman"/>
              <w:sz w:val="20"/>
            </w:rPr>
          </w:pPr>
        </w:p>
        <w:p w14:paraId="4FC11F50" w14:textId="77777777" w:rsidR="004348B2" w:rsidRDefault="004348B2">
          <w:pPr>
            <w:pStyle w:val="BodyText"/>
            <w:rPr>
              <w:rFonts w:ascii="Times New Roman"/>
              <w:sz w:val="20"/>
            </w:rPr>
          </w:pPr>
        </w:p>
        <w:p w14:paraId="3EDB2D29" w14:textId="77777777" w:rsidR="004348B2" w:rsidRDefault="004348B2">
          <w:pPr>
            <w:pStyle w:val="BodyText"/>
            <w:rPr>
              <w:rFonts w:ascii="Times New Roman"/>
              <w:sz w:val="20"/>
            </w:rPr>
          </w:pPr>
        </w:p>
        <w:p w14:paraId="7960435A" w14:textId="77777777" w:rsidR="004348B2" w:rsidRDefault="004348B2">
          <w:pPr>
            <w:pStyle w:val="BodyText"/>
            <w:rPr>
              <w:rFonts w:ascii="Times New Roman"/>
              <w:sz w:val="20"/>
            </w:rPr>
          </w:pPr>
        </w:p>
        <w:p w14:paraId="7D04BC24" w14:textId="77777777" w:rsidR="004348B2" w:rsidRDefault="004348B2">
          <w:pPr>
            <w:pStyle w:val="BodyText"/>
            <w:rPr>
              <w:rFonts w:ascii="Times New Roman"/>
              <w:sz w:val="20"/>
            </w:rPr>
          </w:pPr>
        </w:p>
        <w:p w14:paraId="39B2B960" w14:textId="77777777" w:rsidR="004348B2" w:rsidRDefault="004348B2">
          <w:pPr>
            <w:pStyle w:val="BodyText"/>
            <w:rPr>
              <w:rFonts w:ascii="Times New Roman"/>
              <w:sz w:val="20"/>
            </w:rPr>
          </w:pPr>
        </w:p>
        <w:p w14:paraId="187E5AF0" w14:textId="77777777" w:rsidR="004348B2" w:rsidRDefault="004348B2">
          <w:pPr>
            <w:pStyle w:val="BodyText"/>
            <w:rPr>
              <w:rFonts w:ascii="Times New Roman"/>
              <w:sz w:val="20"/>
            </w:rPr>
          </w:pPr>
        </w:p>
        <w:p w14:paraId="42737278" w14:textId="77777777" w:rsidR="004348B2" w:rsidRDefault="004348B2">
          <w:pPr>
            <w:pStyle w:val="BodyText"/>
            <w:rPr>
              <w:rFonts w:ascii="Times New Roman"/>
              <w:sz w:val="20"/>
            </w:rPr>
          </w:pPr>
        </w:p>
        <w:p w14:paraId="61FB31CB" w14:textId="77777777" w:rsidR="004348B2" w:rsidRDefault="004348B2">
          <w:pPr>
            <w:pStyle w:val="BodyText"/>
            <w:rPr>
              <w:rFonts w:ascii="Times New Roman"/>
              <w:sz w:val="20"/>
            </w:rPr>
          </w:pPr>
        </w:p>
        <w:p w14:paraId="7CB22E88" w14:textId="77777777" w:rsidR="004348B2" w:rsidRDefault="004348B2">
          <w:pPr>
            <w:pStyle w:val="BodyText"/>
            <w:rPr>
              <w:rFonts w:ascii="Times New Roman"/>
              <w:sz w:val="20"/>
            </w:rPr>
          </w:pPr>
        </w:p>
        <w:p w14:paraId="5AB005ED" w14:textId="77777777" w:rsidR="004348B2" w:rsidRDefault="004348B2">
          <w:pPr>
            <w:pStyle w:val="BodyText"/>
            <w:rPr>
              <w:rFonts w:ascii="Times New Roman"/>
              <w:sz w:val="20"/>
            </w:rPr>
          </w:pPr>
        </w:p>
        <w:p w14:paraId="2DE02BF1" w14:textId="77777777" w:rsidR="004348B2" w:rsidRDefault="004348B2">
          <w:pPr>
            <w:pStyle w:val="BodyText"/>
            <w:rPr>
              <w:rFonts w:ascii="Times New Roman"/>
              <w:sz w:val="20"/>
            </w:rPr>
          </w:pPr>
        </w:p>
        <w:p w14:paraId="0C028409" w14:textId="77777777" w:rsidR="004348B2" w:rsidRDefault="004348B2">
          <w:pPr>
            <w:pStyle w:val="BodyText"/>
            <w:spacing w:before="6"/>
            <w:rPr>
              <w:rFonts w:ascii="Times New Roman"/>
              <w:sz w:val="18"/>
            </w:rPr>
          </w:pPr>
        </w:p>
        <w:p w14:paraId="39FFC9B4" w14:textId="4B4CB111" w:rsidR="004348B2" w:rsidRPr="00E97315" w:rsidRDefault="00B23A2F" w:rsidP="004348B2">
          <w:pPr>
            <w:pStyle w:val="BodyText"/>
            <w:jc w:val="center"/>
            <w:rPr>
              <w:rFonts w:ascii="Montserrat" w:hAnsi="Montserrat"/>
              <w:bCs/>
              <w:sz w:val="72"/>
              <w:szCs w:val="72"/>
            </w:rPr>
          </w:pPr>
          <w:r>
            <w:rPr>
              <w:rFonts w:ascii="Montserrat" w:hAnsi="Montserrat"/>
              <w:bCs/>
              <w:sz w:val="72"/>
              <w:szCs w:val="72"/>
            </w:rPr>
            <w:t>Part C Guide</w:t>
          </w:r>
        </w:p>
        <w:p w14:paraId="4C1D1E2D" w14:textId="77777777" w:rsidR="004348B2" w:rsidRDefault="004348B2" w:rsidP="0060236D">
          <w:pPr>
            <w:pStyle w:val="BodyText"/>
            <w:spacing w:before="1"/>
            <w:jc w:val="center"/>
            <w:rPr>
              <w:b/>
              <w:sz w:val="48"/>
            </w:rPr>
          </w:pPr>
        </w:p>
        <w:p w14:paraId="141B89E1" w14:textId="77777777" w:rsidR="004348B2" w:rsidRDefault="004348B2" w:rsidP="0060236D">
          <w:pPr>
            <w:pStyle w:val="BodyText"/>
            <w:spacing w:before="1"/>
            <w:jc w:val="center"/>
            <w:rPr>
              <w:b/>
              <w:sz w:val="48"/>
            </w:rPr>
          </w:pPr>
        </w:p>
        <w:p w14:paraId="7F8534EE" w14:textId="5188A78D" w:rsidR="004348B2" w:rsidRPr="009445BE" w:rsidRDefault="004348B2" w:rsidP="0060236D">
          <w:pPr>
            <w:pStyle w:val="BodyText"/>
            <w:jc w:val="center"/>
            <w:rPr>
              <w:rFonts w:ascii="Montserrat" w:hAnsi="Montserrat"/>
              <w:sz w:val="48"/>
              <w:szCs w:val="48"/>
            </w:rPr>
          </w:pPr>
          <w:r>
            <w:rPr>
              <w:rFonts w:ascii="Montserrat" w:hAnsi="Montserrat"/>
              <w:noProof/>
              <w:sz w:val="48"/>
              <w:szCs w:val="48"/>
            </w:rPr>
            <mc:AlternateContent>
              <mc:Choice Requires="wps">
                <w:drawing>
                  <wp:anchor distT="0" distB="0" distL="114300" distR="114300" simplePos="0" relativeHeight="251658261" behindDoc="1" locked="0" layoutInCell="1" allowOverlap="1" wp14:anchorId="140FB4A8" wp14:editId="399259DD">
                    <wp:simplePos x="0" y="0"/>
                    <wp:positionH relativeFrom="column">
                      <wp:posOffset>4343400</wp:posOffset>
                    </wp:positionH>
                    <wp:positionV relativeFrom="page">
                      <wp:posOffset>8449201</wp:posOffset>
                    </wp:positionV>
                    <wp:extent cx="2884805" cy="640080"/>
                    <wp:effectExtent l="0" t="0" r="0" b="7620"/>
                    <wp:wrapNone/>
                    <wp:docPr id="369664859" name="Rectangle 43"/>
                    <wp:cNvGraphicFramePr/>
                    <a:graphic xmlns:a="http://schemas.openxmlformats.org/drawingml/2006/main">
                      <a:graphicData uri="http://schemas.microsoft.com/office/word/2010/wordprocessingShape">
                        <wps:wsp>
                          <wps:cNvSpPr/>
                          <wps:spPr>
                            <a:xfrm>
                              <a:off x="0" y="0"/>
                              <a:ext cx="2884805" cy="640080"/>
                            </a:xfrm>
                            <a:prstGeom prst="rect">
                              <a:avLst/>
                            </a:prstGeom>
                            <a:solidFill>
                              <a:srgbClr val="FFD4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BCE593" id="Rectangle 43" o:spid="_x0000_s1026" style="position:absolute;margin-left:342pt;margin-top:665.3pt;width:227.15pt;height:50.4pt;z-index:-251658219;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" fillcolor="#ffd458" stroked="f" strokeweight="2pt">
                    <w10:wrap anchory="page"/>
                  </v:rect>
                </w:pict>
              </mc:Fallback>
            </mc:AlternateContent>
          </w:r>
          <w:r w:rsidR="00C74EA0">
            <w:rPr>
              <w:rFonts w:ascii="Montserrat" w:hAnsi="Montserrat"/>
              <w:sz w:val="48"/>
              <w:szCs w:val="48"/>
            </w:rPr>
            <w:t>Created</w:t>
          </w:r>
          <w:r w:rsidRPr="009445BE">
            <w:rPr>
              <w:rFonts w:ascii="Montserrat" w:hAnsi="Montserrat"/>
              <w:spacing w:val="-3"/>
              <w:sz w:val="48"/>
              <w:szCs w:val="48"/>
            </w:rPr>
            <w:t xml:space="preserve"> </w:t>
          </w:r>
          <w:r w:rsidR="00B23A2F">
            <w:rPr>
              <w:rFonts w:ascii="Montserrat" w:hAnsi="Montserrat"/>
              <w:spacing w:val="-2"/>
              <w:sz w:val="48"/>
              <w:szCs w:val="48"/>
            </w:rPr>
            <w:t>2026</w:t>
          </w:r>
        </w:p>
        <w:p w14:paraId="586D6AEE" w14:textId="4907E4A5" w:rsidR="004348B2" w:rsidRDefault="004348B2">
          <w:r>
            <w:br w:type="page"/>
          </w:r>
        </w:p>
      </w:sdtContent>
    </w:sdt>
    <w:p w14:paraId="5CF2DECC" w14:textId="77777777" w:rsidR="00B64450" w:rsidRDefault="00B64450">
      <w:pPr>
        <w:jc w:val="center"/>
        <w:sectPr w:rsidR="00B64450" w:rsidSect="004348B2">
          <w:footerReference w:type="default" r:id="rId12"/>
          <w:type w:val="continuous"/>
          <w:pgSz w:w="12240" w:h="15840"/>
          <w:pgMar w:top="1080" w:right="1080" w:bottom="1296" w:left="1080" w:header="0" w:footer="720" w:gutter="0"/>
          <w:pgNumType w:start="0"/>
          <w:cols w:space="720"/>
          <w:titlePg/>
          <w:docGrid w:linePitch="299"/>
        </w:sectPr>
      </w:pPr>
    </w:p>
    <w:p w14:paraId="5CF2DECD" w14:textId="77777777" w:rsidR="00B64450" w:rsidRDefault="00287CFA" w:rsidP="0048113F">
      <w:pPr>
        <w:pStyle w:val="Heading1"/>
      </w:pPr>
      <w:bookmarkStart w:id="0" w:name="_Toc231607218"/>
      <w:r>
        <w:lastRenderedPageBreak/>
        <w:t>Table</w:t>
      </w:r>
      <w:r>
        <w:rPr>
          <w:spacing w:val="-5"/>
        </w:rPr>
        <w:t xml:space="preserve"> </w:t>
      </w:r>
      <w:r>
        <w:t>of</w:t>
      </w:r>
      <w:r>
        <w:rPr>
          <w:spacing w:val="-7"/>
        </w:rPr>
        <w:t xml:space="preserve"> </w:t>
      </w:r>
      <w:r>
        <w:rPr>
          <w:spacing w:val="-2"/>
        </w:rPr>
        <w:t>Contents</w:t>
      </w:r>
      <w:bookmarkEnd w:id="0"/>
    </w:p>
    <w:p w14:paraId="258D3173" w14:textId="77777777" w:rsidR="00B64450" w:rsidRDefault="00B64450"/>
    <w:p w14:paraId="20F956C7" w14:textId="07A1868A" w:rsidR="00DA70B7" w:rsidRDefault="00F03982">
      <w:pPr>
        <w:pStyle w:val="TOC1"/>
        <w:tabs>
          <w:tab w:val="right" w:leader="dot" w:pos="10070"/>
        </w:tabs>
        <w:rPr>
          <w:rFonts w:asciiTheme="minorHAnsi" w:eastAsiaTheme="minorEastAsia" w:hAnsiTheme="minorHAnsi" w:cstheme="minorBidi"/>
          <w:b w:val="0"/>
          <w:noProof/>
          <w:kern w:val="2"/>
          <w:sz w:val="24"/>
          <w:szCs w:val="24"/>
          <w14:ligatures w14:val="standardContextual"/>
        </w:rPr>
      </w:pPr>
      <w:r>
        <w:rPr>
          <w:bCs/>
        </w:rPr>
        <w:fldChar w:fldCharType="begin"/>
      </w:r>
      <w:r>
        <w:rPr>
          <w:bCs/>
        </w:rPr>
        <w:instrText xml:space="preserve"> TOC \o "1-4" \h \z \u </w:instrText>
      </w:r>
      <w:r>
        <w:rPr>
          <w:bCs/>
        </w:rPr>
        <w:fldChar w:fldCharType="separate"/>
      </w:r>
      <w:hyperlink w:anchor="_Toc231607218" w:history="1">
        <w:r w:rsidR="00DA70B7" w:rsidRPr="00C85B28">
          <w:rPr>
            <w:rStyle w:val="Hyperlink"/>
            <w:noProof/>
          </w:rPr>
          <w:t>Table</w:t>
        </w:r>
        <w:r w:rsidR="00DA70B7" w:rsidRPr="00C85B28">
          <w:rPr>
            <w:rStyle w:val="Hyperlink"/>
            <w:noProof/>
            <w:spacing w:val="-5"/>
          </w:rPr>
          <w:t xml:space="preserve"> </w:t>
        </w:r>
        <w:r w:rsidR="00DA70B7" w:rsidRPr="00C85B28">
          <w:rPr>
            <w:rStyle w:val="Hyperlink"/>
            <w:noProof/>
          </w:rPr>
          <w:t>of</w:t>
        </w:r>
        <w:r w:rsidR="00DA70B7" w:rsidRPr="00C85B28">
          <w:rPr>
            <w:rStyle w:val="Hyperlink"/>
            <w:noProof/>
            <w:spacing w:val="-7"/>
          </w:rPr>
          <w:t xml:space="preserve"> </w:t>
        </w:r>
        <w:r w:rsidR="00DA70B7" w:rsidRPr="00C85B28">
          <w:rPr>
            <w:rStyle w:val="Hyperlink"/>
            <w:noProof/>
            <w:spacing w:val="-2"/>
          </w:rPr>
          <w:t>Contents</w:t>
        </w:r>
        <w:r w:rsidR="00DA70B7">
          <w:rPr>
            <w:noProof/>
            <w:webHidden/>
          </w:rPr>
          <w:tab/>
        </w:r>
        <w:r w:rsidR="00DA70B7">
          <w:rPr>
            <w:noProof/>
            <w:webHidden/>
          </w:rPr>
          <w:fldChar w:fldCharType="begin"/>
        </w:r>
        <w:r w:rsidR="00DA70B7">
          <w:rPr>
            <w:noProof/>
            <w:webHidden/>
          </w:rPr>
          <w:instrText xml:space="preserve"> PAGEREF _Toc231607218 \h </w:instrText>
        </w:r>
        <w:r w:rsidR="00DA70B7">
          <w:rPr>
            <w:noProof/>
            <w:webHidden/>
          </w:rPr>
        </w:r>
        <w:r w:rsidR="00DA70B7">
          <w:rPr>
            <w:noProof/>
            <w:webHidden/>
          </w:rPr>
          <w:fldChar w:fldCharType="separate"/>
        </w:r>
        <w:r w:rsidR="00DA70B7">
          <w:rPr>
            <w:noProof/>
            <w:webHidden/>
          </w:rPr>
          <w:t>1</w:t>
        </w:r>
        <w:r w:rsidR="00DA70B7">
          <w:rPr>
            <w:noProof/>
            <w:webHidden/>
          </w:rPr>
          <w:fldChar w:fldCharType="end"/>
        </w:r>
      </w:hyperlink>
    </w:p>
    <w:p w14:paraId="1882C5F2" w14:textId="20CCB7F8" w:rsidR="00DA70B7" w:rsidRDefault="00DA70B7">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231607219" w:history="1">
        <w:r w:rsidRPr="00C85B28">
          <w:rPr>
            <w:rStyle w:val="Hyperlink"/>
            <w:noProof/>
          </w:rPr>
          <w:t>Purpose</w:t>
        </w:r>
        <w:r>
          <w:rPr>
            <w:noProof/>
            <w:webHidden/>
          </w:rPr>
          <w:tab/>
        </w:r>
        <w:r>
          <w:rPr>
            <w:noProof/>
            <w:webHidden/>
          </w:rPr>
          <w:fldChar w:fldCharType="begin"/>
        </w:r>
        <w:r>
          <w:rPr>
            <w:noProof/>
            <w:webHidden/>
          </w:rPr>
          <w:instrText xml:space="preserve"> PAGEREF _Toc231607219 \h </w:instrText>
        </w:r>
        <w:r>
          <w:rPr>
            <w:noProof/>
            <w:webHidden/>
          </w:rPr>
        </w:r>
        <w:r>
          <w:rPr>
            <w:noProof/>
            <w:webHidden/>
          </w:rPr>
          <w:fldChar w:fldCharType="separate"/>
        </w:r>
        <w:r>
          <w:rPr>
            <w:noProof/>
            <w:webHidden/>
          </w:rPr>
          <w:t>3</w:t>
        </w:r>
        <w:r>
          <w:rPr>
            <w:noProof/>
            <w:webHidden/>
          </w:rPr>
          <w:fldChar w:fldCharType="end"/>
        </w:r>
      </w:hyperlink>
    </w:p>
    <w:p w14:paraId="6BF08A7C" w14:textId="52854C73"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20" w:history="1">
        <w:r w:rsidRPr="00C85B28">
          <w:rPr>
            <w:rStyle w:val="Hyperlink"/>
            <w:noProof/>
          </w:rPr>
          <w:t>Who should use this guide</w:t>
        </w:r>
        <w:r>
          <w:rPr>
            <w:noProof/>
            <w:webHidden/>
          </w:rPr>
          <w:tab/>
        </w:r>
        <w:r>
          <w:rPr>
            <w:noProof/>
            <w:webHidden/>
          </w:rPr>
          <w:fldChar w:fldCharType="begin"/>
        </w:r>
        <w:r>
          <w:rPr>
            <w:noProof/>
            <w:webHidden/>
          </w:rPr>
          <w:instrText xml:space="preserve"> PAGEREF _Toc231607220 \h </w:instrText>
        </w:r>
        <w:r>
          <w:rPr>
            <w:noProof/>
            <w:webHidden/>
          </w:rPr>
        </w:r>
        <w:r>
          <w:rPr>
            <w:noProof/>
            <w:webHidden/>
          </w:rPr>
          <w:fldChar w:fldCharType="separate"/>
        </w:r>
        <w:r>
          <w:rPr>
            <w:noProof/>
            <w:webHidden/>
          </w:rPr>
          <w:t>3</w:t>
        </w:r>
        <w:r>
          <w:rPr>
            <w:noProof/>
            <w:webHidden/>
          </w:rPr>
          <w:fldChar w:fldCharType="end"/>
        </w:r>
      </w:hyperlink>
    </w:p>
    <w:p w14:paraId="05FDB262" w14:textId="531A55E6"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21" w:history="1">
        <w:r w:rsidRPr="00C85B28">
          <w:rPr>
            <w:rStyle w:val="Hyperlink"/>
            <w:noProof/>
          </w:rPr>
          <w:t>Key Definitions</w:t>
        </w:r>
        <w:r>
          <w:rPr>
            <w:noProof/>
            <w:webHidden/>
          </w:rPr>
          <w:tab/>
        </w:r>
        <w:r>
          <w:rPr>
            <w:noProof/>
            <w:webHidden/>
          </w:rPr>
          <w:fldChar w:fldCharType="begin"/>
        </w:r>
        <w:r>
          <w:rPr>
            <w:noProof/>
            <w:webHidden/>
          </w:rPr>
          <w:instrText xml:space="preserve"> PAGEREF _Toc231607221 \h </w:instrText>
        </w:r>
        <w:r>
          <w:rPr>
            <w:noProof/>
            <w:webHidden/>
          </w:rPr>
        </w:r>
        <w:r>
          <w:rPr>
            <w:noProof/>
            <w:webHidden/>
          </w:rPr>
          <w:fldChar w:fldCharType="separate"/>
        </w:r>
        <w:r>
          <w:rPr>
            <w:noProof/>
            <w:webHidden/>
          </w:rPr>
          <w:t>3</w:t>
        </w:r>
        <w:r>
          <w:rPr>
            <w:noProof/>
            <w:webHidden/>
          </w:rPr>
          <w:fldChar w:fldCharType="end"/>
        </w:r>
      </w:hyperlink>
    </w:p>
    <w:p w14:paraId="70B10C7A" w14:textId="1DA05447" w:rsidR="00DA70B7" w:rsidRDefault="00DA70B7">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231607222" w:history="1">
        <w:r w:rsidRPr="00C85B28">
          <w:rPr>
            <w:rStyle w:val="Hyperlink"/>
            <w:noProof/>
          </w:rPr>
          <w:t>System &amp; Tools</w:t>
        </w:r>
        <w:r>
          <w:rPr>
            <w:noProof/>
            <w:webHidden/>
          </w:rPr>
          <w:tab/>
        </w:r>
        <w:r>
          <w:rPr>
            <w:noProof/>
            <w:webHidden/>
          </w:rPr>
          <w:fldChar w:fldCharType="begin"/>
        </w:r>
        <w:r>
          <w:rPr>
            <w:noProof/>
            <w:webHidden/>
          </w:rPr>
          <w:instrText xml:space="preserve"> PAGEREF _Toc231607222 \h </w:instrText>
        </w:r>
        <w:r>
          <w:rPr>
            <w:noProof/>
            <w:webHidden/>
          </w:rPr>
        </w:r>
        <w:r>
          <w:rPr>
            <w:noProof/>
            <w:webHidden/>
          </w:rPr>
          <w:fldChar w:fldCharType="separate"/>
        </w:r>
        <w:r>
          <w:rPr>
            <w:noProof/>
            <w:webHidden/>
          </w:rPr>
          <w:t>5</w:t>
        </w:r>
        <w:r>
          <w:rPr>
            <w:noProof/>
            <w:webHidden/>
          </w:rPr>
          <w:fldChar w:fldCharType="end"/>
        </w:r>
      </w:hyperlink>
    </w:p>
    <w:p w14:paraId="53388AF9" w14:textId="39E28F64"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23" w:history="1">
        <w:r w:rsidRPr="00C85B28">
          <w:rPr>
            <w:rStyle w:val="Hyperlink"/>
            <w:noProof/>
          </w:rPr>
          <w:t>Gap Response Framework</w:t>
        </w:r>
        <w:r>
          <w:rPr>
            <w:noProof/>
            <w:webHidden/>
          </w:rPr>
          <w:tab/>
        </w:r>
        <w:r>
          <w:rPr>
            <w:noProof/>
            <w:webHidden/>
          </w:rPr>
          <w:fldChar w:fldCharType="begin"/>
        </w:r>
        <w:r>
          <w:rPr>
            <w:noProof/>
            <w:webHidden/>
          </w:rPr>
          <w:instrText xml:space="preserve"> PAGEREF _Toc231607223 \h </w:instrText>
        </w:r>
        <w:r>
          <w:rPr>
            <w:noProof/>
            <w:webHidden/>
          </w:rPr>
        </w:r>
        <w:r>
          <w:rPr>
            <w:noProof/>
            <w:webHidden/>
          </w:rPr>
          <w:fldChar w:fldCharType="separate"/>
        </w:r>
        <w:r>
          <w:rPr>
            <w:noProof/>
            <w:webHidden/>
          </w:rPr>
          <w:t>5</w:t>
        </w:r>
        <w:r>
          <w:rPr>
            <w:noProof/>
            <w:webHidden/>
          </w:rPr>
          <w:fldChar w:fldCharType="end"/>
        </w:r>
      </w:hyperlink>
    </w:p>
    <w:p w14:paraId="3B38469A" w14:textId="7A612B35"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24" w:history="1">
        <w:r w:rsidRPr="00C85B28">
          <w:rPr>
            <w:rStyle w:val="Hyperlink"/>
            <w:noProof/>
          </w:rPr>
          <w:t>Staff Response Model</w:t>
        </w:r>
        <w:r>
          <w:rPr>
            <w:noProof/>
            <w:webHidden/>
          </w:rPr>
          <w:tab/>
        </w:r>
        <w:r>
          <w:rPr>
            <w:noProof/>
            <w:webHidden/>
          </w:rPr>
          <w:fldChar w:fldCharType="begin"/>
        </w:r>
        <w:r>
          <w:rPr>
            <w:noProof/>
            <w:webHidden/>
          </w:rPr>
          <w:instrText xml:space="preserve"> PAGEREF _Toc231607224 \h </w:instrText>
        </w:r>
        <w:r>
          <w:rPr>
            <w:noProof/>
            <w:webHidden/>
          </w:rPr>
        </w:r>
        <w:r>
          <w:rPr>
            <w:noProof/>
            <w:webHidden/>
          </w:rPr>
          <w:fldChar w:fldCharType="separate"/>
        </w:r>
        <w:r>
          <w:rPr>
            <w:noProof/>
            <w:webHidden/>
          </w:rPr>
          <w:t>5</w:t>
        </w:r>
        <w:r>
          <w:rPr>
            <w:noProof/>
            <w:webHidden/>
          </w:rPr>
          <w:fldChar w:fldCharType="end"/>
        </w:r>
      </w:hyperlink>
    </w:p>
    <w:p w14:paraId="78F95B1B" w14:textId="757E2AC4"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25" w:history="1">
        <w:r w:rsidRPr="00C85B28">
          <w:rPr>
            <w:rStyle w:val="Hyperlink"/>
            <w:noProof/>
          </w:rPr>
          <w:t>Internal Tool</w:t>
        </w:r>
        <w:r>
          <w:rPr>
            <w:noProof/>
            <w:webHidden/>
          </w:rPr>
          <w:tab/>
        </w:r>
        <w:r>
          <w:rPr>
            <w:noProof/>
            <w:webHidden/>
          </w:rPr>
          <w:fldChar w:fldCharType="begin"/>
        </w:r>
        <w:r>
          <w:rPr>
            <w:noProof/>
            <w:webHidden/>
          </w:rPr>
          <w:instrText xml:space="preserve"> PAGEREF _Toc231607225 \h </w:instrText>
        </w:r>
        <w:r>
          <w:rPr>
            <w:noProof/>
            <w:webHidden/>
          </w:rPr>
        </w:r>
        <w:r>
          <w:rPr>
            <w:noProof/>
            <w:webHidden/>
          </w:rPr>
          <w:fldChar w:fldCharType="separate"/>
        </w:r>
        <w:r>
          <w:rPr>
            <w:noProof/>
            <w:webHidden/>
          </w:rPr>
          <w:t>6</w:t>
        </w:r>
        <w:r>
          <w:rPr>
            <w:noProof/>
            <w:webHidden/>
          </w:rPr>
          <w:fldChar w:fldCharType="end"/>
        </w:r>
      </w:hyperlink>
    </w:p>
    <w:p w14:paraId="112920DC" w14:textId="7C617EE8"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26" w:history="1">
        <w:r w:rsidRPr="00C85B28">
          <w:rPr>
            <w:rStyle w:val="Hyperlink"/>
            <w:noProof/>
          </w:rPr>
          <w:t>Communication Framework</w:t>
        </w:r>
        <w:r>
          <w:rPr>
            <w:noProof/>
            <w:webHidden/>
          </w:rPr>
          <w:tab/>
        </w:r>
        <w:r>
          <w:rPr>
            <w:noProof/>
            <w:webHidden/>
          </w:rPr>
          <w:fldChar w:fldCharType="begin"/>
        </w:r>
        <w:r>
          <w:rPr>
            <w:noProof/>
            <w:webHidden/>
          </w:rPr>
          <w:instrText xml:space="preserve"> PAGEREF _Toc231607226 \h </w:instrText>
        </w:r>
        <w:r>
          <w:rPr>
            <w:noProof/>
            <w:webHidden/>
          </w:rPr>
        </w:r>
        <w:r>
          <w:rPr>
            <w:noProof/>
            <w:webHidden/>
          </w:rPr>
          <w:fldChar w:fldCharType="separate"/>
        </w:r>
        <w:r>
          <w:rPr>
            <w:noProof/>
            <w:webHidden/>
          </w:rPr>
          <w:t>6</w:t>
        </w:r>
        <w:r>
          <w:rPr>
            <w:noProof/>
            <w:webHidden/>
          </w:rPr>
          <w:fldChar w:fldCharType="end"/>
        </w:r>
      </w:hyperlink>
    </w:p>
    <w:p w14:paraId="71DE49BF" w14:textId="379F234F"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27" w:history="1">
        <w:r w:rsidRPr="00C85B28">
          <w:rPr>
            <w:rStyle w:val="Hyperlink"/>
            <w:noProof/>
          </w:rPr>
          <w:t>Case-Example</w:t>
        </w:r>
        <w:r>
          <w:rPr>
            <w:noProof/>
            <w:webHidden/>
          </w:rPr>
          <w:tab/>
        </w:r>
        <w:r>
          <w:rPr>
            <w:noProof/>
            <w:webHidden/>
          </w:rPr>
          <w:fldChar w:fldCharType="begin"/>
        </w:r>
        <w:r>
          <w:rPr>
            <w:noProof/>
            <w:webHidden/>
          </w:rPr>
          <w:instrText xml:space="preserve"> PAGEREF _Toc231607227 \h </w:instrText>
        </w:r>
        <w:r>
          <w:rPr>
            <w:noProof/>
            <w:webHidden/>
          </w:rPr>
        </w:r>
        <w:r>
          <w:rPr>
            <w:noProof/>
            <w:webHidden/>
          </w:rPr>
          <w:fldChar w:fldCharType="separate"/>
        </w:r>
        <w:r>
          <w:rPr>
            <w:noProof/>
            <w:webHidden/>
          </w:rPr>
          <w:t>7</w:t>
        </w:r>
        <w:r>
          <w:rPr>
            <w:noProof/>
            <w:webHidden/>
          </w:rPr>
          <w:fldChar w:fldCharType="end"/>
        </w:r>
      </w:hyperlink>
    </w:p>
    <w:p w14:paraId="77C01C92" w14:textId="61791C85"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28" w:history="1">
        <w:r w:rsidRPr="00C85B28">
          <w:rPr>
            <w:rStyle w:val="Hyperlink"/>
            <w:noProof/>
          </w:rPr>
          <w:t>Resource Lists</w:t>
        </w:r>
        <w:r>
          <w:rPr>
            <w:noProof/>
            <w:webHidden/>
          </w:rPr>
          <w:tab/>
        </w:r>
        <w:r>
          <w:rPr>
            <w:noProof/>
            <w:webHidden/>
          </w:rPr>
          <w:fldChar w:fldCharType="begin"/>
        </w:r>
        <w:r>
          <w:rPr>
            <w:noProof/>
            <w:webHidden/>
          </w:rPr>
          <w:instrText xml:space="preserve"> PAGEREF _Toc231607228 \h </w:instrText>
        </w:r>
        <w:r>
          <w:rPr>
            <w:noProof/>
            <w:webHidden/>
          </w:rPr>
        </w:r>
        <w:r>
          <w:rPr>
            <w:noProof/>
            <w:webHidden/>
          </w:rPr>
          <w:fldChar w:fldCharType="separate"/>
        </w:r>
        <w:r>
          <w:rPr>
            <w:noProof/>
            <w:webHidden/>
          </w:rPr>
          <w:t>8</w:t>
        </w:r>
        <w:r>
          <w:rPr>
            <w:noProof/>
            <w:webHidden/>
          </w:rPr>
          <w:fldChar w:fldCharType="end"/>
        </w:r>
      </w:hyperlink>
    </w:p>
    <w:p w14:paraId="2014F45E" w14:textId="2D7F0563" w:rsidR="00DA70B7" w:rsidRDefault="00DA70B7">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231607229" w:history="1">
        <w:r w:rsidRPr="00C85B28">
          <w:rPr>
            <w:rStyle w:val="Hyperlink"/>
            <w:noProof/>
          </w:rPr>
          <w:t>I&amp;R Policies &amp; Procedures</w:t>
        </w:r>
        <w:r>
          <w:rPr>
            <w:noProof/>
            <w:webHidden/>
          </w:rPr>
          <w:tab/>
        </w:r>
        <w:r>
          <w:rPr>
            <w:noProof/>
            <w:webHidden/>
          </w:rPr>
          <w:fldChar w:fldCharType="begin"/>
        </w:r>
        <w:r>
          <w:rPr>
            <w:noProof/>
            <w:webHidden/>
          </w:rPr>
          <w:instrText xml:space="preserve"> PAGEREF _Toc231607229 \h </w:instrText>
        </w:r>
        <w:r>
          <w:rPr>
            <w:noProof/>
            <w:webHidden/>
          </w:rPr>
        </w:r>
        <w:r>
          <w:rPr>
            <w:noProof/>
            <w:webHidden/>
          </w:rPr>
          <w:fldChar w:fldCharType="separate"/>
        </w:r>
        <w:r>
          <w:rPr>
            <w:noProof/>
            <w:webHidden/>
          </w:rPr>
          <w:t>11</w:t>
        </w:r>
        <w:r>
          <w:rPr>
            <w:noProof/>
            <w:webHidden/>
          </w:rPr>
          <w:fldChar w:fldCharType="end"/>
        </w:r>
      </w:hyperlink>
    </w:p>
    <w:p w14:paraId="5EEF8034" w14:textId="4B35A9C8"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30" w:history="1">
        <w:r w:rsidRPr="00C85B28">
          <w:rPr>
            <w:rStyle w:val="Hyperlink"/>
            <w:noProof/>
          </w:rPr>
          <w:t>Roles &amp; Responsibilities</w:t>
        </w:r>
        <w:r>
          <w:rPr>
            <w:noProof/>
            <w:webHidden/>
          </w:rPr>
          <w:tab/>
        </w:r>
        <w:r>
          <w:rPr>
            <w:noProof/>
            <w:webHidden/>
          </w:rPr>
          <w:fldChar w:fldCharType="begin"/>
        </w:r>
        <w:r>
          <w:rPr>
            <w:noProof/>
            <w:webHidden/>
          </w:rPr>
          <w:instrText xml:space="preserve"> PAGEREF _Toc231607230 \h </w:instrText>
        </w:r>
        <w:r>
          <w:rPr>
            <w:noProof/>
            <w:webHidden/>
          </w:rPr>
        </w:r>
        <w:r>
          <w:rPr>
            <w:noProof/>
            <w:webHidden/>
          </w:rPr>
          <w:fldChar w:fldCharType="separate"/>
        </w:r>
        <w:r>
          <w:rPr>
            <w:noProof/>
            <w:webHidden/>
          </w:rPr>
          <w:t>11</w:t>
        </w:r>
        <w:r>
          <w:rPr>
            <w:noProof/>
            <w:webHidden/>
          </w:rPr>
          <w:fldChar w:fldCharType="end"/>
        </w:r>
      </w:hyperlink>
    </w:p>
    <w:p w14:paraId="251644BA" w14:textId="1916B9E9"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31" w:history="1">
        <w:r w:rsidRPr="00C85B28">
          <w:rPr>
            <w:rStyle w:val="Hyperlink"/>
            <w:noProof/>
          </w:rPr>
          <w:t>Eligibility &amp; Limits of I&amp;R Services</w:t>
        </w:r>
        <w:r>
          <w:rPr>
            <w:noProof/>
            <w:webHidden/>
          </w:rPr>
          <w:tab/>
        </w:r>
        <w:r>
          <w:rPr>
            <w:noProof/>
            <w:webHidden/>
          </w:rPr>
          <w:fldChar w:fldCharType="begin"/>
        </w:r>
        <w:r>
          <w:rPr>
            <w:noProof/>
            <w:webHidden/>
          </w:rPr>
          <w:instrText xml:space="preserve"> PAGEREF _Toc231607231 \h </w:instrText>
        </w:r>
        <w:r>
          <w:rPr>
            <w:noProof/>
            <w:webHidden/>
          </w:rPr>
        </w:r>
        <w:r>
          <w:rPr>
            <w:noProof/>
            <w:webHidden/>
          </w:rPr>
          <w:fldChar w:fldCharType="separate"/>
        </w:r>
        <w:r>
          <w:rPr>
            <w:noProof/>
            <w:webHidden/>
          </w:rPr>
          <w:t>11</w:t>
        </w:r>
        <w:r>
          <w:rPr>
            <w:noProof/>
            <w:webHidden/>
          </w:rPr>
          <w:fldChar w:fldCharType="end"/>
        </w:r>
      </w:hyperlink>
    </w:p>
    <w:p w14:paraId="62575462" w14:textId="10F2B342"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32" w:history="1">
        <w:r w:rsidRPr="00C85B28">
          <w:rPr>
            <w:rStyle w:val="Hyperlink"/>
            <w:noProof/>
          </w:rPr>
          <w:t>Intake Process</w:t>
        </w:r>
        <w:r>
          <w:rPr>
            <w:noProof/>
            <w:webHidden/>
          </w:rPr>
          <w:tab/>
        </w:r>
        <w:r>
          <w:rPr>
            <w:noProof/>
            <w:webHidden/>
          </w:rPr>
          <w:fldChar w:fldCharType="begin"/>
        </w:r>
        <w:r>
          <w:rPr>
            <w:noProof/>
            <w:webHidden/>
          </w:rPr>
          <w:instrText xml:space="preserve"> PAGEREF _Toc231607232 \h </w:instrText>
        </w:r>
        <w:r>
          <w:rPr>
            <w:noProof/>
            <w:webHidden/>
          </w:rPr>
        </w:r>
        <w:r>
          <w:rPr>
            <w:noProof/>
            <w:webHidden/>
          </w:rPr>
          <w:fldChar w:fldCharType="separate"/>
        </w:r>
        <w:r>
          <w:rPr>
            <w:noProof/>
            <w:webHidden/>
          </w:rPr>
          <w:t>11</w:t>
        </w:r>
        <w:r>
          <w:rPr>
            <w:noProof/>
            <w:webHidden/>
          </w:rPr>
          <w:fldChar w:fldCharType="end"/>
        </w:r>
      </w:hyperlink>
    </w:p>
    <w:p w14:paraId="4B4D1203" w14:textId="598BF61E"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33" w:history="1">
        <w:r w:rsidRPr="00C85B28">
          <w:rPr>
            <w:rStyle w:val="Hyperlink"/>
            <w:noProof/>
          </w:rPr>
          <w:t>Referral Intake Sources</w:t>
        </w:r>
        <w:r>
          <w:rPr>
            <w:noProof/>
            <w:webHidden/>
          </w:rPr>
          <w:tab/>
        </w:r>
        <w:r>
          <w:rPr>
            <w:noProof/>
            <w:webHidden/>
          </w:rPr>
          <w:fldChar w:fldCharType="begin"/>
        </w:r>
        <w:r>
          <w:rPr>
            <w:noProof/>
            <w:webHidden/>
          </w:rPr>
          <w:instrText xml:space="preserve"> PAGEREF _Toc231607233 \h </w:instrText>
        </w:r>
        <w:r>
          <w:rPr>
            <w:noProof/>
            <w:webHidden/>
          </w:rPr>
        </w:r>
        <w:r>
          <w:rPr>
            <w:noProof/>
            <w:webHidden/>
          </w:rPr>
          <w:fldChar w:fldCharType="separate"/>
        </w:r>
        <w:r>
          <w:rPr>
            <w:noProof/>
            <w:webHidden/>
          </w:rPr>
          <w:t>11</w:t>
        </w:r>
        <w:r>
          <w:rPr>
            <w:noProof/>
            <w:webHidden/>
          </w:rPr>
          <w:fldChar w:fldCharType="end"/>
        </w:r>
      </w:hyperlink>
    </w:p>
    <w:p w14:paraId="66B8D1D5" w14:textId="32FC6BD5"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34" w:history="1">
        <w:r w:rsidRPr="00C85B28">
          <w:rPr>
            <w:rStyle w:val="Hyperlink"/>
            <w:noProof/>
          </w:rPr>
          <w:t>Referral Entry Workflow</w:t>
        </w:r>
        <w:r>
          <w:rPr>
            <w:noProof/>
            <w:webHidden/>
          </w:rPr>
          <w:tab/>
        </w:r>
        <w:r>
          <w:rPr>
            <w:noProof/>
            <w:webHidden/>
          </w:rPr>
          <w:fldChar w:fldCharType="begin"/>
        </w:r>
        <w:r>
          <w:rPr>
            <w:noProof/>
            <w:webHidden/>
          </w:rPr>
          <w:instrText xml:space="preserve"> PAGEREF _Toc231607234 \h </w:instrText>
        </w:r>
        <w:r>
          <w:rPr>
            <w:noProof/>
            <w:webHidden/>
          </w:rPr>
        </w:r>
        <w:r>
          <w:rPr>
            <w:noProof/>
            <w:webHidden/>
          </w:rPr>
          <w:fldChar w:fldCharType="separate"/>
        </w:r>
        <w:r>
          <w:rPr>
            <w:noProof/>
            <w:webHidden/>
          </w:rPr>
          <w:t>12</w:t>
        </w:r>
        <w:r>
          <w:rPr>
            <w:noProof/>
            <w:webHidden/>
          </w:rPr>
          <w:fldChar w:fldCharType="end"/>
        </w:r>
      </w:hyperlink>
    </w:p>
    <w:p w14:paraId="5B56C2ED" w14:textId="53BAF892"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35" w:history="1">
        <w:r w:rsidRPr="00C85B28">
          <w:rPr>
            <w:rStyle w:val="Hyperlink"/>
            <w:noProof/>
          </w:rPr>
          <w:t>Intake Workflow &amp; Documentation Timeline</w:t>
        </w:r>
        <w:r>
          <w:rPr>
            <w:noProof/>
            <w:webHidden/>
          </w:rPr>
          <w:tab/>
        </w:r>
        <w:r>
          <w:rPr>
            <w:noProof/>
            <w:webHidden/>
          </w:rPr>
          <w:fldChar w:fldCharType="begin"/>
        </w:r>
        <w:r>
          <w:rPr>
            <w:noProof/>
            <w:webHidden/>
          </w:rPr>
          <w:instrText xml:space="preserve"> PAGEREF _Toc231607235 \h </w:instrText>
        </w:r>
        <w:r>
          <w:rPr>
            <w:noProof/>
            <w:webHidden/>
          </w:rPr>
        </w:r>
        <w:r>
          <w:rPr>
            <w:noProof/>
            <w:webHidden/>
          </w:rPr>
          <w:fldChar w:fldCharType="separate"/>
        </w:r>
        <w:r>
          <w:rPr>
            <w:noProof/>
            <w:webHidden/>
          </w:rPr>
          <w:t>12</w:t>
        </w:r>
        <w:r>
          <w:rPr>
            <w:noProof/>
            <w:webHidden/>
          </w:rPr>
          <w:fldChar w:fldCharType="end"/>
        </w:r>
      </w:hyperlink>
    </w:p>
    <w:p w14:paraId="2A80E32D" w14:textId="711867B2"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36" w:history="1">
        <w:r w:rsidRPr="00C85B28">
          <w:rPr>
            <w:rStyle w:val="Hyperlink"/>
            <w:noProof/>
          </w:rPr>
          <w:t>For Calls &amp; Monitoring</w:t>
        </w:r>
        <w:r>
          <w:rPr>
            <w:noProof/>
            <w:webHidden/>
          </w:rPr>
          <w:tab/>
        </w:r>
        <w:r>
          <w:rPr>
            <w:noProof/>
            <w:webHidden/>
          </w:rPr>
          <w:fldChar w:fldCharType="begin"/>
        </w:r>
        <w:r>
          <w:rPr>
            <w:noProof/>
            <w:webHidden/>
          </w:rPr>
          <w:instrText xml:space="preserve"> PAGEREF _Toc231607236 \h </w:instrText>
        </w:r>
        <w:r>
          <w:rPr>
            <w:noProof/>
            <w:webHidden/>
          </w:rPr>
        </w:r>
        <w:r>
          <w:rPr>
            <w:noProof/>
            <w:webHidden/>
          </w:rPr>
          <w:fldChar w:fldCharType="separate"/>
        </w:r>
        <w:r>
          <w:rPr>
            <w:noProof/>
            <w:webHidden/>
          </w:rPr>
          <w:t>12</w:t>
        </w:r>
        <w:r>
          <w:rPr>
            <w:noProof/>
            <w:webHidden/>
          </w:rPr>
          <w:fldChar w:fldCharType="end"/>
        </w:r>
      </w:hyperlink>
    </w:p>
    <w:p w14:paraId="2D981076" w14:textId="037C069C"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37" w:history="1">
        <w:r w:rsidRPr="00C85B28">
          <w:rPr>
            <w:rStyle w:val="Hyperlink"/>
            <w:noProof/>
          </w:rPr>
          <w:t>Intake Point Person Workflow</w:t>
        </w:r>
        <w:r>
          <w:rPr>
            <w:noProof/>
            <w:webHidden/>
          </w:rPr>
          <w:tab/>
        </w:r>
        <w:r>
          <w:rPr>
            <w:noProof/>
            <w:webHidden/>
          </w:rPr>
          <w:fldChar w:fldCharType="begin"/>
        </w:r>
        <w:r>
          <w:rPr>
            <w:noProof/>
            <w:webHidden/>
          </w:rPr>
          <w:instrText xml:space="preserve"> PAGEREF _Toc231607237 \h </w:instrText>
        </w:r>
        <w:r>
          <w:rPr>
            <w:noProof/>
            <w:webHidden/>
          </w:rPr>
        </w:r>
        <w:r>
          <w:rPr>
            <w:noProof/>
            <w:webHidden/>
          </w:rPr>
          <w:fldChar w:fldCharType="separate"/>
        </w:r>
        <w:r>
          <w:rPr>
            <w:noProof/>
            <w:webHidden/>
          </w:rPr>
          <w:t>13</w:t>
        </w:r>
        <w:r>
          <w:rPr>
            <w:noProof/>
            <w:webHidden/>
          </w:rPr>
          <w:fldChar w:fldCharType="end"/>
        </w:r>
      </w:hyperlink>
    </w:p>
    <w:p w14:paraId="3DBC53E9" w14:textId="17BB2B93"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38" w:history="1">
        <w:r w:rsidRPr="00C85B28">
          <w:rPr>
            <w:rStyle w:val="Hyperlink"/>
            <w:noProof/>
          </w:rPr>
          <w:t>Triage &amp; Priority Assignment</w:t>
        </w:r>
        <w:r>
          <w:rPr>
            <w:noProof/>
            <w:webHidden/>
          </w:rPr>
          <w:tab/>
        </w:r>
        <w:r>
          <w:rPr>
            <w:noProof/>
            <w:webHidden/>
          </w:rPr>
          <w:fldChar w:fldCharType="begin"/>
        </w:r>
        <w:r>
          <w:rPr>
            <w:noProof/>
            <w:webHidden/>
          </w:rPr>
          <w:instrText xml:space="preserve"> PAGEREF _Toc231607238 \h </w:instrText>
        </w:r>
        <w:r>
          <w:rPr>
            <w:noProof/>
            <w:webHidden/>
          </w:rPr>
        </w:r>
        <w:r>
          <w:rPr>
            <w:noProof/>
            <w:webHidden/>
          </w:rPr>
          <w:fldChar w:fldCharType="separate"/>
        </w:r>
        <w:r>
          <w:rPr>
            <w:noProof/>
            <w:webHidden/>
          </w:rPr>
          <w:t>13</w:t>
        </w:r>
        <w:r>
          <w:rPr>
            <w:noProof/>
            <w:webHidden/>
          </w:rPr>
          <w:fldChar w:fldCharType="end"/>
        </w:r>
      </w:hyperlink>
    </w:p>
    <w:p w14:paraId="7CEBF1B3" w14:textId="081E103F"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39" w:history="1">
        <w:r w:rsidRPr="00C85B28">
          <w:rPr>
            <w:rStyle w:val="Hyperlink"/>
            <w:noProof/>
          </w:rPr>
          <w:t>I&amp;R Excel Spreadsheet</w:t>
        </w:r>
        <w:r>
          <w:rPr>
            <w:noProof/>
            <w:webHidden/>
          </w:rPr>
          <w:tab/>
        </w:r>
        <w:r>
          <w:rPr>
            <w:noProof/>
            <w:webHidden/>
          </w:rPr>
          <w:fldChar w:fldCharType="begin"/>
        </w:r>
        <w:r>
          <w:rPr>
            <w:noProof/>
            <w:webHidden/>
          </w:rPr>
          <w:instrText xml:space="preserve"> PAGEREF _Toc231607239 \h </w:instrText>
        </w:r>
        <w:r>
          <w:rPr>
            <w:noProof/>
            <w:webHidden/>
          </w:rPr>
        </w:r>
        <w:r>
          <w:rPr>
            <w:noProof/>
            <w:webHidden/>
          </w:rPr>
          <w:fldChar w:fldCharType="separate"/>
        </w:r>
        <w:r>
          <w:rPr>
            <w:noProof/>
            <w:webHidden/>
          </w:rPr>
          <w:t>14</w:t>
        </w:r>
        <w:r>
          <w:rPr>
            <w:noProof/>
            <w:webHidden/>
          </w:rPr>
          <w:fldChar w:fldCharType="end"/>
        </w:r>
      </w:hyperlink>
    </w:p>
    <w:p w14:paraId="02A45AFD" w14:textId="3AD4B460"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40" w:history="1">
        <w:r w:rsidRPr="00C85B28">
          <w:rPr>
            <w:rStyle w:val="Hyperlink"/>
            <w:noProof/>
          </w:rPr>
          <w:t>Intake &amp; Waitlist Triage Cheat Sheet</w:t>
        </w:r>
        <w:r>
          <w:rPr>
            <w:noProof/>
            <w:webHidden/>
          </w:rPr>
          <w:tab/>
        </w:r>
        <w:r>
          <w:rPr>
            <w:noProof/>
            <w:webHidden/>
          </w:rPr>
          <w:fldChar w:fldCharType="begin"/>
        </w:r>
        <w:r>
          <w:rPr>
            <w:noProof/>
            <w:webHidden/>
          </w:rPr>
          <w:instrText xml:space="preserve"> PAGEREF _Toc231607240 \h </w:instrText>
        </w:r>
        <w:r>
          <w:rPr>
            <w:noProof/>
            <w:webHidden/>
          </w:rPr>
        </w:r>
        <w:r>
          <w:rPr>
            <w:noProof/>
            <w:webHidden/>
          </w:rPr>
          <w:fldChar w:fldCharType="separate"/>
        </w:r>
        <w:r>
          <w:rPr>
            <w:noProof/>
            <w:webHidden/>
          </w:rPr>
          <w:t>14</w:t>
        </w:r>
        <w:r>
          <w:rPr>
            <w:noProof/>
            <w:webHidden/>
          </w:rPr>
          <w:fldChar w:fldCharType="end"/>
        </w:r>
      </w:hyperlink>
    </w:p>
    <w:p w14:paraId="7643523B" w14:textId="0628E31D" w:rsidR="00DA70B7" w:rsidRDefault="00DA70B7">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231607241" w:history="1">
        <w:r w:rsidRPr="00C85B28">
          <w:rPr>
            <w:rStyle w:val="Hyperlink"/>
            <w:noProof/>
          </w:rPr>
          <w:t>Waitlist</w:t>
        </w:r>
        <w:r>
          <w:rPr>
            <w:noProof/>
            <w:webHidden/>
          </w:rPr>
          <w:tab/>
        </w:r>
        <w:r>
          <w:rPr>
            <w:noProof/>
            <w:webHidden/>
          </w:rPr>
          <w:fldChar w:fldCharType="begin"/>
        </w:r>
        <w:r>
          <w:rPr>
            <w:noProof/>
            <w:webHidden/>
          </w:rPr>
          <w:instrText xml:space="preserve"> PAGEREF _Toc231607241 \h </w:instrText>
        </w:r>
        <w:r>
          <w:rPr>
            <w:noProof/>
            <w:webHidden/>
          </w:rPr>
        </w:r>
        <w:r>
          <w:rPr>
            <w:noProof/>
            <w:webHidden/>
          </w:rPr>
          <w:fldChar w:fldCharType="separate"/>
        </w:r>
        <w:r>
          <w:rPr>
            <w:noProof/>
            <w:webHidden/>
          </w:rPr>
          <w:t>16</w:t>
        </w:r>
        <w:r>
          <w:rPr>
            <w:noProof/>
            <w:webHidden/>
          </w:rPr>
          <w:fldChar w:fldCharType="end"/>
        </w:r>
      </w:hyperlink>
    </w:p>
    <w:p w14:paraId="0FB695BA" w14:textId="5DA61A02"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42" w:history="1">
        <w:r w:rsidRPr="00C85B28">
          <w:rPr>
            <w:rStyle w:val="Hyperlink"/>
            <w:noProof/>
          </w:rPr>
          <w:t>Procedures</w:t>
        </w:r>
        <w:r>
          <w:rPr>
            <w:noProof/>
            <w:webHidden/>
          </w:rPr>
          <w:tab/>
        </w:r>
        <w:r>
          <w:rPr>
            <w:noProof/>
            <w:webHidden/>
          </w:rPr>
          <w:fldChar w:fldCharType="begin"/>
        </w:r>
        <w:r>
          <w:rPr>
            <w:noProof/>
            <w:webHidden/>
          </w:rPr>
          <w:instrText xml:space="preserve"> PAGEREF _Toc231607242 \h </w:instrText>
        </w:r>
        <w:r>
          <w:rPr>
            <w:noProof/>
            <w:webHidden/>
          </w:rPr>
        </w:r>
        <w:r>
          <w:rPr>
            <w:noProof/>
            <w:webHidden/>
          </w:rPr>
          <w:fldChar w:fldCharType="separate"/>
        </w:r>
        <w:r>
          <w:rPr>
            <w:noProof/>
            <w:webHidden/>
          </w:rPr>
          <w:t>16</w:t>
        </w:r>
        <w:r>
          <w:rPr>
            <w:noProof/>
            <w:webHidden/>
          </w:rPr>
          <w:fldChar w:fldCharType="end"/>
        </w:r>
      </w:hyperlink>
    </w:p>
    <w:p w14:paraId="6A9AC786" w14:textId="70E1E794"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43" w:history="1">
        <w:r w:rsidRPr="00C85B28">
          <w:rPr>
            <w:rStyle w:val="Hyperlink"/>
            <w:noProof/>
          </w:rPr>
          <w:t>Waitlist Policy (Public)</w:t>
        </w:r>
        <w:r>
          <w:rPr>
            <w:noProof/>
            <w:webHidden/>
          </w:rPr>
          <w:tab/>
        </w:r>
        <w:r>
          <w:rPr>
            <w:noProof/>
            <w:webHidden/>
          </w:rPr>
          <w:fldChar w:fldCharType="begin"/>
        </w:r>
        <w:r>
          <w:rPr>
            <w:noProof/>
            <w:webHidden/>
          </w:rPr>
          <w:instrText xml:space="preserve"> PAGEREF _Toc231607243 \h </w:instrText>
        </w:r>
        <w:r>
          <w:rPr>
            <w:noProof/>
            <w:webHidden/>
          </w:rPr>
        </w:r>
        <w:r>
          <w:rPr>
            <w:noProof/>
            <w:webHidden/>
          </w:rPr>
          <w:fldChar w:fldCharType="separate"/>
        </w:r>
        <w:r>
          <w:rPr>
            <w:noProof/>
            <w:webHidden/>
          </w:rPr>
          <w:t>16</w:t>
        </w:r>
        <w:r>
          <w:rPr>
            <w:noProof/>
            <w:webHidden/>
          </w:rPr>
          <w:fldChar w:fldCharType="end"/>
        </w:r>
      </w:hyperlink>
    </w:p>
    <w:p w14:paraId="4EE56068" w14:textId="6FB0A95C"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44" w:history="1">
        <w:r w:rsidRPr="00C85B28">
          <w:rPr>
            <w:rStyle w:val="Hyperlink"/>
            <w:noProof/>
          </w:rPr>
          <w:t>Purpose</w:t>
        </w:r>
        <w:r>
          <w:rPr>
            <w:noProof/>
            <w:webHidden/>
          </w:rPr>
          <w:tab/>
        </w:r>
        <w:r>
          <w:rPr>
            <w:noProof/>
            <w:webHidden/>
          </w:rPr>
          <w:fldChar w:fldCharType="begin"/>
        </w:r>
        <w:r>
          <w:rPr>
            <w:noProof/>
            <w:webHidden/>
          </w:rPr>
          <w:instrText xml:space="preserve"> PAGEREF _Toc231607244 \h </w:instrText>
        </w:r>
        <w:r>
          <w:rPr>
            <w:noProof/>
            <w:webHidden/>
          </w:rPr>
        </w:r>
        <w:r>
          <w:rPr>
            <w:noProof/>
            <w:webHidden/>
          </w:rPr>
          <w:fldChar w:fldCharType="separate"/>
        </w:r>
        <w:r>
          <w:rPr>
            <w:noProof/>
            <w:webHidden/>
          </w:rPr>
          <w:t>16</w:t>
        </w:r>
        <w:r>
          <w:rPr>
            <w:noProof/>
            <w:webHidden/>
          </w:rPr>
          <w:fldChar w:fldCharType="end"/>
        </w:r>
      </w:hyperlink>
    </w:p>
    <w:p w14:paraId="50B051DE" w14:textId="22C526BC"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45" w:history="1">
        <w:r w:rsidRPr="00C85B28">
          <w:rPr>
            <w:rStyle w:val="Hyperlink"/>
            <w:noProof/>
          </w:rPr>
          <w:t>Eligibility</w:t>
        </w:r>
        <w:r>
          <w:rPr>
            <w:noProof/>
            <w:webHidden/>
          </w:rPr>
          <w:tab/>
        </w:r>
        <w:r>
          <w:rPr>
            <w:noProof/>
            <w:webHidden/>
          </w:rPr>
          <w:fldChar w:fldCharType="begin"/>
        </w:r>
        <w:r>
          <w:rPr>
            <w:noProof/>
            <w:webHidden/>
          </w:rPr>
          <w:instrText xml:space="preserve"> PAGEREF _Toc231607245 \h </w:instrText>
        </w:r>
        <w:r>
          <w:rPr>
            <w:noProof/>
            <w:webHidden/>
          </w:rPr>
        </w:r>
        <w:r>
          <w:rPr>
            <w:noProof/>
            <w:webHidden/>
          </w:rPr>
          <w:fldChar w:fldCharType="separate"/>
        </w:r>
        <w:r>
          <w:rPr>
            <w:noProof/>
            <w:webHidden/>
          </w:rPr>
          <w:t>16</w:t>
        </w:r>
        <w:r>
          <w:rPr>
            <w:noProof/>
            <w:webHidden/>
          </w:rPr>
          <w:fldChar w:fldCharType="end"/>
        </w:r>
      </w:hyperlink>
    </w:p>
    <w:p w14:paraId="1741948E" w14:textId="3FD66101"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46" w:history="1">
        <w:r w:rsidRPr="00C85B28">
          <w:rPr>
            <w:rStyle w:val="Hyperlink"/>
            <w:noProof/>
          </w:rPr>
          <w:t>Prioritization</w:t>
        </w:r>
        <w:r>
          <w:rPr>
            <w:noProof/>
            <w:webHidden/>
          </w:rPr>
          <w:tab/>
        </w:r>
        <w:r>
          <w:rPr>
            <w:noProof/>
            <w:webHidden/>
          </w:rPr>
          <w:fldChar w:fldCharType="begin"/>
        </w:r>
        <w:r>
          <w:rPr>
            <w:noProof/>
            <w:webHidden/>
          </w:rPr>
          <w:instrText xml:space="preserve"> PAGEREF _Toc231607246 \h </w:instrText>
        </w:r>
        <w:r>
          <w:rPr>
            <w:noProof/>
            <w:webHidden/>
          </w:rPr>
        </w:r>
        <w:r>
          <w:rPr>
            <w:noProof/>
            <w:webHidden/>
          </w:rPr>
          <w:fldChar w:fldCharType="separate"/>
        </w:r>
        <w:r>
          <w:rPr>
            <w:noProof/>
            <w:webHidden/>
          </w:rPr>
          <w:t>17</w:t>
        </w:r>
        <w:r>
          <w:rPr>
            <w:noProof/>
            <w:webHidden/>
          </w:rPr>
          <w:fldChar w:fldCharType="end"/>
        </w:r>
      </w:hyperlink>
    </w:p>
    <w:p w14:paraId="49ECDC6F" w14:textId="2104ADCC"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47" w:history="1">
        <w:r w:rsidRPr="00C85B28">
          <w:rPr>
            <w:rStyle w:val="Hyperlink"/>
            <w:noProof/>
          </w:rPr>
          <w:t>Notification and Communication</w:t>
        </w:r>
        <w:r>
          <w:rPr>
            <w:noProof/>
            <w:webHidden/>
          </w:rPr>
          <w:tab/>
        </w:r>
        <w:r>
          <w:rPr>
            <w:noProof/>
            <w:webHidden/>
          </w:rPr>
          <w:fldChar w:fldCharType="begin"/>
        </w:r>
        <w:r>
          <w:rPr>
            <w:noProof/>
            <w:webHidden/>
          </w:rPr>
          <w:instrText xml:space="preserve"> PAGEREF _Toc231607247 \h </w:instrText>
        </w:r>
        <w:r>
          <w:rPr>
            <w:noProof/>
            <w:webHidden/>
          </w:rPr>
        </w:r>
        <w:r>
          <w:rPr>
            <w:noProof/>
            <w:webHidden/>
          </w:rPr>
          <w:fldChar w:fldCharType="separate"/>
        </w:r>
        <w:r>
          <w:rPr>
            <w:noProof/>
            <w:webHidden/>
          </w:rPr>
          <w:t>17</w:t>
        </w:r>
        <w:r>
          <w:rPr>
            <w:noProof/>
            <w:webHidden/>
          </w:rPr>
          <w:fldChar w:fldCharType="end"/>
        </w:r>
      </w:hyperlink>
    </w:p>
    <w:p w14:paraId="1ED167CA" w14:textId="5A082BF5"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48" w:history="1">
        <w:r w:rsidRPr="00C85B28">
          <w:rPr>
            <w:rStyle w:val="Hyperlink"/>
            <w:noProof/>
          </w:rPr>
          <w:t>Access to Services While on the Waitlist</w:t>
        </w:r>
        <w:r>
          <w:rPr>
            <w:noProof/>
            <w:webHidden/>
          </w:rPr>
          <w:tab/>
        </w:r>
        <w:r>
          <w:rPr>
            <w:noProof/>
            <w:webHidden/>
          </w:rPr>
          <w:fldChar w:fldCharType="begin"/>
        </w:r>
        <w:r>
          <w:rPr>
            <w:noProof/>
            <w:webHidden/>
          </w:rPr>
          <w:instrText xml:space="preserve"> PAGEREF _Toc231607248 \h </w:instrText>
        </w:r>
        <w:r>
          <w:rPr>
            <w:noProof/>
            <w:webHidden/>
          </w:rPr>
        </w:r>
        <w:r>
          <w:rPr>
            <w:noProof/>
            <w:webHidden/>
          </w:rPr>
          <w:fldChar w:fldCharType="separate"/>
        </w:r>
        <w:r>
          <w:rPr>
            <w:noProof/>
            <w:webHidden/>
          </w:rPr>
          <w:t>17</w:t>
        </w:r>
        <w:r>
          <w:rPr>
            <w:noProof/>
            <w:webHidden/>
          </w:rPr>
          <w:fldChar w:fldCharType="end"/>
        </w:r>
      </w:hyperlink>
    </w:p>
    <w:p w14:paraId="62878593" w14:textId="23C00E44"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49" w:history="1">
        <w:r w:rsidRPr="00C85B28">
          <w:rPr>
            <w:rStyle w:val="Hyperlink"/>
            <w:noProof/>
          </w:rPr>
          <w:t>Appeals and Grievances</w:t>
        </w:r>
        <w:r>
          <w:rPr>
            <w:noProof/>
            <w:webHidden/>
          </w:rPr>
          <w:tab/>
        </w:r>
        <w:r>
          <w:rPr>
            <w:noProof/>
            <w:webHidden/>
          </w:rPr>
          <w:fldChar w:fldCharType="begin"/>
        </w:r>
        <w:r>
          <w:rPr>
            <w:noProof/>
            <w:webHidden/>
          </w:rPr>
          <w:instrText xml:space="preserve"> PAGEREF _Toc231607249 \h </w:instrText>
        </w:r>
        <w:r>
          <w:rPr>
            <w:noProof/>
            <w:webHidden/>
          </w:rPr>
        </w:r>
        <w:r>
          <w:rPr>
            <w:noProof/>
            <w:webHidden/>
          </w:rPr>
          <w:fldChar w:fldCharType="separate"/>
        </w:r>
        <w:r>
          <w:rPr>
            <w:noProof/>
            <w:webHidden/>
          </w:rPr>
          <w:t>17</w:t>
        </w:r>
        <w:r>
          <w:rPr>
            <w:noProof/>
            <w:webHidden/>
          </w:rPr>
          <w:fldChar w:fldCharType="end"/>
        </w:r>
      </w:hyperlink>
    </w:p>
    <w:p w14:paraId="041C4667" w14:textId="27AAF962" w:rsidR="00DA70B7" w:rsidRDefault="00DA70B7">
      <w:pPr>
        <w:pStyle w:val="TOC2"/>
        <w:tabs>
          <w:tab w:val="right" w:leader="dot" w:pos="10070"/>
        </w:tabs>
        <w:rPr>
          <w:rFonts w:asciiTheme="minorHAnsi" w:eastAsiaTheme="minorEastAsia" w:hAnsiTheme="minorHAnsi" w:cstheme="minorBidi"/>
          <w:noProof/>
          <w:kern w:val="2"/>
          <w:szCs w:val="24"/>
          <w14:ligatures w14:val="standardContextual"/>
        </w:rPr>
      </w:pPr>
      <w:hyperlink w:anchor="_Toc231607250" w:history="1">
        <w:r w:rsidRPr="00C85B28">
          <w:rPr>
            <w:rStyle w:val="Hyperlink"/>
            <w:noProof/>
          </w:rPr>
          <w:t>Operational Guidelines for Waitlist Management &amp; Prioritization</w:t>
        </w:r>
        <w:r>
          <w:rPr>
            <w:noProof/>
            <w:webHidden/>
          </w:rPr>
          <w:tab/>
        </w:r>
        <w:r>
          <w:rPr>
            <w:noProof/>
            <w:webHidden/>
          </w:rPr>
          <w:fldChar w:fldCharType="begin"/>
        </w:r>
        <w:r>
          <w:rPr>
            <w:noProof/>
            <w:webHidden/>
          </w:rPr>
          <w:instrText xml:space="preserve"> PAGEREF _Toc231607250 \h </w:instrText>
        </w:r>
        <w:r>
          <w:rPr>
            <w:noProof/>
            <w:webHidden/>
          </w:rPr>
        </w:r>
        <w:r>
          <w:rPr>
            <w:noProof/>
            <w:webHidden/>
          </w:rPr>
          <w:fldChar w:fldCharType="separate"/>
        </w:r>
        <w:r>
          <w:rPr>
            <w:noProof/>
            <w:webHidden/>
          </w:rPr>
          <w:t>17</w:t>
        </w:r>
        <w:r>
          <w:rPr>
            <w:noProof/>
            <w:webHidden/>
          </w:rPr>
          <w:fldChar w:fldCharType="end"/>
        </w:r>
      </w:hyperlink>
    </w:p>
    <w:p w14:paraId="4BC58368" w14:textId="2DCF6605"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51" w:history="1">
        <w:r w:rsidRPr="00C85B28">
          <w:rPr>
            <w:rStyle w:val="Hyperlink"/>
            <w:noProof/>
          </w:rPr>
          <w:t>Eligibility &amp; Process</w:t>
        </w:r>
        <w:r>
          <w:rPr>
            <w:noProof/>
            <w:webHidden/>
          </w:rPr>
          <w:tab/>
        </w:r>
        <w:r>
          <w:rPr>
            <w:noProof/>
            <w:webHidden/>
          </w:rPr>
          <w:fldChar w:fldCharType="begin"/>
        </w:r>
        <w:r>
          <w:rPr>
            <w:noProof/>
            <w:webHidden/>
          </w:rPr>
          <w:instrText xml:space="preserve"> PAGEREF _Toc231607251 \h </w:instrText>
        </w:r>
        <w:r>
          <w:rPr>
            <w:noProof/>
            <w:webHidden/>
          </w:rPr>
        </w:r>
        <w:r>
          <w:rPr>
            <w:noProof/>
            <w:webHidden/>
          </w:rPr>
          <w:fldChar w:fldCharType="separate"/>
        </w:r>
        <w:r>
          <w:rPr>
            <w:noProof/>
            <w:webHidden/>
          </w:rPr>
          <w:t>18</w:t>
        </w:r>
        <w:r>
          <w:rPr>
            <w:noProof/>
            <w:webHidden/>
          </w:rPr>
          <w:fldChar w:fldCharType="end"/>
        </w:r>
      </w:hyperlink>
    </w:p>
    <w:p w14:paraId="734F0A24" w14:textId="23DAAABD"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52" w:history="1">
        <w:r w:rsidRPr="00C85B28">
          <w:rPr>
            <w:rStyle w:val="Hyperlink"/>
            <w:noProof/>
          </w:rPr>
          <w:t>Prioritization</w:t>
        </w:r>
        <w:r>
          <w:rPr>
            <w:noProof/>
            <w:webHidden/>
          </w:rPr>
          <w:tab/>
        </w:r>
        <w:r>
          <w:rPr>
            <w:noProof/>
            <w:webHidden/>
          </w:rPr>
          <w:fldChar w:fldCharType="begin"/>
        </w:r>
        <w:r>
          <w:rPr>
            <w:noProof/>
            <w:webHidden/>
          </w:rPr>
          <w:instrText xml:space="preserve"> PAGEREF _Toc231607252 \h </w:instrText>
        </w:r>
        <w:r>
          <w:rPr>
            <w:noProof/>
            <w:webHidden/>
          </w:rPr>
        </w:r>
        <w:r>
          <w:rPr>
            <w:noProof/>
            <w:webHidden/>
          </w:rPr>
          <w:fldChar w:fldCharType="separate"/>
        </w:r>
        <w:r>
          <w:rPr>
            <w:noProof/>
            <w:webHidden/>
          </w:rPr>
          <w:t>18</w:t>
        </w:r>
        <w:r>
          <w:rPr>
            <w:noProof/>
            <w:webHidden/>
          </w:rPr>
          <w:fldChar w:fldCharType="end"/>
        </w:r>
      </w:hyperlink>
    </w:p>
    <w:p w14:paraId="3A44ED5B" w14:textId="00EE4043"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53" w:history="1">
        <w:r w:rsidRPr="00C85B28">
          <w:rPr>
            <w:rStyle w:val="Hyperlink"/>
            <w:noProof/>
          </w:rPr>
          <w:t>Notification and Communication</w:t>
        </w:r>
        <w:r>
          <w:rPr>
            <w:noProof/>
            <w:webHidden/>
          </w:rPr>
          <w:tab/>
        </w:r>
        <w:r>
          <w:rPr>
            <w:noProof/>
            <w:webHidden/>
          </w:rPr>
          <w:fldChar w:fldCharType="begin"/>
        </w:r>
        <w:r>
          <w:rPr>
            <w:noProof/>
            <w:webHidden/>
          </w:rPr>
          <w:instrText xml:space="preserve"> PAGEREF _Toc231607253 \h </w:instrText>
        </w:r>
        <w:r>
          <w:rPr>
            <w:noProof/>
            <w:webHidden/>
          </w:rPr>
        </w:r>
        <w:r>
          <w:rPr>
            <w:noProof/>
            <w:webHidden/>
          </w:rPr>
          <w:fldChar w:fldCharType="separate"/>
        </w:r>
        <w:r>
          <w:rPr>
            <w:noProof/>
            <w:webHidden/>
          </w:rPr>
          <w:t>18</w:t>
        </w:r>
        <w:r>
          <w:rPr>
            <w:noProof/>
            <w:webHidden/>
          </w:rPr>
          <w:fldChar w:fldCharType="end"/>
        </w:r>
      </w:hyperlink>
    </w:p>
    <w:p w14:paraId="015293A7" w14:textId="34E97449"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54" w:history="1">
        <w:r w:rsidRPr="00C85B28">
          <w:rPr>
            <w:rStyle w:val="Hyperlink"/>
            <w:noProof/>
          </w:rPr>
          <w:t>Access to Services While on the Waitlist</w:t>
        </w:r>
        <w:r>
          <w:rPr>
            <w:noProof/>
            <w:webHidden/>
          </w:rPr>
          <w:tab/>
        </w:r>
        <w:r>
          <w:rPr>
            <w:noProof/>
            <w:webHidden/>
          </w:rPr>
          <w:fldChar w:fldCharType="begin"/>
        </w:r>
        <w:r>
          <w:rPr>
            <w:noProof/>
            <w:webHidden/>
          </w:rPr>
          <w:instrText xml:space="preserve"> PAGEREF _Toc231607254 \h </w:instrText>
        </w:r>
        <w:r>
          <w:rPr>
            <w:noProof/>
            <w:webHidden/>
          </w:rPr>
        </w:r>
        <w:r>
          <w:rPr>
            <w:noProof/>
            <w:webHidden/>
          </w:rPr>
          <w:fldChar w:fldCharType="separate"/>
        </w:r>
        <w:r>
          <w:rPr>
            <w:noProof/>
            <w:webHidden/>
          </w:rPr>
          <w:t>19</w:t>
        </w:r>
        <w:r>
          <w:rPr>
            <w:noProof/>
            <w:webHidden/>
          </w:rPr>
          <w:fldChar w:fldCharType="end"/>
        </w:r>
      </w:hyperlink>
    </w:p>
    <w:p w14:paraId="57F72E1B" w14:textId="6D322B03"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55" w:history="1">
        <w:r w:rsidRPr="00C85B28">
          <w:rPr>
            <w:rStyle w:val="Hyperlink"/>
            <w:noProof/>
          </w:rPr>
          <w:t>Appeals and Grievances</w:t>
        </w:r>
        <w:r>
          <w:rPr>
            <w:noProof/>
            <w:webHidden/>
          </w:rPr>
          <w:tab/>
        </w:r>
        <w:r>
          <w:rPr>
            <w:noProof/>
            <w:webHidden/>
          </w:rPr>
          <w:fldChar w:fldCharType="begin"/>
        </w:r>
        <w:r>
          <w:rPr>
            <w:noProof/>
            <w:webHidden/>
          </w:rPr>
          <w:instrText xml:space="preserve"> PAGEREF _Toc231607255 \h </w:instrText>
        </w:r>
        <w:r>
          <w:rPr>
            <w:noProof/>
            <w:webHidden/>
          </w:rPr>
        </w:r>
        <w:r>
          <w:rPr>
            <w:noProof/>
            <w:webHidden/>
          </w:rPr>
          <w:fldChar w:fldCharType="separate"/>
        </w:r>
        <w:r>
          <w:rPr>
            <w:noProof/>
            <w:webHidden/>
          </w:rPr>
          <w:t>19</w:t>
        </w:r>
        <w:r>
          <w:rPr>
            <w:noProof/>
            <w:webHidden/>
          </w:rPr>
          <w:fldChar w:fldCharType="end"/>
        </w:r>
      </w:hyperlink>
    </w:p>
    <w:p w14:paraId="40B0A3BE" w14:textId="48D95CDF" w:rsidR="00DA70B7" w:rsidRDefault="00DA70B7">
      <w:pPr>
        <w:pStyle w:val="TOC3"/>
        <w:tabs>
          <w:tab w:val="right" w:leader="dot" w:pos="10070"/>
        </w:tabs>
        <w:rPr>
          <w:rFonts w:asciiTheme="minorHAnsi" w:eastAsiaTheme="minorEastAsia" w:hAnsiTheme="minorHAnsi" w:cstheme="minorBidi"/>
          <w:noProof/>
          <w:kern w:val="2"/>
          <w:sz w:val="24"/>
          <w:szCs w:val="24"/>
          <w14:ligatures w14:val="standardContextual"/>
        </w:rPr>
      </w:pPr>
      <w:hyperlink w:anchor="_Toc231607256" w:history="1">
        <w:r w:rsidRPr="00C85B28">
          <w:rPr>
            <w:rStyle w:val="Hyperlink"/>
            <w:noProof/>
          </w:rPr>
          <w:t>Centralized Waitlist Management</w:t>
        </w:r>
        <w:r>
          <w:rPr>
            <w:noProof/>
            <w:webHidden/>
          </w:rPr>
          <w:tab/>
        </w:r>
        <w:r>
          <w:rPr>
            <w:noProof/>
            <w:webHidden/>
          </w:rPr>
          <w:fldChar w:fldCharType="begin"/>
        </w:r>
        <w:r>
          <w:rPr>
            <w:noProof/>
            <w:webHidden/>
          </w:rPr>
          <w:instrText xml:space="preserve"> PAGEREF _Toc231607256 \h </w:instrText>
        </w:r>
        <w:r>
          <w:rPr>
            <w:noProof/>
            <w:webHidden/>
          </w:rPr>
        </w:r>
        <w:r>
          <w:rPr>
            <w:noProof/>
            <w:webHidden/>
          </w:rPr>
          <w:fldChar w:fldCharType="separate"/>
        </w:r>
        <w:r>
          <w:rPr>
            <w:noProof/>
            <w:webHidden/>
          </w:rPr>
          <w:t>19</w:t>
        </w:r>
        <w:r>
          <w:rPr>
            <w:noProof/>
            <w:webHidden/>
          </w:rPr>
          <w:fldChar w:fldCharType="end"/>
        </w:r>
      </w:hyperlink>
    </w:p>
    <w:p w14:paraId="53867E79" w14:textId="2AEB32E0" w:rsidR="00DA70B7" w:rsidRDefault="00DA70B7">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231607257" w:history="1">
        <w:r w:rsidRPr="00C85B28">
          <w:rPr>
            <w:rStyle w:val="Hyperlink"/>
            <w:noProof/>
          </w:rPr>
          <w:t>Grievance Policy</w:t>
        </w:r>
        <w:r>
          <w:rPr>
            <w:noProof/>
            <w:webHidden/>
          </w:rPr>
          <w:tab/>
        </w:r>
        <w:r>
          <w:rPr>
            <w:noProof/>
            <w:webHidden/>
          </w:rPr>
          <w:fldChar w:fldCharType="begin"/>
        </w:r>
        <w:r>
          <w:rPr>
            <w:noProof/>
            <w:webHidden/>
          </w:rPr>
          <w:instrText xml:space="preserve"> PAGEREF _Toc231607257 \h </w:instrText>
        </w:r>
        <w:r>
          <w:rPr>
            <w:noProof/>
            <w:webHidden/>
          </w:rPr>
        </w:r>
        <w:r>
          <w:rPr>
            <w:noProof/>
            <w:webHidden/>
          </w:rPr>
          <w:fldChar w:fldCharType="separate"/>
        </w:r>
        <w:r>
          <w:rPr>
            <w:noProof/>
            <w:webHidden/>
          </w:rPr>
          <w:t>20</w:t>
        </w:r>
        <w:r>
          <w:rPr>
            <w:noProof/>
            <w:webHidden/>
          </w:rPr>
          <w:fldChar w:fldCharType="end"/>
        </w:r>
      </w:hyperlink>
    </w:p>
    <w:p w14:paraId="5E39E0C4" w14:textId="69AEC89D" w:rsidR="00B611D9" w:rsidRDefault="00F03982" w:rsidP="001E0C73">
      <w:pPr>
        <w:pStyle w:val="BodyText"/>
        <w:sectPr w:rsidR="00B611D9" w:rsidSect="00426DD0">
          <w:headerReference w:type="default" r:id="rId13"/>
          <w:pgSz w:w="12240" w:h="15840"/>
          <w:pgMar w:top="1080" w:right="1080" w:bottom="1296" w:left="1080" w:header="0" w:footer="288" w:gutter="0"/>
          <w:cols w:space="720"/>
          <w:docGrid w:linePitch="299"/>
        </w:sectPr>
      </w:pPr>
      <w:r>
        <w:fldChar w:fldCharType="end"/>
      </w:r>
    </w:p>
    <w:p w14:paraId="5CE46338" w14:textId="72EC0ACD" w:rsidR="00A32FB5" w:rsidRPr="00B65DD1" w:rsidRDefault="00726289" w:rsidP="0048113F">
      <w:pPr>
        <w:pStyle w:val="Heading1"/>
      </w:pPr>
      <w:bookmarkStart w:id="1" w:name="_Toc231607219"/>
      <w:r>
        <w:lastRenderedPageBreak/>
        <w:t>Purpose</w:t>
      </w:r>
      <w:bookmarkEnd w:id="1"/>
    </w:p>
    <w:p w14:paraId="0D5CF998" w14:textId="77777777" w:rsidR="00DC7A7F" w:rsidRPr="00456B15" w:rsidRDefault="00DC7A7F" w:rsidP="00451772">
      <w:pPr>
        <w:pStyle w:val="BodyText"/>
        <w:spacing w:after="120"/>
        <w:rPr>
          <w:sz w:val="24"/>
          <w:szCs w:val="24"/>
        </w:rPr>
      </w:pPr>
      <w:r w:rsidRPr="00456B15">
        <w:rPr>
          <w:sz w:val="24"/>
          <w:szCs w:val="24"/>
        </w:rPr>
        <w:t>This document serves as a centralized reference for team members involved in Information &amp; Referral (I&amp;R) processing at Alliance of Disability Advocates. It outlines the expectations, procedures, tools, and best practices that support consistent and effective intake operations. It also functions as an onboarding guide for new staff and a quality assurance tool for the team.</w:t>
      </w:r>
    </w:p>
    <w:p w14:paraId="227A22AB" w14:textId="77777777" w:rsidR="00DC7A7F" w:rsidRPr="00456B15" w:rsidRDefault="00DC7A7F" w:rsidP="00451772">
      <w:pPr>
        <w:pStyle w:val="BodyText"/>
        <w:spacing w:after="120"/>
        <w:rPr>
          <w:sz w:val="24"/>
          <w:szCs w:val="24"/>
        </w:rPr>
      </w:pPr>
      <w:r w:rsidRPr="00456B15">
        <w:rPr>
          <w:sz w:val="24"/>
          <w:szCs w:val="24"/>
        </w:rPr>
        <w:t xml:space="preserve">This guide focuses exclusively on non-consumer I&amp;R services, which are the only services we may provide to individuals who are not enrolled as consumers. Consumer-related services and documentation are covered separately in the IL Handbook. </w:t>
      </w:r>
    </w:p>
    <w:p w14:paraId="5CF2DEF8" w14:textId="42DCEB40" w:rsidR="00B64450" w:rsidRPr="00456B15" w:rsidRDefault="00DC7A7F" w:rsidP="00451772">
      <w:pPr>
        <w:pStyle w:val="BodyText"/>
        <w:spacing w:after="120"/>
        <w:rPr>
          <w:sz w:val="24"/>
          <w:szCs w:val="24"/>
        </w:rPr>
      </w:pPr>
      <w:r w:rsidRPr="00456B15">
        <w:rPr>
          <w:sz w:val="24"/>
          <w:szCs w:val="24"/>
        </w:rPr>
        <w:t>Our approach to I&amp;R services is rooted in the values of independence, dignity, access, and inclusion. While we are not a crisis response agency, we recognize the urgency many of our community members face when reaching out for support. This guide helps us manage referrals in a timely, compassionate, and organized manner while maintaining transparency about our response capacity.</w:t>
      </w:r>
    </w:p>
    <w:p w14:paraId="3597A388" w14:textId="03A36043" w:rsidR="00DC7A7F" w:rsidRPr="00456B15" w:rsidRDefault="00DC7A7F" w:rsidP="00451772">
      <w:pPr>
        <w:pStyle w:val="Heading2"/>
        <w:rPr>
          <w:rFonts w:ascii="Calibri" w:hAnsi="Calibri"/>
          <w:sz w:val="24"/>
          <w:szCs w:val="24"/>
        </w:rPr>
      </w:pPr>
      <w:bookmarkStart w:id="2" w:name="_Toc231607220"/>
      <w:r w:rsidRPr="00456B15">
        <w:rPr>
          <w:rFonts w:ascii="Calibri" w:hAnsi="Calibri"/>
          <w:sz w:val="24"/>
          <w:szCs w:val="24"/>
        </w:rPr>
        <w:t>Who should use this guide</w:t>
      </w:r>
      <w:bookmarkEnd w:id="2"/>
      <w:r w:rsidRPr="00456B15">
        <w:rPr>
          <w:rFonts w:ascii="Calibri" w:hAnsi="Calibri"/>
          <w:sz w:val="24"/>
          <w:szCs w:val="24"/>
        </w:rPr>
        <w:t xml:space="preserve"> </w:t>
      </w:r>
    </w:p>
    <w:p w14:paraId="584D8343" w14:textId="77777777" w:rsidR="008B69FC" w:rsidRPr="00456B15" w:rsidRDefault="008B69FC" w:rsidP="00451772">
      <w:pPr>
        <w:pStyle w:val="BodyText"/>
        <w:spacing w:after="120"/>
        <w:rPr>
          <w:sz w:val="24"/>
          <w:szCs w:val="24"/>
        </w:rPr>
      </w:pPr>
      <w:r w:rsidRPr="00456B15">
        <w:rPr>
          <w:sz w:val="24"/>
          <w:szCs w:val="24"/>
        </w:rPr>
        <w:t>This guide is intended for all staff who support or participate in Part C funded intake activities, including but not limited to:</w:t>
      </w:r>
    </w:p>
    <w:p w14:paraId="30B17782" w14:textId="607C422F" w:rsidR="008B69FC" w:rsidRPr="00456B15" w:rsidRDefault="008B69FC" w:rsidP="00E368AC">
      <w:pPr>
        <w:pStyle w:val="BodyText"/>
        <w:numPr>
          <w:ilvl w:val="0"/>
          <w:numId w:val="32"/>
        </w:numPr>
        <w:spacing w:after="120"/>
        <w:rPr>
          <w:sz w:val="24"/>
          <w:szCs w:val="24"/>
        </w:rPr>
      </w:pPr>
      <w:r w:rsidRPr="00456B15">
        <w:rPr>
          <w:sz w:val="24"/>
          <w:szCs w:val="24"/>
        </w:rPr>
        <w:t xml:space="preserve">Staff and Management funded or working under Part C or Part B </w:t>
      </w:r>
    </w:p>
    <w:p w14:paraId="23428BB9" w14:textId="733954EB" w:rsidR="008B69FC" w:rsidRPr="00456B15" w:rsidRDefault="008B69FC" w:rsidP="00E368AC">
      <w:pPr>
        <w:pStyle w:val="BodyText"/>
        <w:numPr>
          <w:ilvl w:val="0"/>
          <w:numId w:val="32"/>
        </w:numPr>
        <w:spacing w:after="120"/>
        <w:rPr>
          <w:sz w:val="24"/>
          <w:szCs w:val="24"/>
        </w:rPr>
      </w:pPr>
      <w:r w:rsidRPr="00456B15">
        <w:rPr>
          <w:sz w:val="24"/>
          <w:szCs w:val="24"/>
        </w:rPr>
        <w:t>Community Inclusion Specialists (CIS) engaged in intake-related tasks</w:t>
      </w:r>
    </w:p>
    <w:p w14:paraId="4AF6F559" w14:textId="797BB7E7" w:rsidR="008B69FC" w:rsidRPr="00456B15" w:rsidRDefault="008B69FC" w:rsidP="00E368AC">
      <w:pPr>
        <w:pStyle w:val="BodyText"/>
        <w:numPr>
          <w:ilvl w:val="0"/>
          <w:numId w:val="32"/>
        </w:numPr>
        <w:spacing w:after="120"/>
        <w:rPr>
          <w:sz w:val="24"/>
          <w:szCs w:val="24"/>
        </w:rPr>
      </w:pPr>
      <w:r w:rsidRPr="00456B15">
        <w:rPr>
          <w:sz w:val="24"/>
          <w:szCs w:val="24"/>
        </w:rPr>
        <w:t>The Director of Operations, who leads and oversees Part C coordination</w:t>
      </w:r>
    </w:p>
    <w:p w14:paraId="7F2F398F" w14:textId="1A4B057E" w:rsidR="008B69FC" w:rsidRPr="00456B15" w:rsidRDefault="008B69FC" w:rsidP="00E368AC">
      <w:pPr>
        <w:pStyle w:val="BodyText"/>
        <w:numPr>
          <w:ilvl w:val="0"/>
          <w:numId w:val="32"/>
        </w:numPr>
        <w:spacing w:after="120"/>
        <w:rPr>
          <w:sz w:val="24"/>
          <w:szCs w:val="24"/>
        </w:rPr>
      </w:pPr>
      <w:r w:rsidRPr="00456B15">
        <w:rPr>
          <w:sz w:val="24"/>
          <w:szCs w:val="24"/>
        </w:rPr>
        <w:t>Additional team members assigned I&amp;R responsibilities during weekly team planning</w:t>
      </w:r>
    </w:p>
    <w:p w14:paraId="51C0282C" w14:textId="77777777" w:rsidR="008B69FC" w:rsidRPr="00456B15" w:rsidRDefault="008B69FC" w:rsidP="00451772">
      <w:pPr>
        <w:pStyle w:val="BodyText"/>
        <w:spacing w:after="120"/>
        <w:rPr>
          <w:b/>
          <w:bCs/>
          <w:sz w:val="24"/>
          <w:szCs w:val="24"/>
        </w:rPr>
      </w:pPr>
      <w:r w:rsidRPr="00456B15">
        <w:rPr>
          <w:b/>
          <w:bCs/>
          <w:sz w:val="24"/>
          <w:szCs w:val="24"/>
        </w:rPr>
        <w:t>Scope</w:t>
      </w:r>
    </w:p>
    <w:p w14:paraId="53D1F853" w14:textId="77777777" w:rsidR="008B69FC" w:rsidRPr="00456B15" w:rsidRDefault="008B69FC" w:rsidP="00451772">
      <w:pPr>
        <w:pStyle w:val="BodyText"/>
        <w:spacing w:after="120"/>
        <w:rPr>
          <w:sz w:val="24"/>
          <w:szCs w:val="24"/>
        </w:rPr>
      </w:pPr>
      <w:r w:rsidRPr="00456B15">
        <w:rPr>
          <w:sz w:val="24"/>
          <w:szCs w:val="24"/>
        </w:rPr>
        <w:t>The procedures outlined here apply to:</w:t>
      </w:r>
    </w:p>
    <w:p w14:paraId="393067E9" w14:textId="501D5F24" w:rsidR="008B69FC" w:rsidRPr="00456B15" w:rsidRDefault="008B69FC" w:rsidP="00E368AC">
      <w:pPr>
        <w:pStyle w:val="BodyText"/>
        <w:numPr>
          <w:ilvl w:val="0"/>
          <w:numId w:val="33"/>
        </w:numPr>
        <w:spacing w:after="120"/>
        <w:rPr>
          <w:sz w:val="24"/>
          <w:szCs w:val="24"/>
        </w:rPr>
      </w:pPr>
      <w:r w:rsidRPr="00456B15">
        <w:rPr>
          <w:sz w:val="24"/>
          <w:szCs w:val="24"/>
        </w:rPr>
        <w:t>Intake and I&amp;R documentation; using CIL Suite</w:t>
      </w:r>
    </w:p>
    <w:p w14:paraId="110F34BB" w14:textId="4560846A" w:rsidR="008B69FC" w:rsidRPr="00456B15" w:rsidRDefault="008B69FC" w:rsidP="00E368AC">
      <w:pPr>
        <w:pStyle w:val="BodyText"/>
        <w:numPr>
          <w:ilvl w:val="0"/>
          <w:numId w:val="33"/>
        </w:numPr>
        <w:spacing w:after="120"/>
        <w:rPr>
          <w:sz w:val="24"/>
          <w:szCs w:val="24"/>
        </w:rPr>
      </w:pPr>
      <w:r w:rsidRPr="00456B15">
        <w:rPr>
          <w:sz w:val="24"/>
          <w:szCs w:val="24"/>
        </w:rPr>
        <w:t>Resource sharing and referral processing</w:t>
      </w:r>
    </w:p>
    <w:p w14:paraId="0F66B0AB" w14:textId="22C4A662" w:rsidR="008B69FC" w:rsidRPr="00456B15" w:rsidRDefault="008B69FC" w:rsidP="00E368AC">
      <w:pPr>
        <w:pStyle w:val="BodyText"/>
        <w:numPr>
          <w:ilvl w:val="0"/>
          <w:numId w:val="33"/>
        </w:numPr>
        <w:spacing w:after="120"/>
        <w:rPr>
          <w:sz w:val="24"/>
          <w:szCs w:val="24"/>
        </w:rPr>
      </w:pPr>
      <w:r w:rsidRPr="00456B15">
        <w:rPr>
          <w:sz w:val="24"/>
          <w:szCs w:val="24"/>
        </w:rPr>
        <w:t>Data entry into the I&amp;R spreadsheet housed on Teams/SharePoint</w:t>
      </w:r>
    </w:p>
    <w:p w14:paraId="71945594" w14:textId="6D2FC934" w:rsidR="008B69FC" w:rsidRPr="00456B15" w:rsidRDefault="008B69FC" w:rsidP="00E368AC">
      <w:pPr>
        <w:pStyle w:val="BodyText"/>
        <w:numPr>
          <w:ilvl w:val="0"/>
          <w:numId w:val="33"/>
        </w:numPr>
        <w:spacing w:after="120"/>
        <w:rPr>
          <w:sz w:val="24"/>
          <w:szCs w:val="24"/>
        </w:rPr>
      </w:pPr>
      <w:r w:rsidRPr="00456B15">
        <w:rPr>
          <w:sz w:val="24"/>
          <w:szCs w:val="24"/>
        </w:rPr>
        <w:t>Voicemail, website, email, and call-based referral intake</w:t>
      </w:r>
    </w:p>
    <w:p w14:paraId="62A3F737" w14:textId="5D46B44B" w:rsidR="008B69FC" w:rsidRPr="00456B15" w:rsidRDefault="008B69FC" w:rsidP="00E368AC">
      <w:pPr>
        <w:pStyle w:val="BodyText"/>
        <w:numPr>
          <w:ilvl w:val="0"/>
          <w:numId w:val="33"/>
        </w:numPr>
        <w:spacing w:after="120"/>
        <w:rPr>
          <w:sz w:val="24"/>
          <w:szCs w:val="24"/>
        </w:rPr>
      </w:pPr>
      <w:r w:rsidRPr="00456B15">
        <w:rPr>
          <w:sz w:val="24"/>
          <w:szCs w:val="24"/>
        </w:rPr>
        <w:t>Triage and prioritization of requests for information and assistance</w:t>
      </w:r>
    </w:p>
    <w:p w14:paraId="474FDAE9" w14:textId="7C7F8A5E" w:rsidR="008B69FC" w:rsidRPr="00456B15" w:rsidRDefault="008B69FC" w:rsidP="00E368AC">
      <w:pPr>
        <w:pStyle w:val="BodyText"/>
        <w:numPr>
          <w:ilvl w:val="0"/>
          <w:numId w:val="33"/>
        </w:numPr>
        <w:spacing w:after="120"/>
        <w:rPr>
          <w:sz w:val="24"/>
          <w:szCs w:val="24"/>
        </w:rPr>
      </w:pPr>
      <w:r w:rsidRPr="00456B15">
        <w:rPr>
          <w:sz w:val="24"/>
          <w:szCs w:val="24"/>
        </w:rPr>
        <w:t>General response procedures for non-consumer inquiries</w:t>
      </w:r>
    </w:p>
    <w:p w14:paraId="49C034D6" w14:textId="0FF38154" w:rsidR="00353396" w:rsidRPr="00456B15" w:rsidRDefault="008B69FC" w:rsidP="00451772">
      <w:pPr>
        <w:pStyle w:val="BodyText"/>
        <w:spacing w:after="120"/>
        <w:rPr>
          <w:b/>
          <w:bCs/>
          <w:spacing w:val="-2"/>
          <w:sz w:val="24"/>
          <w:szCs w:val="24"/>
          <w:u w:val="single" w:color="000000"/>
        </w:rPr>
      </w:pPr>
      <w:r w:rsidRPr="00456B15">
        <w:rPr>
          <w:sz w:val="24"/>
          <w:szCs w:val="24"/>
        </w:rPr>
        <w:t>This guide recognizes that referrals and inquiries may come from a variety of sources — including active consumers, former consumers, family members, service providers, and community members. While this document focuses specifically on non-consumer I&amp;R procedures, staff may not always know the status of a caller at the time of first contact. In those cases, I&amp;R protocols should still be followed initially, and appropriate follow-up or handoff to consumer services should occur if needed.</w:t>
      </w:r>
      <w:bookmarkStart w:id="3" w:name="Vision"/>
      <w:bookmarkEnd w:id="3"/>
    </w:p>
    <w:p w14:paraId="2BF24216" w14:textId="77777777" w:rsidR="00AA4DD9" w:rsidRPr="00456B15" w:rsidRDefault="008B69FC" w:rsidP="00451772">
      <w:pPr>
        <w:pStyle w:val="Heading2"/>
        <w:rPr>
          <w:rFonts w:ascii="Calibri" w:hAnsi="Calibri"/>
          <w:sz w:val="24"/>
          <w:szCs w:val="24"/>
        </w:rPr>
      </w:pPr>
      <w:bookmarkStart w:id="4" w:name="_Toc231607221"/>
      <w:r w:rsidRPr="00456B15">
        <w:rPr>
          <w:rFonts w:ascii="Calibri" w:hAnsi="Calibri"/>
          <w:sz w:val="24"/>
          <w:szCs w:val="24"/>
        </w:rPr>
        <w:t>Key Definitions</w:t>
      </w:r>
      <w:bookmarkEnd w:id="4"/>
      <w:r w:rsidRPr="00456B15">
        <w:rPr>
          <w:rFonts w:ascii="Calibri" w:hAnsi="Calibri"/>
          <w:sz w:val="24"/>
          <w:szCs w:val="24"/>
        </w:rPr>
        <w:t xml:space="preserve"> </w:t>
      </w:r>
    </w:p>
    <w:p w14:paraId="3819CB4A" w14:textId="1092588E" w:rsidR="00E476F5" w:rsidRPr="00456B15" w:rsidRDefault="00E476F5" w:rsidP="00451772">
      <w:pPr>
        <w:spacing w:after="120"/>
        <w:rPr>
          <w:sz w:val="24"/>
          <w:szCs w:val="24"/>
        </w:rPr>
      </w:pPr>
      <w:r w:rsidRPr="00456B15">
        <w:rPr>
          <w:b/>
          <w:bCs/>
          <w:sz w:val="24"/>
          <w:szCs w:val="24"/>
        </w:rPr>
        <w:t>I&amp;R (Information &amp; Referral/Resources):</w:t>
      </w:r>
      <w:r w:rsidRPr="00456B15">
        <w:rPr>
          <w:sz w:val="24"/>
          <w:szCs w:val="24"/>
        </w:rPr>
        <w:t xml:space="preserve"> At Alliance of Disability Advocates, the term I&amp;R is used in multiple ways, which can sometimes create confusion. In this guide, we aim to be as clear as possible by acknowledging these distinctions:</w:t>
      </w:r>
    </w:p>
    <w:p w14:paraId="5098A681" w14:textId="381191EE" w:rsidR="00E476F5" w:rsidRPr="00456B15" w:rsidRDefault="00E476F5" w:rsidP="00E368AC">
      <w:pPr>
        <w:pStyle w:val="ListParagraph"/>
        <w:numPr>
          <w:ilvl w:val="0"/>
          <w:numId w:val="2"/>
        </w:numPr>
        <w:spacing w:before="0" w:after="120"/>
        <w:rPr>
          <w:sz w:val="24"/>
          <w:szCs w:val="24"/>
        </w:rPr>
      </w:pPr>
      <w:r w:rsidRPr="00456B15">
        <w:rPr>
          <w:b/>
          <w:bCs/>
          <w:sz w:val="24"/>
          <w:szCs w:val="24"/>
        </w:rPr>
        <w:lastRenderedPageBreak/>
        <w:t>I&amp;R as a service</w:t>
      </w:r>
      <w:r w:rsidRPr="00456B15">
        <w:rPr>
          <w:sz w:val="24"/>
          <w:szCs w:val="24"/>
        </w:rPr>
        <w:t xml:space="preserve"> – The process of receiving, documenting, and responding to requests for disability-related information or services. This service is available to both consumers and non-consumers, but this guide covers only non-consumer processes. This is the only service we are permitted to offer to non-consumers under our funding structure.</w:t>
      </w:r>
    </w:p>
    <w:p w14:paraId="0B388DCA" w14:textId="1596B66A" w:rsidR="00E476F5" w:rsidRPr="00456B15" w:rsidRDefault="00E476F5" w:rsidP="00E368AC">
      <w:pPr>
        <w:pStyle w:val="ListParagraph"/>
        <w:numPr>
          <w:ilvl w:val="0"/>
          <w:numId w:val="2"/>
        </w:numPr>
        <w:spacing w:before="0" w:after="120"/>
        <w:rPr>
          <w:sz w:val="24"/>
          <w:szCs w:val="24"/>
        </w:rPr>
      </w:pPr>
      <w:r w:rsidRPr="00456B15">
        <w:rPr>
          <w:b/>
          <w:bCs/>
          <w:sz w:val="24"/>
          <w:szCs w:val="24"/>
        </w:rPr>
        <w:t>I&amp;R as a contact type</w:t>
      </w:r>
      <w:r w:rsidRPr="00456B15">
        <w:rPr>
          <w:sz w:val="24"/>
          <w:szCs w:val="24"/>
        </w:rPr>
        <w:t xml:space="preserve"> – A shorthand term often used interchangeably with "non-consumer contact" in internal documentation and meetings. (e.g. "Did we enter that I&amp;R into the spreadsheet?")</w:t>
      </w:r>
    </w:p>
    <w:p w14:paraId="13A43994" w14:textId="7D166480" w:rsidR="00E476F5" w:rsidRPr="00456B15" w:rsidRDefault="00E476F5" w:rsidP="00E368AC">
      <w:pPr>
        <w:pStyle w:val="ListParagraph"/>
        <w:numPr>
          <w:ilvl w:val="0"/>
          <w:numId w:val="2"/>
        </w:numPr>
        <w:spacing w:before="0" w:after="120"/>
        <w:rPr>
          <w:sz w:val="24"/>
          <w:szCs w:val="24"/>
        </w:rPr>
      </w:pPr>
      <w:r w:rsidRPr="00456B15">
        <w:rPr>
          <w:b/>
          <w:bCs/>
          <w:sz w:val="24"/>
          <w:szCs w:val="24"/>
        </w:rPr>
        <w:t>I&amp;R as an activity</w:t>
      </w:r>
      <w:r w:rsidRPr="00456B15">
        <w:rPr>
          <w:sz w:val="24"/>
          <w:szCs w:val="24"/>
        </w:rPr>
        <w:t xml:space="preserve"> – The broader task of gathering, triaging, and responding to requests for information, which may be carried out by several staff members as part of their intake responsibilities.</w:t>
      </w:r>
    </w:p>
    <w:p w14:paraId="1E41A947" w14:textId="66CF7F41" w:rsidR="00E476F5" w:rsidRPr="00456B15" w:rsidRDefault="00E476F5" w:rsidP="00451772">
      <w:pPr>
        <w:spacing w:after="120"/>
        <w:rPr>
          <w:sz w:val="24"/>
          <w:szCs w:val="24"/>
        </w:rPr>
      </w:pPr>
      <w:r w:rsidRPr="00456B15">
        <w:rPr>
          <w:b/>
          <w:bCs/>
          <w:sz w:val="24"/>
          <w:szCs w:val="24"/>
        </w:rPr>
        <w:t>Consumer:</w:t>
      </w:r>
      <w:r w:rsidRPr="00456B15">
        <w:rPr>
          <w:sz w:val="24"/>
          <w:szCs w:val="24"/>
        </w:rPr>
        <w:t xml:space="preserve"> An individual who has completed intake (Consumer Service Record, CSR) and is formally enrolled in services with a Center for Independent Living (CIL). </w:t>
      </w:r>
    </w:p>
    <w:p w14:paraId="5807B958" w14:textId="4390B0AD" w:rsidR="00E476F5" w:rsidRPr="00456B15" w:rsidRDefault="00E476F5" w:rsidP="00451772">
      <w:pPr>
        <w:spacing w:after="120"/>
        <w:rPr>
          <w:sz w:val="24"/>
          <w:szCs w:val="24"/>
        </w:rPr>
      </w:pPr>
      <w:r w:rsidRPr="00456B15">
        <w:rPr>
          <w:b/>
          <w:bCs/>
          <w:sz w:val="24"/>
          <w:szCs w:val="24"/>
        </w:rPr>
        <w:t>Non-Active Consumer:</w:t>
      </w:r>
      <w:r w:rsidRPr="00456B15">
        <w:rPr>
          <w:sz w:val="24"/>
          <w:szCs w:val="24"/>
        </w:rPr>
        <w:t xml:space="preserve"> An individual who was a consumer at some point and contacts the organization seeking information, resources, or to re-engage with services. </w:t>
      </w:r>
    </w:p>
    <w:p w14:paraId="3B5E59C8" w14:textId="09F8B19A" w:rsidR="00E476F5" w:rsidRPr="00456B15" w:rsidRDefault="00E476F5" w:rsidP="00451772">
      <w:pPr>
        <w:spacing w:after="120"/>
        <w:rPr>
          <w:sz w:val="24"/>
          <w:szCs w:val="24"/>
        </w:rPr>
      </w:pPr>
      <w:r w:rsidRPr="00456B15">
        <w:rPr>
          <w:b/>
          <w:bCs/>
          <w:sz w:val="24"/>
          <w:szCs w:val="24"/>
        </w:rPr>
        <w:t>Referral:</w:t>
      </w:r>
      <w:r w:rsidRPr="00456B15">
        <w:rPr>
          <w:sz w:val="24"/>
          <w:szCs w:val="24"/>
        </w:rPr>
        <w:t xml:space="preserve"> Any request received via phone, voicemail, email, website, or other means that requires a response from the I&amp;R team. This may include questions about disability resources, housing, legal support, food access, benefits navigation, assistive technology, etc. </w:t>
      </w:r>
    </w:p>
    <w:p w14:paraId="2DA72E51" w14:textId="199D4501" w:rsidR="00E476F5" w:rsidRPr="00456B15" w:rsidRDefault="00E476F5" w:rsidP="00451772">
      <w:pPr>
        <w:spacing w:after="120"/>
        <w:rPr>
          <w:sz w:val="24"/>
          <w:szCs w:val="24"/>
        </w:rPr>
      </w:pPr>
      <w:r w:rsidRPr="00456B15">
        <w:rPr>
          <w:b/>
          <w:bCs/>
          <w:sz w:val="24"/>
          <w:szCs w:val="24"/>
        </w:rPr>
        <w:t>Contact:</w:t>
      </w:r>
      <w:r w:rsidRPr="00456B15">
        <w:rPr>
          <w:sz w:val="24"/>
          <w:szCs w:val="24"/>
        </w:rPr>
        <w:t xml:space="preserve"> Any interaction with an individual seeking information or services, including voicemail, email, phone calls, or follow-ups.</w:t>
      </w:r>
    </w:p>
    <w:p w14:paraId="01A8990B" w14:textId="7E795EFE" w:rsidR="00E476F5" w:rsidRPr="00456B15" w:rsidRDefault="00E476F5" w:rsidP="00451772">
      <w:pPr>
        <w:spacing w:after="120"/>
        <w:rPr>
          <w:sz w:val="24"/>
          <w:szCs w:val="24"/>
        </w:rPr>
      </w:pPr>
      <w:r w:rsidRPr="00456B15">
        <w:rPr>
          <w:b/>
          <w:bCs/>
          <w:sz w:val="24"/>
          <w:szCs w:val="24"/>
        </w:rPr>
        <w:t>Triage:</w:t>
      </w:r>
      <w:r w:rsidRPr="00456B15">
        <w:rPr>
          <w:sz w:val="24"/>
          <w:szCs w:val="24"/>
        </w:rPr>
        <w:t xml:space="preserve"> Contains two parts, urgency assessment and assigning appropriate staff for contact. Only occurs when the Intake Specialist is not available to answer the phones, process I&amp;Rs, or address overflow I&amp;Rs. The process of assessing the urgency of a contact or referral and assigning it a priority level (scale of 1 to 5) based on the nature and immediacy of need. Once priority level is assigned, a staff member is also assigned, with a date, if possible, based on availability and need. Triage helps the team allocate resources and respond in a timely and appropriate manner. Triage will be conducted by Intake Point CIS or assigned backup.  </w:t>
      </w:r>
    </w:p>
    <w:p w14:paraId="649E12C2" w14:textId="61052675" w:rsidR="00E476F5" w:rsidRPr="00456B15" w:rsidRDefault="00E476F5" w:rsidP="00451772">
      <w:pPr>
        <w:spacing w:after="120"/>
        <w:rPr>
          <w:sz w:val="24"/>
          <w:szCs w:val="24"/>
        </w:rPr>
        <w:sectPr w:rsidR="00E476F5" w:rsidRPr="00456B15" w:rsidSect="00426DD0">
          <w:footerReference w:type="default" r:id="rId14"/>
          <w:pgSz w:w="12240" w:h="15840"/>
          <w:pgMar w:top="1080" w:right="1080" w:bottom="1296" w:left="1080" w:header="0" w:footer="288" w:gutter="0"/>
          <w:cols w:space="720"/>
          <w:docGrid w:linePitch="299"/>
        </w:sectPr>
      </w:pPr>
    </w:p>
    <w:p w14:paraId="5CF2DF32" w14:textId="3F253C08" w:rsidR="00B64450" w:rsidRPr="00456B15" w:rsidRDefault="00E476F5" w:rsidP="00451772">
      <w:pPr>
        <w:pStyle w:val="Heading1"/>
        <w:spacing w:after="120"/>
        <w:rPr>
          <w:rFonts w:ascii="Calibri" w:hAnsi="Calibri"/>
          <w:sz w:val="24"/>
          <w:szCs w:val="24"/>
        </w:rPr>
      </w:pPr>
      <w:bookmarkStart w:id="5" w:name="_Toc231607222"/>
      <w:r w:rsidRPr="00456B15">
        <w:rPr>
          <w:rFonts w:ascii="Calibri" w:hAnsi="Calibri"/>
          <w:sz w:val="24"/>
          <w:szCs w:val="24"/>
        </w:rPr>
        <w:lastRenderedPageBreak/>
        <w:t>System &amp; Tools</w:t>
      </w:r>
      <w:bookmarkEnd w:id="5"/>
    </w:p>
    <w:p w14:paraId="09E9E6B8" w14:textId="122FFEC0" w:rsidR="00AF7530" w:rsidRPr="00456B15" w:rsidRDefault="00AF7530" w:rsidP="00451772">
      <w:pPr>
        <w:pStyle w:val="BodyText"/>
        <w:spacing w:after="120"/>
        <w:rPr>
          <w:sz w:val="24"/>
          <w:szCs w:val="24"/>
        </w:rPr>
      </w:pPr>
      <w:r w:rsidRPr="00456B15">
        <w:rPr>
          <w:sz w:val="24"/>
          <w:szCs w:val="24"/>
        </w:rPr>
        <w:t xml:space="preserve">To ensure a consistent, fair, and efficient process for handling time-off requests, the following protocol should be followed by all managers. </w:t>
      </w:r>
    </w:p>
    <w:p w14:paraId="083F404A" w14:textId="7A91C82E" w:rsidR="0037282E" w:rsidRPr="00456B15" w:rsidRDefault="003B0CE1" w:rsidP="00451772">
      <w:pPr>
        <w:pStyle w:val="Heading2"/>
        <w:rPr>
          <w:rFonts w:ascii="Calibri" w:hAnsi="Calibri"/>
          <w:sz w:val="24"/>
          <w:szCs w:val="24"/>
        </w:rPr>
      </w:pPr>
      <w:bookmarkStart w:id="6" w:name="_Toc231607223"/>
      <w:r w:rsidRPr="00456B15">
        <w:rPr>
          <w:rFonts w:ascii="Calibri" w:hAnsi="Calibri"/>
          <w:sz w:val="24"/>
          <w:szCs w:val="24"/>
        </w:rPr>
        <w:t>Gap Response Framework</w:t>
      </w:r>
      <w:bookmarkEnd w:id="6"/>
    </w:p>
    <w:p w14:paraId="24EDDA89" w14:textId="77777777" w:rsidR="00FD7285" w:rsidRPr="00456B15" w:rsidRDefault="00FD7285" w:rsidP="00451772">
      <w:pPr>
        <w:pStyle w:val="BodyText"/>
        <w:spacing w:after="120"/>
        <w:rPr>
          <w:sz w:val="24"/>
          <w:szCs w:val="24"/>
        </w:rPr>
      </w:pPr>
      <w:r w:rsidRPr="00456B15">
        <w:rPr>
          <w:sz w:val="24"/>
          <w:szCs w:val="24"/>
        </w:rPr>
        <w:t xml:space="preserve">Provides a structured approach for responding to Gap Population I&amp;R cases, where individuals encounter barriers due to system limitations (e.g., not Medicaid eligible, </w:t>
      </w:r>
      <w:proofErr w:type="gramStart"/>
      <w:r w:rsidRPr="00456B15">
        <w:rPr>
          <w:sz w:val="24"/>
          <w:szCs w:val="24"/>
        </w:rPr>
        <w:t>under age</w:t>
      </w:r>
      <w:proofErr w:type="gramEnd"/>
      <w:r w:rsidRPr="00456B15">
        <w:rPr>
          <w:sz w:val="24"/>
          <w:szCs w:val="24"/>
        </w:rPr>
        <w:t xml:space="preserve"> thresholds, or falling between eligibility categories). The goal is to ensure that even when direct services are not available, staff:</w:t>
      </w:r>
    </w:p>
    <w:p w14:paraId="53E58380" w14:textId="77777777" w:rsidR="00FD7285" w:rsidRPr="00456B15" w:rsidRDefault="00FD7285" w:rsidP="00E368AC">
      <w:pPr>
        <w:pStyle w:val="BodyText"/>
        <w:numPr>
          <w:ilvl w:val="0"/>
          <w:numId w:val="3"/>
        </w:numPr>
        <w:spacing w:after="120"/>
        <w:rPr>
          <w:sz w:val="24"/>
          <w:szCs w:val="24"/>
        </w:rPr>
      </w:pPr>
      <w:r w:rsidRPr="00456B15">
        <w:rPr>
          <w:sz w:val="24"/>
          <w:szCs w:val="24"/>
        </w:rPr>
        <w:t>Explain systems clearly</w:t>
      </w:r>
    </w:p>
    <w:p w14:paraId="26F29527" w14:textId="77777777" w:rsidR="00FD7285" w:rsidRPr="00456B15" w:rsidRDefault="00FD7285" w:rsidP="00E368AC">
      <w:pPr>
        <w:pStyle w:val="BodyText"/>
        <w:numPr>
          <w:ilvl w:val="0"/>
          <w:numId w:val="3"/>
        </w:numPr>
        <w:spacing w:after="120"/>
        <w:rPr>
          <w:sz w:val="24"/>
          <w:szCs w:val="24"/>
        </w:rPr>
      </w:pPr>
      <w:r w:rsidRPr="00456B15">
        <w:rPr>
          <w:sz w:val="24"/>
          <w:szCs w:val="24"/>
        </w:rPr>
        <w:t>Support informed decision making</w:t>
      </w:r>
    </w:p>
    <w:p w14:paraId="4350AFDE" w14:textId="77777777" w:rsidR="00FD7285" w:rsidRPr="00456B15" w:rsidRDefault="00FD7285" w:rsidP="00E368AC">
      <w:pPr>
        <w:pStyle w:val="BodyText"/>
        <w:numPr>
          <w:ilvl w:val="0"/>
          <w:numId w:val="3"/>
        </w:numPr>
        <w:spacing w:after="120"/>
        <w:rPr>
          <w:sz w:val="24"/>
          <w:szCs w:val="24"/>
        </w:rPr>
      </w:pPr>
      <w:r w:rsidRPr="00456B15">
        <w:rPr>
          <w:sz w:val="24"/>
          <w:szCs w:val="24"/>
        </w:rPr>
        <w:t>Maintain Independent Living (IL) philosophy</w:t>
      </w:r>
    </w:p>
    <w:p w14:paraId="0977A20E" w14:textId="77777777" w:rsidR="00FD7285" w:rsidRPr="00456B15" w:rsidRDefault="00FD7285" w:rsidP="00E368AC">
      <w:pPr>
        <w:pStyle w:val="BodyText"/>
        <w:numPr>
          <w:ilvl w:val="0"/>
          <w:numId w:val="3"/>
        </w:numPr>
        <w:spacing w:after="120"/>
        <w:rPr>
          <w:sz w:val="24"/>
          <w:szCs w:val="24"/>
        </w:rPr>
      </w:pPr>
      <w:r w:rsidRPr="00456B15">
        <w:rPr>
          <w:sz w:val="24"/>
          <w:szCs w:val="24"/>
        </w:rPr>
        <w:t>Provide meaningful next steps</w:t>
      </w:r>
    </w:p>
    <w:p w14:paraId="4D90B4B9" w14:textId="77777777" w:rsidR="00FD7285" w:rsidRPr="00456B15" w:rsidRDefault="00FD7285" w:rsidP="00451772">
      <w:pPr>
        <w:pStyle w:val="BodyText"/>
        <w:spacing w:after="120"/>
        <w:rPr>
          <w:sz w:val="24"/>
          <w:szCs w:val="24"/>
        </w:rPr>
      </w:pPr>
      <w:r w:rsidRPr="00456B15">
        <w:rPr>
          <w:sz w:val="24"/>
          <w:szCs w:val="24"/>
        </w:rPr>
        <w:t xml:space="preserve">Access does not stop just because eligibility does. When services are limited, the role of staff shifts from finding a program to explaining, guiding, and supporting navigation within scope. </w:t>
      </w:r>
    </w:p>
    <w:p w14:paraId="4371FB8B" w14:textId="77777777" w:rsidR="00FD7285" w:rsidRPr="00456B15" w:rsidRDefault="00FD7285" w:rsidP="00451772">
      <w:pPr>
        <w:pStyle w:val="BodyText"/>
        <w:spacing w:after="120"/>
        <w:rPr>
          <w:sz w:val="24"/>
          <w:szCs w:val="24"/>
        </w:rPr>
      </w:pPr>
      <w:r w:rsidRPr="00456B15">
        <w:rPr>
          <w:sz w:val="24"/>
          <w:szCs w:val="24"/>
        </w:rPr>
        <w:t>For Future consideration (potential tools/templates): Gap pattern tracker, system gap report summary (quarterly), What to offer menu (when no services exist), Consumer response script bank, Email template, Gap case documentation template, coaching tool/checklist</w:t>
      </w:r>
    </w:p>
    <w:p w14:paraId="06CBD147" w14:textId="77777777" w:rsidR="00FD7285" w:rsidRPr="00456B15" w:rsidRDefault="00FD7285" w:rsidP="00451772">
      <w:pPr>
        <w:pStyle w:val="BodyText"/>
        <w:spacing w:after="120"/>
        <w:rPr>
          <w:b/>
          <w:bCs/>
          <w:sz w:val="24"/>
          <w:szCs w:val="24"/>
        </w:rPr>
      </w:pPr>
      <w:r w:rsidRPr="00456B15">
        <w:rPr>
          <w:b/>
          <w:bCs/>
          <w:sz w:val="24"/>
          <w:szCs w:val="24"/>
        </w:rPr>
        <w:t>Gap Case Definition</w:t>
      </w:r>
    </w:p>
    <w:p w14:paraId="542832BC" w14:textId="77777777" w:rsidR="00FD7285" w:rsidRPr="00456B15" w:rsidRDefault="00FD7285" w:rsidP="00E368AC">
      <w:pPr>
        <w:pStyle w:val="BodyText"/>
        <w:numPr>
          <w:ilvl w:val="0"/>
          <w:numId w:val="4"/>
        </w:numPr>
        <w:spacing w:after="120"/>
        <w:rPr>
          <w:sz w:val="24"/>
          <w:szCs w:val="24"/>
        </w:rPr>
      </w:pPr>
      <w:r w:rsidRPr="00456B15">
        <w:rPr>
          <w:sz w:val="24"/>
          <w:szCs w:val="24"/>
        </w:rPr>
        <w:t>Individual does not qualify for primary service systems (e.g., Income based housing, Medicaid, waivers, age-based programs)</w:t>
      </w:r>
    </w:p>
    <w:p w14:paraId="252F3B01" w14:textId="77777777" w:rsidR="00FD7285" w:rsidRPr="00456B15" w:rsidRDefault="00FD7285" w:rsidP="00E368AC">
      <w:pPr>
        <w:pStyle w:val="BodyText"/>
        <w:numPr>
          <w:ilvl w:val="0"/>
          <w:numId w:val="4"/>
        </w:numPr>
        <w:spacing w:after="120"/>
        <w:rPr>
          <w:sz w:val="24"/>
          <w:szCs w:val="24"/>
        </w:rPr>
      </w:pPr>
      <w:r w:rsidRPr="00456B15">
        <w:rPr>
          <w:sz w:val="24"/>
          <w:szCs w:val="24"/>
        </w:rPr>
        <w:t>Resources exist but are not accessible due to eligibility</w:t>
      </w:r>
    </w:p>
    <w:p w14:paraId="1FF74DA3" w14:textId="77777777" w:rsidR="00FD7285" w:rsidRPr="00456B15" w:rsidRDefault="00FD7285" w:rsidP="00E368AC">
      <w:pPr>
        <w:pStyle w:val="BodyText"/>
        <w:numPr>
          <w:ilvl w:val="0"/>
          <w:numId w:val="4"/>
        </w:numPr>
        <w:spacing w:after="120"/>
        <w:rPr>
          <w:sz w:val="24"/>
          <w:szCs w:val="24"/>
        </w:rPr>
      </w:pPr>
      <w:proofErr w:type="gramStart"/>
      <w:r w:rsidRPr="00456B15">
        <w:rPr>
          <w:sz w:val="24"/>
          <w:szCs w:val="24"/>
        </w:rPr>
        <w:t>Individual is</w:t>
      </w:r>
      <w:proofErr w:type="gramEnd"/>
      <w:r w:rsidRPr="00456B15">
        <w:rPr>
          <w:sz w:val="24"/>
          <w:szCs w:val="24"/>
        </w:rPr>
        <w:t xml:space="preserve"> referred between agencies without resolution</w:t>
      </w:r>
    </w:p>
    <w:p w14:paraId="6D6A297F" w14:textId="77777777" w:rsidR="00FD7285" w:rsidRPr="00456B15" w:rsidRDefault="00FD7285" w:rsidP="00E368AC">
      <w:pPr>
        <w:pStyle w:val="BodyText"/>
        <w:numPr>
          <w:ilvl w:val="0"/>
          <w:numId w:val="4"/>
        </w:numPr>
        <w:spacing w:after="120"/>
        <w:rPr>
          <w:sz w:val="24"/>
          <w:szCs w:val="24"/>
        </w:rPr>
      </w:pPr>
      <w:r w:rsidRPr="00456B15">
        <w:rPr>
          <w:sz w:val="24"/>
          <w:szCs w:val="24"/>
        </w:rPr>
        <w:t>No clear, direct service pathway exists</w:t>
      </w:r>
    </w:p>
    <w:p w14:paraId="79492DD4" w14:textId="77777777" w:rsidR="000D6958" w:rsidRPr="00456B15" w:rsidRDefault="000D6958" w:rsidP="00451772">
      <w:pPr>
        <w:pStyle w:val="Heading3"/>
        <w:spacing w:after="120"/>
        <w:rPr>
          <w:sz w:val="24"/>
          <w:szCs w:val="24"/>
        </w:rPr>
      </w:pPr>
      <w:bookmarkStart w:id="7" w:name="_Toc231601097"/>
      <w:bookmarkStart w:id="8" w:name="_Toc231607224"/>
      <w:r w:rsidRPr="00456B15">
        <w:rPr>
          <w:sz w:val="24"/>
          <w:szCs w:val="24"/>
        </w:rPr>
        <w:t>Staff Response Model</w:t>
      </w:r>
      <w:bookmarkEnd w:id="7"/>
      <w:bookmarkEnd w:id="8"/>
    </w:p>
    <w:p w14:paraId="326CF5B7" w14:textId="77777777" w:rsidR="00F46AAD" w:rsidRPr="00456B15" w:rsidRDefault="00F46AAD" w:rsidP="00451772">
      <w:pPr>
        <w:spacing w:after="120"/>
        <w:rPr>
          <w:sz w:val="24"/>
          <w:szCs w:val="24"/>
        </w:rPr>
      </w:pPr>
      <w:r w:rsidRPr="00456B15">
        <w:rPr>
          <w:b/>
          <w:bCs/>
          <w:sz w:val="24"/>
          <w:szCs w:val="24"/>
        </w:rPr>
        <w:t xml:space="preserve">Step 1: Clarify Real Need </w:t>
      </w:r>
      <w:r w:rsidRPr="00456B15">
        <w:rPr>
          <w:sz w:val="24"/>
          <w:szCs w:val="24"/>
        </w:rPr>
        <w:t>(Not just request)</w:t>
      </w:r>
    </w:p>
    <w:p w14:paraId="191B3198" w14:textId="77777777" w:rsidR="00F46AAD" w:rsidRPr="00456B15" w:rsidRDefault="00F46AAD" w:rsidP="00E368AC">
      <w:pPr>
        <w:numPr>
          <w:ilvl w:val="0"/>
          <w:numId w:val="5"/>
        </w:numPr>
        <w:spacing w:after="120"/>
        <w:rPr>
          <w:sz w:val="24"/>
          <w:szCs w:val="24"/>
        </w:rPr>
      </w:pPr>
      <w:r w:rsidRPr="00456B15">
        <w:rPr>
          <w:sz w:val="24"/>
          <w:szCs w:val="24"/>
        </w:rPr>
        <w:t>Housing, transportation, employment</w:t>
      </w:r>
    </w:p>
    <w:p w14:paraId="434A4BF7" w14:textId="77777777" w:rsidR="00F46AAD" w:rsidRPr="00456B15" w:rsidRDefault="00F46AAD" w:rsidP="00E368AC">
      <w:pPr>
        <w:numPr>
          <w:ilvl w:val="0"/>
          <w:numId w:val="5"/>
        </w:numPr>
        <w:spacing w:after="120"/>
        <w:rPr>
          <w:sz w:val="24"/>
          <w:szCs w:val="24"/>
        </w:rPr>
      </w:pPr>
      <w:r w:rsidRPr="00456B15">
        <w:rPr>
          <w:sz w:val="24"/>
          <w:szCs w:val="24"/>
        </w:rPr>
        <w:t>Food, hygiene, home care</w:t>
      </w:r>
    </w:p>
    <w:p w14:paraId="145121F8" w14:textId="77777777" w:rsidR="00F46AAD" w:rsidRPr="00456B15" w:rsidRDefault="00F46AAD" w:rsidP="00E368AC">
      <w:pPr>
        <w:numPr>
          <w:ilvl w:val="0"/>
          <w:numId w:val="5"/>
        </w:numPr>
        <w:spacing w:after="120"/>
        <w:rPr>
          <w:sz w:val="24"/>
          <w:szCs w:val="24"/>
        </w:rPr>
      </w:pPr>
      <w:r w:rsidRPr="00456B15">
        <w:rPr>
          <w:sz w:val="24"/>
          <w:szCs w:val="24"/>
        </w:rPr>
        <w:t>Systems navigation</w:t>
      </w:r>
    </w:p>
    <w:p w14:paraId="0790D567" w14:textId="77777777" w:rsidR="00F46AAD" w:rsidRPr="00456B15" w:rsidRDefault="00F46AAD" w:rsidP="00E368AC">
      <w:pPr>
        <w:numPr>
          <w:ilvl w:val="0"/>
          <w:numId w:val="5"/>
        </w:numPr>
        <w:spacing w:after="120"/>
        <w:rPr>
          <w:sz w:val="24"/>
          <w:szCs w:val="24"/>
        </w:rPr>
      </w:pPr>
      <w:r w:rsidRPr="00456B15">
        <w:rPr>
          <w:sz w:val="24"/>
          <w:szCs w:val="24"/>
        </w:rPr>
        <w:t>Benefits understanding</w:t>
      </w:r>
    </w:p>
    <w:p w14:paraId="5A578DA2" w14:textId="77777777" w:rsidR="00F46AAD" w:rsidRPr="00456B15" w:rsidRDefault="00F46AAD" w:rsidP="00E368AC">
      <w:pPr>
        <w:numPr>
          <w:ilvl w:val="0"/>
          <w:numId w:val="5"/>
        </w:numPr>
        <w:spacing w:after="120"/>
        <w:rPr>
          <w:sz w:val="24"/>
          <w:szCs w:val="24"/>
        </w:rPr>
      </w:pPr>
      <w:r w:rsidRPr="00456B15">
        <w:rPr>
          <w:sz w:val="24"/>
          <w:szCs w:val="24"/>
        </w:rPr>
        <w:t>Caregiver support</w:t>
      </w:r>
    </w:p>
    <w:p w14:paraId="6BE1690C" w14:textId="77777777" w:rsidR="00F46AAD" w:rsidRPr="00456B15" w:rsidRDefault="00F46AAD" w:rsidP="00451772">
      <w:pPr>
        <w:spacing w:after="120"/>
        <w:rPr>
          <w:b/>
          <w:bCs/>
          <w:sz w:val="24"/>
          <w:szCs w:val="24"/>
        </w:rPr>
      </w:pPr>
      <w:r w:rsidRPr="00456B15">
        <w:rPr>
          <w:b/>
          <w:bCs/>
          <w:sz w:val="24"/>
          <w:szCs w:val="24"/>
        </w:rPr>
        <w:t>Step 2: Identify System Barrier</w:t>
      </w:r>
    </w:p>
    <w:p w14:paraId="4187F276" w14:textId="77777777" w:rsidR="00F46AAD" w:rsidRPr="00456B15" w:rsidRDefault="00F46AAD" w:rsidP="00E368AC">
      <w:pPr>
        <w:numPr>
          <w:ilvl w:val="0"/>
          <w:numId w:val="6"/>
        </w:numPr>
        <w:spacing w:after="120"/>
        <w:rPr>
          <w:sz w:val="24"/>
          <w:szCs w:val="24"/>
        </w:rPr>
      </w:pPr>
      <w:r w:rsidRPr="00456B15">
        <w:rPr>
          <w:sz w:val="24"/>
          <w:szCs w:val="24"/>
        </w:rPr>
        <w:t>Services exist but there are eligibility requirements</w:t>
      </w:r>
    </w:p>
    <w:p w14:paraId="176D7183" w14:textId="77777777" w:rsidR="00F46AAD" w:rsidRPr="00456B15" w:rsidRDefault="00F46AAD" w:rsidP="00E368AC">
      <w:pPr>
        <w:numPr>
          <w:ilvl w:val="1"/>
          <w:numId w:val="6"/>
        </w:numPr>
        <w:spacing w:after="120"/>
        <w:rPr>
          <w:sz w:val="24"/>
          <w:szCs w:val="24"/>
        </w:rPr>
      </w:pPr>
      <w:r w:rsidRPr="00456B15">
        <w:rPr>
          <w:sz w:val="24"/>
          <w:szCs w:val="24"/>
        </w:rPr>
        <w:t>No Medicaid or No Insurance</w:t>
      </w:r>
    </w:p>
    <w:p w14:paraId="5CA85D7E" w14:textId="77777777" w:rsidR="00F46AAD" w:rsidRPr="00456B15" w:rsidRDefault="00F46AAD" w:rsidP="00E368AC">
      <w:pPr>
        <w:numPr>
          <w:ilvl w:val="1"/>
          <w:numId w:val="6"/>
        </w:numPr>
        <w:spacing w:after="120"/>
        <w:rPr>
          <w:sz w:val="24"/>
          <w:szCs w:val="24"/>
        </w:rPr>
      </w:pPr>
      <w:r w:rsidRPr="00456B15">
        <w:rPr>
          <w:sz w:val="24"/>
          <w:szCs w:val="24"/>
        </w:rPr>
        <w:t>Income is too high or too low</w:t>
      </w:r>
    </w:p>
    <w:p w14:paraId="42179FBD" w14:textId="77777777" w:rsidR="00F46AAD" w:rsidRPr="00456B15" w:rsidRDefault="00F46AAD" w:rsidP="00E368AC">
      <w:pPr>
        <w:numPr>
          <w:ilvl w:val="1"/>
          <w:numId w:val="6"/>
        </w:numPr>
        <w:spacing w:after="120"/>
        <w:rPr>
          <w:sz w:val="24"/>
          <w:szCs w:val="24"/>
        </w:rPr>
      </w:pPr>
      <w:r w:rsidRPr="00456B15">
        <w:rPr>
          <w:sz w:val="24"/>
          <w:szCs w:val="24"/>
        </w:rPr>
        <w:lastRenderedPageBreak/>
        <w:t>Age is too high or low</w:t>
      </w:r>
    </w:p>
    <w:p w14:paraId="1F57DDE5" w14:textId="77777777" w:rsidR="00F46AAD" w:rsidRPr="00456B15" w:rsidRDefault="00F46AAD" w:rsidP="00E368AC">
      <w:pPr>
        <w:numPr>
          <w:ilvl w:val="0"/>
          <w:numId w:val="6"/>
        </w:numPr>
        <w:spacing w:after="120"/>
        <w:rPr>
          <w:sz w:val="24"/>
          <w:szCs w:val="24"/>
        </w:rPr>
      </w:pPr>
      <w:r w:rsidRPr="00456B15">
        <w:rPr>
          <w:sz w:val="24"/>
          <w:szCs w:val="24"/>
        </w:rPr>
        <w:t>Limited or no known personal or community support</w:t>
      </w:r>
    </w:p>
    <w:p w14:paraId="08E85191" w14:textId="77777777" w:rsidR="00F46AAD" w:rsidRPr="00456B15" w:rsidRDefault="00F46AAD" w:rsidP="00E368AC">
      <w:pPr>
        <w:numPr>
          <w:ilvl w:val="0"/>
          <w:numId w:val="6"/>
        </w:numPr>
        <w:spacing w:after="120"/>
        <w:rPr>
          <w:sz w:val="24"/>
          <w:szCs w:val="24"/>
        </w:rPr>
      </w:pPr>
      <w:r w:rsidRPr="00456B15">
        <w:rPr>
          <w:sz w:val="24"/>
          <w:szCs w:val="24"/>
        </w:rPr>
        <w:t>Access need, accommodations not available without third party assistance</w:t>
      </w:r>
    </w:p>
    <w:p w14:paraId="538DE411" w14:textId="77777777" w:rsidR="00F46AAD" w:rsidRPr="00456B15" w:rsidRDefault="00F46AAD" w:rsidP="00451772">
      <w:pPr>
        <w:spacing w:after="120"/>
        <w:rPr>
          <w:sz w:val="24"/>
          <w:szCs w:val="24"/>
        </w:rPr>
      </w:pPr>
      <w:r w:rsidRPr="00456B15">
        <w:rPr>
          <w:sz w:val="24"/>
          <w:szCs w:val="24"/>
        </w:rPr>
        <w:t xml:space="preserve">Barrier may define the strategy </w:t>
      </w:r>
    </w:p>
    <w:p w14:paraId="05734974" w14:textId="77777777" w:rsidR="00F46AAD" w:rsidRPr="00456B15" w:rsidRDefault="00F46AAD" w:rsidP="00451772">
      <w:pPr>
        <w:spacing w:after="120"/>
        <w:rPr>
          <w:sz w:val="24"/>
          <w:szCs w:val="24"/>
        </w:rPr>
      </w:pPr>
      <w:r w:rsidRPr="00456B15">
        <w:rPr>
          <w:b/>
          <w:bCs/>
          <w:sz w:val="24"/>
          <w:szCs w:val="24"/>
        </w:rPr>
        <w:t xml:space="preserve">Step 3: Explain the System </w:t>
      </w:r>
      <w:r w:rsidRPr="00456B15">
        <w:rPr>
          <w:sz w:val="24"/>
          <w:szCs w:val="24"/>
        </w:rPr>
        <w:t xml:space="preserve">(Transparency) </w:t>
      </w:r>
    </w:p>
    <w:p w14:paraId="32D5A27C" w14:textId="77777777" w:rsidR="00F46AAD" w:rsidRPr="00456B15" w:rsidRDefault="00F46AAD" w:rsidP="00451772">
      <w:pPr>
        <w:spacing w:after="120"/>
        <w:rPr>
          <w:sz w:val="24"/>
          <w:szCs w:val="24"/>
        </w:rPr>
      </w:pPr>
      <w:r w:rsidRPr="00456B15">
        <w:rPr>
          <w:sz w:val="24"/>
          <w:szCs w:val="24"/>
        </w:rPr>
        <w:t xml:space="preserve">Staff must clearly explain based on individuals’ communication </w:t>
      </w:r>
      <w:proofErr w:type="gramStart"/>
      <w:r w:rsidRPr="00456B15">
        <w:rPr>
          <w:sz w:val="24"/>
          <w:szCs w:val="24"/>
        </w:rPr>
        <w:t>need</w:t>
      </w:r>
      <w:proofErr w:type="gramEnd"/>
      <w:r w:rsidRPr="00456B15">
        <w:rPr>
          <w:sz w:val="24"/>
          <w:szCs w:val="24"/>
        </w:rPr>
        <w:t>:</w:t>
      </w:r>
    </w:p>
    <w:p w14:paraId="48C7437E" w14:textId="77777777" w:rsidR="00F46AAD" w:rsidRPr="00456B15" w:rsidRDefault="00F46AAD" w:rsidP="00E368AC">
      <w:pPr>
        <w:numPr>
          <w:ilvl w:val="0"/>
          <w:numId w:val="7"/>
        </w:numPr>
        <w:spacing w:after="120"/>
        <w:rPr>
          <w:sz w:val="24"/>
          <w:szCs w:val="24"/>
        </w:rPr>
      </w:pPr>
      <w:r w:rsidRPr="00456B15">
        <w:rPr>
          <w:sz w:val="24"/>
          <w:szCs w:val="24"/>
        </w:rPr>
        <w:t>Medicare vs Medicaid</w:t>
      </w:r>
    </w:p>
    <w:p w14:paraId="1F750773" w14:textId="77777777" w:rsidR="00F46AAD" w:rsidRPr="00456B15" w:rsidRDefault="00F46AAD" w:rsidP="00E368AC">
      <w:pPr>
        <w:numPr>
          <w:ilvl w:val="0"/>
          <w:numId w:val="7"/>
        </w:numPr>
        <w:spacing w:after="120"/>
        <w:rPr>
          <w:sz w:val="24"/>
          <w:szCs w:val="24"/>
        </w:rPr>
      </w:pPr>
      <w:r w:rsidRPr="00456B15">
        <w:rPr>
          <w:sz w:val="24"/>
          <w:szCs w:val="24"/>
        </w:rPr>
        <w:t>Why services are tied to eligibility</w:t>
      </w:r>
    </w:p>
    <w:p w14:paraId="67AB95F9" w14:textId="77777777" w:rsidR="00F46AAD" w:rsidRPr="00456B15" w:rsidRDefault="00F46AAD" w:rsidP="00E368AC">
      <w:pPr>
        <w:numPr>
          <w:ilvl w:val="0"/>
          <w:numId w:val="7"/>
        </w:numPr>
        <w:spacing w:after="120"/>
        <w:rPr>
          <w:sz w:val="24"/>
          <w:szCs w:val="24"/>
        </w:rPr>
      </w:pPr>
      <w:r w:rsidRPr="00456B15">
        <w:rPr>
          <w:sz w:val="24"/>
          <w:szCs w:val="24"/>
        </w:rPr>
        <w:t xml:space="preserve">Why referrals may feel circular </w:t>
      </w:r>
    </w:p>
    <w:p w14:paraId="3CA5716F" w14:textId="77777777" w:rsidR="00F46AAD" w:rsidRPr="00456B15" w:rsidRDefault="00F46AAD" w:rsidP="00451772">
      <w:pPr>
        <w:spacing w:after="120"/>
        <w:rPr>
          <w:sz w:val="24"/>
          <w:szCs w:val="24"/>
        </w:rPr>
      </w:pPr>
      <w:r w:rsidRPr="00456B15">
        <w:rPr>
          <w:sz w:val="24"/>
          <w:szCs w:val="24"/>
        </w:rPr>
        <w:t xml:space="preserve">Consider consulting internal resource lists, community resources, articles from local service providers, or guidance from co-workers. </w:t>
      </w:r>
    </w:p>
    <w:p w14:paraId="31FD9275" w14:textId="77777777" w:rsidR="00F46AAD" w:rsidRPr="00456B15" w:rsidRDefault="00F46AAD" w:rsidP="00451772">
      <w:pPr>
        <w:spacing w:after="120"/>
        <w:rPr>
          <w:b/>
          <w:bCs/>
          <w:sz w:val="24"/>
          <w:szCs w:val="24"/>
        </w:rPr>
      </w:pPr>
      <w:r w:rsidRPr="00456B15">
        <w:rPr>
          <w:b/>
          <w:bCs/>
          <w:sz w:val="24"/>
          <w:szCs w:val="24"/>
        </w:rPr>
        <w:t>Step 4: Name the Gap</w:t>
      </w:r>
    </w:p>
    <w:p w14:paraId="67E851E4" w14:textId="77777777" w:rsidR="00F46AAD" w:rsidRPr="00456B15" w:rsidRDefault="00F46AAD" w:rsidP="00451772">
      <w:pPr>
        <w:spacing w:after="120"/>
        <w:rPr>
          <w:sz w:val="24"/>
          <w:szCs w:val="24"/>
        </w:rPr>
      </w:pPr>
      <w:r w:rsidRPr="00456B15">
        <w:rPr>
          <w:sz w:val="24"/>
          <w:szCs w:val="24"/>
        </w:rPr>
        <w:t>This reduces confusion and removes perceived personal failure. Example: “This is a gap in how services are structured, not something you are doing wrong.”</w:t>
      </w:r>
    </w:p>
    <w:p w14:paraId="569A8B4B" w14:textId="77777777" w:rsidR="00F46AAD" w:rsidRPr="00456B15" w:rsidRDefault="00F46AAD" w:rsidP="00451772">
      <w:pPr>
        <w:spacing w:after="120"/>
        <w:rPr>
          <w:b/>
          <w:bCs/>
          <w:sz w:val="24"/>
          <w:szCs w:val="24"/>
        </w:rPr>
      </w:pPr>
      <w:r w:rsidRPr="00456B15">
        <w:rPr>
          <w:b/>
          <w:bCs/>
          <w:sz w:val="24"/>
          <w:szCs w:val="24"/>
        </w:rPr>
        <w:t>Step 5: Provide Contextualized Options</w:t>
      </w:r>
    </w:p>
    <w:p w14:paraId="01DE9291" w14:textId="77777777" w:rsidR="00F46AAD" w:rsidRPr="00456B15" w:rsidRDefault="00F46AAD" w:rsidP="00451772">
      <w:pPr>
        <w:spacing w:after="120"/>
        <w:rPr>
          <w:sz w:val="24"/>
          <w:szCs w:val="24"/>
        </w:rPr>
      </w:pPr>
      <w:r w:rsidRPr="00456B15">
        <w:rPr>
          <w:sz w:val="24"/>
          <w:szCs w:val="24"/>
        </w:rPr>
        <w:t>Not: A list of random resources</w:t>
      </w:r>
    </w:p>
    <w:p w14:paraId="52A981BE" w14:textId="77777777" w:rsidR="00F46AAD" w:rsidRPr="00456B15" w:rsidRDefault="00F46AAD" w:rsidP="00451772">
      <w:pPr>
        <w:spacing w:after="120"/>
        <w:rPr>
          <w:sz w:val="24"/>
          <w:szCs w:val="24"/>
        </w:rPr>
      </w:pPr>
      <w:r w:rsidRPr="00456B15">
        <w:rPr>
          <w:sz w:val="24"/>
          <w:szCs w:val="24"/>
        </w:rPr>
        <w:t>Instead: Explain what each resource can realistically do</w:t>
      </w:r>
    </w:p>
    <w:p w14:paraId="4BE3314A" w14:textId="77777777" w:rsidR="00F46AAD" w:rsidRPr="00456B15" w:rsidRDefault="00F46AAD" w:rsidP="00451772">
      <w:pPr>
        <w:spacing w:after="120"/>
        <w:rPr>
          <w:b/>
          <w:bCs/>
          <w:sz w:val="24"/>
          <w:szCs w:val="24"/>
        </w:rPr>
      </w:pPr>
      <w:r w:rsidRPr="00456B15">
        <w:rPr>
          <w:b/>
          <w:bCs/>
          <w:sz w:val="24"/>
          <w:szCs w:val="24"/>
        </w:rPr>
        <w:t xml:space="preserve">Step 6: Provide a Strategy </w:t>
      </w:r>
    </w:p>
    <w:p w14:paraId="65E6B780" w14:textId="77777777" w:rsidR="00F46AAD" w:rsidRPr="00456B15" w:rsidRDefault="00F46AAD" w:rsidP="00451772">
      <w:pPr>
        <w:spacing w:after="120"/>
        <w:rPr>
          <w:sz w:val="24"/>
          <w:szCs w:val="24"/>
        </w:rPr>
      </w:pPr>
      <w:r w:rsidRPr="00456B15">
        <w:rPr>
          <w:sz w:val="24"/>
          <w:szCs w:val="24"/>
        </w:rPr>
        <w:t>Every response must include: “If your program is not a fit, what other options would you recommend for someone in this situation?”</w:t>
      </w:r>
    </w:p>
    <w:p w14:paraId="5F1A9E9D" w14:textId="77777777" w:rsidR="00F46AAD" w:rsidRPr="00456B15" w:rsidRDefault="00F46AAD" w:rsidP="00451772">
      <w:pPr>
        <w:spacing w:after="120"/>
        <w:rPr>
          <w:b/>
          <w:bCs/>
          <w:sz w:val="24"/>
          <w:szCs w:val="24"/>
        </w:rPr>
      </w:pPr>
      <w:r w:rsidRPr="00456B15">
        <w:rPr>
          <w:b/>
          <w:bCs/>
          <w:sz w:val="24"/>
          <w:szCs w:val="24"/>
        </w:rPr>
        <w:t>Step 7: Offer Continued Support</w:t>
      </w:r>
    </w:p>
    <w:p w14:paraId="1B43C335" w14:textId="77777777" w:rsidR="00F46AAD" w:rsidRPr="00456B15" w:rsidRDefault="00F46AAD" w:rsidP="00E368AC">
      <w:pPr>
        <w:numPr>
          <w:ilvl w:val="0"/>
          <w:numId w:val="8"/>
        </w:numPr>
        <w:spacing w:after="120"/>
        <w:rPr>
          <w:sz w:val="24"/>
          <w:szCs w:val="24"/>
        </w:rPr>
      </w:pPr>
      <w:r w:rsidRPr="00456B15">
        <w:rPr>
          <w:sz w:val="24"/>
          <w:szCs w:val="24"/>
        </w:rPr>
        <w:t>Follow-up call</w:t>
      </w:r>
    </w:p>
    <w:p w14:paraId="11A47763" w14:textId="77777777" w:rsidR="00F46AAD" w:rsidRPr="00456B15" w:rsidRDefault="00F46AAD" w:rsidP="00E368AC">
      <w:pPr>
        <w:numPr>
          <w:ilvl w:val="0"/>
          <w:numId w:val="8"/>
        </w:numPr>
        <w:spacing w:after="120"/>
        <w:rPr>
          <w:sz w:val="24"/>
          <w:szCs w:val="24"/>
        </w:rPr>
      </w:pPr>
      <w:r w:rsidRPr="00456B15">
        <w:rPr>
          <w:sz w:val="24"/>
          <w:szCs w:val="24"/>
        </w:rPr>
        <w:t>Ongoing consultation</w:t>
      </w:r>
    </w:p>
    <w:p w14:paraId="6D84CE1B" w14:textId="77777777" w:rsidR="00F46AAD" w:rsidRPr="00456B15" w:rsidRDefault="00F46AAD" w:rsidP="00E368AC">
      <w:pPr>
        <w:numPr>
          <w:ilvl w:val="0"/>
          <w:numId w:val="8"/>
        </w:numPr>
        <w:spacing w:after="120"/>
        <w:rPr>
          <w:sz w:val="24"/>
          <w:szCs w:val="24"/>
        </w:rPr>
      </w:pPr>
      <w:r w:rsidRPr="00456B15">
        <w:rPr>
          <w:sz w:val="24"/>
          <w:szCs w:val="24"/>
        </w:rPr>
        <w:t>Barrier Tracking</w:t>
      </w:r>
    </w:p>
    <w:p w14:paraId="1AE3C40B" w14:textId="77777777" w:rsidR="00F46AAD" w:rsidRPr="00456B15" w:rsidRDefault="00F46AAD" w:rsidP="00E368AC">
      <w:pPr>
        <w:numPr>
          <w:ilvl w:val="0"/>
          <w:numId w:val="8"/>
        </w:numPr>
        <w:spacing w:after="120"/>
        <w:rPr>
          <w:sz w:val="24"/>
          <w:szCs w:val="24"/>
        </w:rPr>
      </w:pPr>
      <w:r w:rsidRPr="00456B15">
        <w:rPr>
          <w:sz w:val="24"/>
          <w:szCs w:val="24"/>
        </w:rPr>
        <w:t>Reporting system gaps</w:t>
      </w:r>
    </w:p>
    <w:p w14:paraId="2EE49291" w14:textId="77777777" w:rsidR="00F46AAD" w:rsidRPr="00456B15" w:rsidRDefault="00F46AAD" w:rsidP="00E368AC">
      <w:pPr>
        <w:numPr>
          <w:ilvl w:val="0"/>
          <w:numId w:val="8"/>
        </w:numPr>
        <w:spacing w:after="120"/>
        <w:rPr>
          <w:sz w:val="24"/>
          <w:szCs w:val="24"/>
        </w:rPr>
      </w:pPr>
      <w:r w:rsidRPr="00456B15">
        <w:rPr>
          <w:sz w:val="24"/>
          <w:szCs w:val="24"/>
        </w:rPr>
        <w:t>Providing information on grievance or complaint process</w:t>
      </w:r>
    </w:p>
    <w:p w14:paraId="4A3CDC4D" w14:textId="7F28067C" w:rsidR="00F46AAD" w:rsidRPr="00456B15" w:rsidRDefault="00F46AAD" w:rsidP="00451772">
      <w:pPr>
        <w:pStyle w:val="Heading3"/>
        <w:spacing w:after="120"/>
        <w:rPr>
          <w:sz w:val="24"/>
          <w:szCs w:val="24"/>
        </w:rPr>
      </w:pPr>
      <w:bookmarkStart w:id="9" w:name="_Toc231607225"/>
      <w:r w:rsidRPr="00456B15">
        <w:rPr>
          <w:sz w:val="24"/>
          <w:szCs w:val="24"/>
        </w:rPr>
        <w:t>Internal Tool</w:t>
      </w:r>
      <w:bookmarkEnd w:id="9"/>
    </w:p>
    <w:p w14:paraId="547E70A0" w14:textId="77777777" w:rsidR="00A96E1A" w:rsidRPr="00456B15" w:rsidRDefault="00A96E1A" w:rsidP="00451772">
      <w:pPr>
        <w:spacing w:after="120"/>
        <w:rPr>
          <w:sz w:val="24"/>
          <w:szCs w:val="24"/>
        </w:rPr>
      </w:pPr>
      <w:r w:rsidRPr="00456B15">
        <w:rPr>
          <w:sz w:val="24"/>
          <w:szCs w:val="24"/>
        </w:rPr>
        <w:t>Before closing any gap case, consider these questions:</w:t>
      </w:r>
    </w:p>
    <w:p w14:paraId="11B38923" w14:textId="77777777" w:rsidR="00A96E1A" w:rsidRPr="00456B15" w:rsidRDefault="00A96E1A" w:rsidP="00E368AC">
      <w:pPr>
        <w:numPr>
          <w:ilvl w:val="0"/>
          <w:numId w:val="9"/>
        </w:numPr>
        <w:spacing w:after="120"/>
        <w:rPr>
          <w:sz w:val="24"/>
          <w:szCs w:val="24"/>
        </w:rPr>
      </w:pPr>
      <w:r w:rsidRPr="00456B15">
        <w:rPr>
          <w:sz w:val="24"/>
          <w:szCs w:val="24"/>
        </w:rPr>
        <w:t>What is the real need?</w:t>
      </w:r>
    </w:p>
    <w:p w14:paraId="2FA0C37B" w14:textId="77777777" w:rsidR="00A96E1A" w:rsidRPr="00456B15" w:rsidRDefault="00A96E1A" w:rsidP="00E368AC">
      <w:pPr>
        <w:numPr>
          <w:ilvl w:val="0"/>
          <w:numId w:val="9"/>
        </w:numPr>
        <w:spacing w:after="120"/>
        <w:rPr>
          <w:sz w:val="24"/>
          <w:szCs w:val="24"/>
        </w:rPr>
      </w:pPr>
      <w:r w:rsidRPr="00456B15">
        <w:rPr>
          <w:sz w:val="24"/>
          <w:szCs w:val="24"/>
        </w:rPr>
        <w:t>What is the barrier?</w:t>
      </w:r>
    </w:p>
    <w:p w14:paraId="45780F43" w14:textId="77777777" w:rsidR="00A96E1A" w:rsidRPr="00456B15" w:rsidRDefault="00A96E1A" w:rsidP="00E368AC">
      <w:pPr>
        <w:numPr>
          <w:ilvl w:val="0"/>
          <w:numId w:val="9"/>
        </w:numPr>
        <w:spacing w:after="120"/>
        <w:rPr>
          <w:sz w:val="24"/>
          <w:szCs w:val="24"/>
        </w:rPr>
      </w:pPr>
      <w:r w:rsidRPr="00456B15">
        <w:rPr>
          <w:sz w:val="24"/>
          <w:szCs w:val="24"/>
        </w:rPr>
        <w:t>What is within our scope?</w:t>
      </w:r>
    </w:p>
    <w:p w14:paraId="565628C1" w14:textId="233C8C09" w:rsidR="00CE7297" w:rsidRPr="00456B15" w:rsidRDefault="00CE7297" w:rsidP="00451772">
      <w:pPr>
        <w:pStyle w:val="Heading3"/>
        <w:spacing w:after="120"/>
        <w:rPr>
          <w:sz w:val="24"/>
          <w:szCs w:val="24"/>
        </w:rPr>
      </w:pPr>
      <w:bookmarkStart w:id="10" w:name="_Toc231607226"/>
      <w:r w:rsidRPr="00456B15">
        <w:rPr>
          <w:sz w:val="24"/>
          <w:szCs w:val="24"/>
        </w:rPr>
        <w:t>Communication Framework</w:t>
      </w:r>
      <w:bookmarkEnd w:id="10"/>
    </w:p>
    <w:p w14:paraId="40D9DA28" w14:textId="77777777" w:rsidR="006757B9" w:rsidRPr="00456B15" w:rsidRDefault="006757B9" w:rsidP="00451772">
      <w:pPr>
        <w:spacing w:after="120"/>
        <w:rPr>
          <w:b/>
          <w:bCs/>
          <w:sz w:val="24"/>
          <w:szCs w:val="24"/>
        </w:rPr>
      </w:pPr>
      <w:r w:rsidRPr="00456B15">
        <w:rPr>
          <w:b/>
          <w:bCs/>
          <w:sz w:val="24"/>
          <w:szCs w:val="24"/>
        </w:rPr>
        <w:t xml:space="preserve">Standard Flow </w:t>
      </w:r>
    </w:p>
    <w:p w14:paraId="00930C8C" w14:textId="77777777" w:rsidR="006757B9" w:rsidRPr="00456B15" w:rsidRDefault="006757B9" w:rsidP="00E368AC">
      <w:pPr>
        <w:numPr>
          <w:ilvl w:val="0"/>
          <w:numId w:val="10"/>
        </w:numPr>
        <w:spacing w:after="120"/>
        <w:rPr>
          <w:sz w:val="24"/>
          <w:szCs w:val="24"/>
        </w:rPr>
      </w:pPr>
      <w:r w:rsidRPr="00456B15">
        <w:rPr>
          <w:sz w:val="24"/>
          <w:szCs w:val="24"/>
        </w:rPr>
        <w:lastRenderedPageBreak/>
        <w:t>Acknowledge</w:t>
      </w:r>
    </w:p>
    <w:p w14:paraId="24550C6F" w14:textId="77777777" w:rsidR="006757B9" w:rsidRPr="00456B15" w:rsidRDefault="006757B9" w:rsidP="00E368AC">
      <w:pPr>
        <w:numPr>
          <w:ilvl w:val="0"/>
          <w:numId w:val="10"/>
        </w:numPr>
        <w:spacing w:after="120"/>
        <w:rPr>
          <w:sz w:val="24"/>
          <w:szCs w:val="24"/>
        </w:rPr>
      </w:pPr>
      <w:r w:rsidRPr="00456B15">
        <w:rPr>
          <w:sz w:val="24"/>
          <w:szCs w:val="24"/>
        </w:rPr>
        <w:t>Explain system</w:t>
      </w:r>
    </w:p>
    <w:p w14:paraId="6DCAD34B" w14:textId="77777777" w:rsidR="006757B9" w:rsidRPr="00456B15" w:rsidRDefault="006757B9" w:rsidP="00E368AC">
      <w:pPr>
        <w:numPr>
          <w:ilvl w:val="0"/>
          <w:numId w:val="10"/>
        </w:numPr>
        <w:spacing w:after="120"/>
        <w:rPr>
          <w:sz w:val="24"/>
          <w:szCs w:val="24"/>
        </w:rPr>
      </w:pPr>
      <w:r w:rsidRPr="00456B15">
        <w:rPr>
          <w:sz w:val="24"/>
          <w:szCs w:val="24"/>
        </w:rPr>
        <w:t>Name gap</w:t>
      </w:r>
    </w:p>
    <w:p w14:paraId="1918C8D7" w14:textId="77777777" w:rsidR="006757B9" w:rsidRPr="00456B15" w:rsidRDefault="006757B9" w:rsidP="00E368AC">
      <w:pPr>
        <w:numPr>
          <w:ilvl w:val="0"/>
          <w:numId w:val="10"/>
        </w:numPr>
        <w:spacing w:after="120"/>
        <w:rPr>
          <w:sz w:val="24"/>
          <w:szCs w:val="24"/>
        </w:rPr>
      </w:pPr>
      <w:r w:rsidRPr="00456B15">
        <w:rPr>
          <w:sz w:val="24"/>
          <w:szCs w:val="24"/>
        </w:rPr>
        <w:t>Provide options</w:t>
      </w:r>
    </w:p>
    <w:p w14:paraId="66DDA137" w14:textId="77777777" w:rsidR="006757B9" w:rsidRPr="00456B15" w:rsidRDefault="006757B9" w:rsidP="00E368AC">
      <w:pPr>
        <w:numPr>
          <w:ilvl w:val="0"/>
          <w:numId w:val="10"/>
        </w:numPr>
        <w:spacing w:after="120"/>
        <w:rPr>
          <w:sz w:val="24"/>
          <w:szCs w:val="24"/>
        </w:rPr>
      </w:pPr>
      <w:r w:rsidRPr="00456B15">
        <w:rPr>
          <w:sz w:val="24"/>
          <w:szCs w:val="24"/>
        </w:rPr>
        <w:t>Provide strategy</w:t>
      </w:r>
    </w:p>
    <w:p w14:paraId="5F7EB543" w14:textId="77777777" w:rsidR="006757B9" w:rsidRPr="00456B15" w:rsidRDefault="006757B9" w:rsidP="00E368AC">
      <w:pPr>
        <w:numPr>
          <w:ilvl w:val="0"/>
          <w:numId w:val="10"/>
        </w:numPr>
        <w:spacing w:after="120"/>
        <w:rPr>
          <w:sz w:val="24"/>
          <w:szCs w:val="24"/>
        </w:rPr>
      </w:pPr>
      <w:r w:rsidRPr="00456B15">
        <w:rPr>
          <w:sz w:val="24"/>
          <w:szCs w:val="24"/>
        </w:rPr>
        <w:t>Offer support</w:t>
      </w:r>
    </w:p>
    <w:p w14:paraId="1AFCB5F7" w14:textId="77777777" w:rsidR="006757B9" w:rsidRPr="00456B15" w:rsidRDefault="006757B9" w:rsidP="00451772">
      <w:pPr>
        <w:spacing w:after="120"/>
        <w:rPr>
          <w:b/>
          <w:bCs/>
          <w:sz w:val="24"/>
          <w:szCs w:val="24"/>
        </w:rPr>
      </w:pPr>
      <w:r w:rsidRPr="00456B15">
        <w:rPr>
          <w:b/>
          <w:bCs/>
          <w:sz w:val="24"/>
          <w:szCs w:val="24"/>
        </w:rPr>
        <w:t xml:space="preserve">Example Language </w:t>
      </w:r>
    </w:p>
    <w:tbl>
      <w:tblPr>
        <w:tblStyle w:val="TableGrid"/>
        <w:tblW w:w="0" w:type="auto"/>
        <w:tblLook w:val="04A0" w:firstRow="1" w:lastRow="0" w:firstColumn="1" w:lastColumn="0" w:noHBand="0" w:noVBand="1"/>
      </w:tblPr>
      <w:tblGrid>
        <w:gridCol w:w="1975"/>
        <w:gridCol w:w="7375"/>
      </w:tblGrid>
      <w:tr w:rsidR="006757B9" w:rsidRPr="00456B15" w14:paraId="6DD892FE" w14:textId="77777777" w:rsidTr="00C2414D">
        <w:tc>
          <w:tcPr>
            <w:tcW w:w="1975" w:type="dxa"/>
          </w:tcPr>
          <w:p w14:paraId="6BDD8A69" w14:textId="77777777" w:rsidR="006757B9" w:rsidRPr="00456B15" w:rsidRDefault="006757B9" w:rsidP="00451772">
            <w:pPr>
              <w:spacing w:after="120"/>
              <w:rPr>
                <w:sz w:val="24"/>
                <w:szCs w:val="24"/>
              </w:rPr>
            </w:pPr>
            <w:r w:rsidRPr="00456B15">
              <w:rPr>
                <w:sz w:val="24"/>
                <w:szCs w:val="24"/>
              </w:rPr>
              <w:t>Acknowledge</w:t>
            </w:r>
          </w:p>
        </w:tc>
        <w:tc>
          <w:tcPr>
            <w:tcW w:w="7375" w:type="dxa"/>
          </w:tcPr>
          <w:p w14:paraId="2D13DB80" w14:textId="77777777" w:rsidR="006757B9" w:rsidRPr="00456B15" w:rsidRDefault="006757B9" w:rsidP="00451772">
            <w:pPr>
              <w:spacing w:after="120"/>
              <w:rPr>
                <w:sz w:val="24"/>
                <w:szCs w:val="24"/>
              </w:rPr>
            </w:pPr>
            <w:r w:rsidRPr="00456B15">
              <w:rPr>
                <w:sz w:val="24"/>
                <w:szCs w:val="24"/>
              </w:rPr>
              <w:t>“I understand how frustrating this can feel…”</w:t>
            </w:r>
          </w:p>
        </w:tc>
      </w:tr>
      <w:tr w:rsidR="006757B9" w:rsidRPr="00456B15" w14:paraId="430EFC8A" w14:textId="77777777" w:rsidTr="00C2414D">
        <w:tc>
          <w:tcPr>
            <w:tcW w:w="1975" w:type="dxa"/>
          </w:tcPr>
          <w:p w14:paraId="288BFDC8" w14:textId="77777777" w:rsidR="006757B9" w:rsidRPr="00456B15" w:rsidRDefault="006757B9" w:rsidP="00451772">
            <w:pPr>
              <w:spacing w:after="120"/>
              <w:rPr>
                <w:sz w:val="24"/>
                <w:szCs w:val="24"/>
              </w:rPr>
            </w:pPr>
            <w:r w:rsidRPr="00456B15">
              <w:rPr>
                <w:sz w:val="24"/>
                <w:szCs w:val="24"/>
              </w:rPr>
              <w:t>Explain</w:t>
            </w:r>
          </w:p>
        </w:tc>
        <w:tc>
          <w:tcPr>
            <w:tcW w:w="7375" w:type="dxa"/>
          </w:tcPr>
          <w:p w14:paraId="1D939D87" w14:textId="77777777" w:rsidR="006757B9" w:rsidRPr="00456B15" w:rsidRDefault="006757B9" w:rsidP="00451772">
            <w:pPr>
              <w:spacing w:after="120"/>
              <w:rPr>
                <w:sz w:val="24"/>
                <w:szCs w:val="24"/>
              </w:rPr>
            </w:pPr>
            <w:r w:rsidRPr="00456B15">
              <w:rPr>
                <w:sz w:val="24"/>
                <w:szCs w:val="24"/>
              </w:rPr>
              <w:t>“Most in-home services are tied to Medicaid…”</w:t>
            </w:r>
          </w:p>
        </w:tc>
      </w:tr>
      <w:tr w:rsidR="006757B9" w:rsidRPr="00456B15" w14:paraId="726FF6C8" w14:textId="77777777" w:rsidTr="00C2414D">
        <w:tc>
          <w:tcPr>
            <w:tcW w:w="1975" w:type="dxa"/>
          </w:tcPr>
          <w:p w14:paraId="30FB1253" w14:textId="77777777" w:rsidR="006757B9" w:rsidRPr="00456B15" w:rsidRDefault="006757B9" w:rsidP="00451772">
            <w:pPr>
              <w:spacing w:after="120"/>
              <w:rPr>
                <w:sz w:val="24"/>
                <w:szCs w:val="24"/>
              </w:rPr>
            </w:pPr>
            <w:r w:rsidRPr="00456B15">
              <w:rPr>
                <w:sz w:val="24"/>
                <w:szCs w:val="24"/>
              </w:rPr>
              <w:t>Name Gap</w:t>
            </w:r>
          </w:p>
        </w:tc>
        <w:tc>
          <w:tcPr>
            <w:tcW w:w="7375" w:type="dxa"/>
          </w:tcPr>
          <w:p w14:paraId="2AFACBFA" w14:textId="77777777" w:rsidR="006757B9" w:rsidRPr="00456B15" w:rsidRDefault="006757B9" w:rsidP="00451772">
            <w:pPr>
              <w:spacing w:after="120"/>
              <w:rPr>
                <w:sz w:val="24"/>
                <w:szCs w:val="24"/>
              </w:rPr>
            </w:pPr>
            <w:r w:rsidRPr="00456B15">
              <w:rPr>
                <w:sz w:val="24"/>
                <w:szCs w:val="24"/>
              </w:rPr>
              <w:t>“This is a gap in how the system is structured…”</w:t>
            </w:r>
          </w:p>
        </w:tc>
      </w:tr>
      <w:tr w:rsidR="006757B9" w:rsidRPr="00456B15" w14:paraId="2BF24E53" w14:textId="77777777" w:rsidTr="00C2414D">
        <w:tc>
          <w:tcPr>
            <w:tcW w:w="1975" w:type="dxa"/>
          </w:tcPr>
          <w:p w14:paraId="4C5B4301" w14:textId="77777777" w:rsidR="006757B9" w:rsidRPr="00456B15" w:rsidRDefault="006757B9" w:rsidP="00451772">
            <w:pPr>
              <w:spacing w:after="120"/>
              <w:rPr>
                <w:sz w:val="24"/>
                <w:szCs w:val="24"/>
              </w:rPr>
            </w:pPr>
            <w:r w:rsidRPr="00456B15">
              <w:rPr>
                <w:sz w:val="24"/>
                <w:szCs w:val="24"/>
              </w:rPr>
              <w:t>Strategy</w:t>
            </w:r>
          </w:p>
        </w:tc>
        <w:tc>
          <w:tcPr>
            <w:tcW w:w="7375" w:type="dxa"/>
          </w:tcPr>
          <w:p w14:paraId="64264A03" w14:textId="77777777" w:rsidR="006757B9" w:rsidRPr="00456B15" w:rsidRDefault="006757B9" w:rsidP="00451772">
            <w:pPr>
              <w:spacing w:after="120"/>
              <w:rPr>
                <w:sz w:val="24"/>
                <w:szCs w:val="24"/>
              </w:rPr>
            </w:pPr>
            <w:r w:rsidRPr="00456B15">
              <w:rPr>
                <w:sz w:val="24"/>
                <w:szCs w:val="24"/>
              </w:rPr>
              <w:t>“When contacting agencies, you can ask…”</w:t>
            </w:r>
          </w:p>
        </w:tc>
      </w:tr>
    </w:tbl>
    <w:p w14:paraId="09B39BF3" w14:textId="77777777" w:rsidR="006757B9" w:rsidRPr="00456B15" w:rsidRDefault="006757B9" w:rsidP="00451772">
      <w:pPr>
        <w:spacing w:after="120"/>
        <w:rPr>
          <w:sz w:val="24"/>
          <w:szCs w:val="24"/>
        </w:rPr>
      </w:pPr>
    </w:p>
    <w:p w14:paraId="4A726BEE" w14:textId="77777777" w:rsidR="006757B9" w:rsidRPr="00456B15" w:rsidRDefault="006757B9" w:rsidP="00451772">
      <w:pPr>
        <w:pStyle w:val="Heading3"/>
        <w:spacing w:after="120"/>
        <w:rPr>
          <w:sz w:val="24"/>
          <w:szCs w:val="24"/>
        </w:rPr>
      </w:pPr>
      <w:bookmarkStart w:id="11" w:name="_Toc231601100"/>
      <w:bookmarkStart w:id="12" w:name="_Toc231607227"/>
      <w:r w:rsidRPr="00456B15">
        <w:rPr>
          <w:sz w:val="24"/>
          <w:szCs w:val="24"/>
        </w:rPr>
        <w:t>Case-Example</w:t>
      </w:r>
      <w:bookmarkEnd w:id="11"/>
      <w:bookmarkEnd w:id="12"/>
    </w:p>
    <w:p w14:paraId="22A35B36" w14:textId="77777777" w:rsidR="006757B9" w:rsidRPr="00456B15" w:rsidRDefault="006757B9" w:rsidP="00451772">
      <w:pPr>
        <w:spacing w:after="120"/>
        <w:rPr>
          <w:b/>
          <w:bCs/>
          <w:sz w:val="24"/>
          <w:szCs w:val="24"/>
        </w:rPr>
      </w:pPr>
      <w:r w:rsidRPr="00456B15">
        <w:rPr>
          <w:b/>
          <w:bCs/>
          <w:sz w:val="24"/>
          <w:szCs w:val="24"/>
        </w:rPr>
        <w:t>Scenario</w:t>
      </w:r>
    </w:p>
    <w:p w14:paraId="6FEEE09C" w14:textId="77777777" w:rsidR="006757B9" w:rsidRPr="00456B15" w:rsidRDefault="006757B9" w:rsidP="00E368AC">
      <w:pPr>
        <w:numPr>
          <w:ilvl w:val="0"/>
          <w:numId w:val="11"/>
        </w:numPr>
        <w:spacing w:after="120"/>
        <w:rPr>
          <w:sz w:val="24"/>
          <w:szCs w:val="24"/>
        </w:rPr>
      </w:pPr>
      <w:r w:rsidRPr="00456B15">
        <w:rPr>
          <w:sz w:val="24"/>
          <w:szCs w:val="24"/>
        </w:rPr>
        <w:t>Adult with disability</w:t>
      </w:r>
    </w:p>
    <w:p w14:paraId="3A2BB124" w14:textId="77777777" w:rsidR="006757B9" w:rsidRPr="00456B15" w:rsidRDefault="006757B9" w:rsidP="00E368AC">
      <w:pPr>
        <w:numPr>
          <w:ilvl w:val="0"/>
          <w:numId w:val="11"/>
        </w:numPr>
        <w:spacing w:after="120"/>
        <w:rPr>
          <w:sz w:val="24"/>
          <w:szCs w:val="24"/>
        </w:rPr>
      </w:pPr>
      <w:r w:rsidRPr="00456B15">
        <w:rPr>
          <w:sz w:val="24"/>
          <w:szCs w:val="24"/>
        </w:rPr>
        <w:t>Needs help with ADLs (laundry, cleaning)</w:t>
      </w:r>
    </w:p>
    <w:p w14:paraId="39377E48" w14:textId="77777777" w:rsidR="006757B9" w:rsidRPr="00456B15" w:rsidRDefault="006757B9" w:rsidP="00E368AC">
      <w:pPr>
        <w:numPr>
          <w:ilvl w:val="0"/>
          <w:numId w:val="11"/>
        </w:numPr>
        <w:spacing w:after="120"/>
        <w:rPr>
          <w:sz w:val="24"/>
          <w:szCs w:val="24"/>
        </w:rPr>
      </w:pPr>
      <w:r w:rsidRPr="00456B15">
        <w:rPr>
          <w:sz w:val="24"/>
          <w:szCs w:val="24"/>
        </w:rPr>
        <w:t>Not Medicaid eligible</w:t>
      </w:r>
    </w:p>
    <w:p w14:paraId="20F45F95" w14:textId="77777777" w:rsidR="006757B9" w:rsidRPr="00456B15" w:rsidRDefault="006757B9" w:rsidP="00E368AC">
      <w:pPr>
        <w:numPr>
          <w:ilvl w:val="0"/>
          <w:numId w:val="11"/>
        </w:numPr>
        <w:spacing w:after="120"/>
        <w:rPr>
          <w:sz w:val="24"/>
          <w:szCs w:val="24"/>
        </w:rPr>
      </w:pPr>
      <w:r w:rsidRPr="00456B15">
        <w:rPr>
          <w:sz w:val="24"/>
          <w:szCs w:val="24"/>
        </w:rPr>
        <w:t>Under 60</w:t>
      </w:r>
    </w:p>
    <w:p w14:paraId="5A039F49" w14:textId="77777777" w:rsidR="006757B9" w:rsidRPr="00456B15" w:rsidRDefault="006757B9" w:rsidP="00E368AC">
      <w:pPr>
        <w:numPr>
          <w:ilvl w:val="0"/>
          <w:numId w:val="11"/>
        </w:numPr>
        <w:spacing w:after="120"/>
        <w:rPr>
          <w:sz w:val="24"/>
          <w:szCs w:val="24"/>
        </w:rPr>
      </w:pPr>
      <w:r w:rsidRPr="00456B15">
        <w:rPr>
          <w:sz w:val="24"/>
          <w:szCs w:val="24"/>
        </w:rPr>
        <w:t>Being referred between agencies</w:t>
      </w:r>
    </w:p>
    <w:p w14:paraId="58028A49" w14:textId="77777777" w:rsidR="006757B9" w:rsidRPr="00456B15" w:rsidRDefault="006757B9" w:rsidP="00451772">
      <w:pPr>
        <w:spacing w:after="120"/>
        <w:rPr>
          <w:b/>
          <w:bCs/>
          <w:sz w:val="24"/>
          <w:szCs w:val="24"/>
        </w:rPr>
      </w:pPr>
      <w:r w:rsidRPr="00456B15">
        <w:rPr>
          <w:b/>
          <w:bCs/>
          <w:sz w:val="24"/>
          <w:szCs w:val="24"/>
        </w:rPr>
        <w:t>Identified Barrier</w:t>
      </w:r>
    </w:p>
    <w:p w14:paraId="747FF965" w14:textId="77777777" w:rsidR="006757B9" w:rsidRPr="00456B15" w:rsidRDefault="006757B9" w:rsidP="00E368AC">
      <w:pPr>
        <w:numPr>
          <w:ilvl w:val="0"/>
          <w:numId w:val="12"/>
        </w:numPr>
        <w:spacing w:after="120"/>
        <w:rPr>
          <w:sz w:val="24"/>
          <w:szCs w:val="24"/>
        </w:rPr>
      </w:pPr>
      <w:r w:rsidRPr="00456B15">
        <w:rPr>
          <w:sz w:val="24"/>
          <w:szCs w:val="24"/>
        </w:rPr>
        <w:t>No access to Medicaid-funded services</w:t>
      </w:r>
    </w:p>
    <w:p w14:paraId="6C8F8097" w14:textId="77777777" w:rsidR="006757B9" w:rsidRPr="00456B15" w:rsidRDefault="006757B9" w:rsidP="00E368AC">
      <w:pPr>
        <w:numPr>
          <w:ilvl w:val="0"/>
          <w:numId w:val="12"/>
        </w:numPr>
        <w:spacing w:after="120"/>
        <w:rPr>
          <w:sz w:val="24"/>
          <w:szCs w:val="24"/>
        </w:rPr>
      </w:pPr>
      <w:r w:rsidRPr="00456B15">
        <w:rPr>
          <w:sz w:val="24"/>
          <w:szCs w:val="24"/>
        </w:rPr>
        <w:t>No eligibility for age-based programs</w:t>
      </w:r>
    </w:p>
    <w:p w14:paraId="58450615" w14:textId="77777777" w:rsidR="006757B9" w:rsidRPr="00456B15" w:rsidRDefault="006757B9" w:rsidP="00451772">
      <w:pPr>
        <w:spacing w:after="120"/>
        <w:rPr>
          <w:sz w:val="24"/>
          <w:szCs w:val="24"/>
        </w:rPr>
      </w:pPr>
      <w:r w:rsidRPr="00456B15">
        <w:rPr>
          <w:b/>
          <w:bCs/>
          <w:sz w:val="24"/>
          <w:szCs w:val="24"/>
        </w:rPr>
        <w:t>Approach Used</w:t>
      </w:r>
    </w:p>
    <w:p w14:paraId="6B073CC0" w14:textId="77777777" w:rsidR="006757B9" w:rsidRPr="00456B15" w:rsidRDefault="006757B9" w:rsidP="00E368AC">
      <w:pPr>
        <w:numPr>
          <w:ilvl w:val="0"/>
          <w:numId w:val="13"/>
        </w:numPr>
        <w:spacing w:after="120"/>
        <w:rPr>
          <w:sz w:val="24"/>
          <w:szCs w:val="24"/>
        </w:rPr>
      </w:pPr>
      <w:r w:rsidRPr="00456B15">
        <w:rPr>
          <w:sz w:val="24"/>
          <w:szCs w:val="24"/>
        </w:rPr>
        <w:t>Contacted Area Agency on Aging (knowledge source)</w:t>
      </w:r>
    </w:p>
    <w:p w14:paraId="0FB28BE3" w14:textId="77777777" w:rsidR="006757B9" w:rsidRPr="00456B15" w:rsidRDefault="006757B9" w:rsidP="00E368AC">
      <w:pPr>
        <w:numPr>
          <w:ilvl w:val="0"/>
          <w:numId w:val="13"/>
        </w:numPr>
        <w:spacing w:after="120"/>
        <w:rPr>
          <w:sz w:val="24"/>
          <w:szCs w:val="24"/>
        </w:rPr>
      </w:pPr>
      <w:r w:rsidRPr="00456B15">
        <w:rPr>
          <w:sz w:val="24"/>
          <w:szCs w:val="24"/>
        </w:rPr>
        <w:t xml:space="preserve">Identified: </w:t>
      </w:r>
    </w:p>
    <w:p w14:paraId="4FAD39F0" w14:textId="77777777" w:rsidR="006757B9" w:rsidRPr="00456B15" w:rsidRDefault="006757B9" w:rsidP="00E368AC">
      <w:pPr>
        <w:numPr>
          <w:ilvl w:val="0"/>
          <w:numId w:val="14"/>
        </w:numPr>
        <w:spacing w:after="120"/>
        <w:rPr>
          <w:sz w:val="24"/>
          <w:szCs w:val="24"/>
        </w:rPr>
      </w:pPr>
      <w:r w:rsidRPr="00456B15">
        <w:rPr>
          <w:sz w:val="24"/>
          <w:szCs w:val="24"/>
        </w:rPr>
        <w:t>Private providers</w:t>
      </w:r>
    </w:p>
    <w:p w14:paraId="4394880D" w14:textId="77777777" w:rsidR="006757B9" w:rsidRPr="00456B15" w:rsidRDefault="006757B9" w:rsidP="00E368AC">
      <w:pPr>
        <w:numPr>
          <w:ilvl w:val="0"/>
          <w:numId w:val="14"/>
        </w:numPr>
        <w:spacing w:after="120"/>
        <w:rPr>
          <w:sz w:val="24"/>
          <w:szCs w:val="24"/>
        </w:rPr>
      </w:pPr>
      <w:r w:rsidRPr="00456B15">
        <w:rPr>
          <w:sz w:val="24"/>
          <w:szCs w:val="24"/>
        </w:rPr>
        <w:t>Local options</w:t>
      </w:r>
    </w:p>
    <w:p w14:paraId="343428B9" w14:textId="77777777" w:rsidR="006757B9" w:rsidRPr="00456B15" w:rsidRDefault="006757B9" w:rsidP="00E368AC">
      <w:pPr>
        <w:numPr>
          <w:ilvl w:val="0"/>
          <w:numId w:val="13"/>
        </w:numPr>
        <w:spacing w:after="120"/>
        <w:rPr>
          <w:sz w:val="24"/>
          <w:szCs w:val="24"/>
        </w:rPr>
      </w:pPr>
      <w:r w:rsidRPr="00456B15">
        <w:rPr>
          <w:sz w:val="24"/>
          <w:szCs w:val="24"/>
        </w:rPr>
        <w:t>Explained system clearly</w:t>
      </w:r>
    </w:p>
    <w:p w14:paraId="500B1E6B" w14:textId="77777777" w:rsidR="006757B9" w:rsidRPr="00456B15" w:rsidRDefault="006757B9" w:rsidP="00E368AC">
      <w:pPr>
        <w:numPr>
          <w:ilvl w:val="0"/>
          <w:numId w:val="13"/>
        </w:numPr>
        <w:spacing w:after="120"/>
        <w:rPr>
          <w:sz w:val="24"/>
          <w:szCs w:val="24"/>
        </w:rPr>
      </w:pPr>
      <w:r w:rsidRPr="00456B15">
        <w:rPr>
          <w:sz w:val="24"/>
          <w:szCs w:val="24"/>
        </w:rPr>
        <w:t>Named the service gap</w:t>
      </w:r>
    </w:p>
    <w:p w14:paraId="559AC736" w14:textId="77777777" w:rsidR="006757B9" w:rsidRPr="00456B15" w:rsidRDefault="006757B9" w:rsidP="00E368AC">
      <w:pPr>
        <w:numPr>
          <w:ilvl w:val="0"/>
          <w:numId w:val="13"/>
        </w:numPr>
        <w:spacing w:after="120"/>
        <w:rPr>
          <w:sz w:val="24"/>
          <w:szCs w:val="24"/>
        </w:rPr>
      </w:pPr>
      <w:r w:rsidRPr="00456B15">
        <w:rPr>
          <w:sz w:val="24"/>
          <w:szCs w:val="24"/>
        </w:rPr>
        <w:t>Provided strategy for navigating additional resources</w:t>
      </w:r>
    </w:p>
    <w:p w14:paraId="2DD94261" w14:textId="77777777" w:rsidR="006757B9" w:rsidRPr="00456B15" w:rsidRDefault="006757B9" w:rsidP="00E368AC">
      <w:pPr>
        <w:numPr>
          <w:ilvl w:val="0"/>
          <w:numId w:val="13"/>
        </w:numPr>
        <w:spacing w:after="120"/>
        <w:rPr>
          <w:sz w:val="24"/>
          <w:szCs w:val="24"/>
        </w:rPr>
      </w:pPr>
      <w:r w:rsidRPr="00456B15">
        <w:rPr>
          <w:sz w:val="24"/>
          <w:szCs w:val="24"/>
        </w:rPr>
        <w:t>Offered follow-up support</w:t>
      </w:r>
    </w:p>
    <w:p w14:paraId="02D43BF7" w14:textId="77777777" w:rsidR="006757B9" w:rsidRPr="00456B15" w:rsidRDefault="006757B9" w:rsidP="00451772">
      <w:pPr>
        <w:spacing w:after="120"/>
        <w:rPr>
          <w:b/>
          <w:bCs/>
          <w:sz w:val="24"/>
          <w:szCs w:val="24"/>
        </w:rPr>
      </w:pPr>
      <w:r w:rsidRPr="00456B15">
        <w:rPr>
          <w:b/>
          <w:bCs/>
          <w:sz w:val="24"/>
          <w:szCs w:val="24"/>
        </w:rPr>
        <w:t>Example Response (Condensed + De-identified)</w:t>
      </w:r>
    </w:p>
    <w:p w14:paraId="230D131A" w14:textId="77777777" w:rsidR="006757B9" w:rsidRPr="00456B15" w:rsidRDefault="006757B9" w:rsidP="00451772">
      <w:pPr>
        <w:spacing w:after="120"/>
        <w:rPr>
          <w:sz w:val="24"/>
          <w:szCs w:val="24"/>
        </w:rPr>
      </w:pPr>
      <w:r w:rsidRPr="00456B15">
        <w:rPr>
          <w:sz w:val="24"/>
          <w:szCs w:val="24"/>
        </w:rPr>
        <w:lastRenderedPageBreak/>
        <w:t xml:space="preserve">Thank you for following up, I understand how frustrating it can feel to be </w:t>
      </w:r>
      <w:proofErr w:type="gramStart"/>
      <w:r w:rsidRPr="00456B15">
        <w:rPr>
          <w:sz w:val="24"/>
          <w:szCs w:val="24"/>
        </w:rPr>
        <w:t>referred</w:t>
      </w:r>
      <w:proofErr w:type="gramEnd"/>
      <w:r w:rsidRPr="00456B15">
        <w:rPr>
          <w:sz w:val="24"/>
          <w:szCs w:val="24"/>
        </w:rPr>
        <w:t xml:space="preserve"> between agencies without clear answers.</w:t>
      </w:r>
    </w:p>
    <w:p w14:paraId="47A291E8" w14:textId="77777777" w:rsidR="006757B9" w:rsidRPr="00456B15" w:rsidRDefault="006757B9" w:rsidP="00451772">
      <w:pPr>
        <w:spacing w:after="120"/>
        <w:rPr>
          <w:sz w:val="24"/>
          <w:szCs w:val="24"/>
        </w:rPr>
      </w:pPr>
      <w:r w:rsidRPr="00456B15">
        <w:rPr>
          <w:sz w:val="24"/>
          <w:szCs w:val="24"/>
        </w:rPr>
        <w:t>What you are experiencing is not a lack of effort on your part, but a gap in how services are structured. Many in-home support programs are tied to Medicaid or age-based eligibility, which can limit available options.</w:t>
      </w:r>
    </w:p>
    <w:p w14:paraId="42C44A5F" w14:textId="77777777" w:rsidR="006757B9" w:rsidRPr="00456B15" w:rsidRDefault="006757B9" w:rsidP="00451772">
      <w:pPr>
        <w:spacing w:after="120"/>
        <w:rPr>
          <w:sz w:val="24"/>
          <w:szCs w:val="24"/>
        </w:rPr>
      </w:pPr>
      <w:r w:rsidRPr="00456B15">
        <w:rPr>
          <w:sz w:val="24"/>
          <w:szCs w:val="24"/>
        </w:rPr>
        <w:t xml:space="preserve">There may still be alternative paths to explore, including local providers, community-based </w:t>
      </w:r>
      <w:proofErr w:type="gramStart"/>
      <w:r w:rsidRPr="00456B15">
        <w:rPr>
          <w:sz w:val="24"/>
          <w:szCs w:val="24"/>
        </w:rPr>
        <w:t>supports</w:t>
      </w:r>
      <w:proofErr w:type="gramEnd"/>
      <w:r w:rsidRPr="00456B15">
        <w:rPr>
          <w:sz w:val="24"/>
          <w:szCs w:val="24"/>
        </w:rPr>
        <w:t xml:space="preserve">, and connections through county agencies. One helpful approach when contacting resources may be to ask: </w:t>
      </w:r>
      <w:r w:rsidRPr="00456B15">
        <w:rPr>
          <w:i/>
          <w:iCs/>
          <w:sz w:val="24"/>
          <w:szCs w:val="24"/>
        </w:rPr>
        <w:t>“If your program is not a fit, are there other options you would recommend for someone in this situation?”</w:t>
      </w:r>
    </w:p>
    <w:p w14:paraId="7F65F739" w14:textId="77777777" w:rsidR="006757B9" w:rsidRPr="00456B15" w:rsidRDefault="006757B9" w:rsidP="00451772">
      <w:pPr>
        <w:spacing w:after="120"/>
        <w:rPr>
          <w:sz w:val="24"/>
          <w:szCs w:val="24"/>
        </w:rPr>
      </w:pPr>
      <w:r w:rsidRPr="00456B15">
        <w:rPr>
          <w:sz w:val="24"/>
          <w:szCs w:val="24"/>
        </w:rPr>
        <w:t>We are also happy to continue working with you to navigate these options and identify next steps together.</w:t>
      </w:r>
    </w:p>
    <w:p w14:paraId="45979ADA" w14:textId="7B53799B" w:rsidR="0037282E" w:rsidRPr="00456B15" w:rsidRDefault="00821C58" w:rsidP="00451772">
      <w:pPr>
        <w:pStyle w:val="Heading2"/>
        <w:rPr>
          <w:rFonts w:ascii="Calibri" w:hAnsi="Calibri"/>
          <w:sz w:val="24"/>
          <w:szCs w:val="24"/>
        </w:rPr>
      </w:pPr>
      <w:bookmarkStart w:id="13" w:name="_Toc231607228"/>
      <w:r w:rsidRPr="00456B15">
        <w:rPr>
          <w:rFonts w:ascii="Calibri" w:hAnsi="Calibri"/>
          <w:sz w:val="24"/>
          <w:szCs w:val="24"/>
        </w:rPr>
        <w:t>Resource Lists</w:t>
      </w:r>
      <w:bookmarkEnd w:id="13"/>
      <w:r w:rsidRPr="00456B15">
        <w:rPr>
          <w:rFonts w:ascii="Calibri" w:hAnsi="Calibri"/>
          <w:sz w:val="24"/>
          <w:szCs w:val="24"/>
        </w:rPr>
        <w:t xml:space="preserve"> </w:t>
      </w:r>
    </w:p>
    <w:p w14:paraId="51D1C475" w14:textId="77777777" w:rsidR="00133816" w:rsidRPr="00456B15" w:rsidRDefault="00133816" w:rsidP="00E368AC">
      <w:pPr>
        <w:pStyle w:val="ListParagraph"/>
        <w:widowControl/>
        <w:numPr>
          <w:ilvl w:val="0"/>
          <w:numId w:val="15"/>
        </w:numPr>
        <w:tabs>
          <w:tab w:val="clear" w:pos="1008"/>
        </w:tabs>
        <w:autoSpaceDE/>
        <w:autoSpaceDN/>
        <w:spacing w:before="0" w:after="120"/>
        <w:ind w:right="0"/>
        <w:rPr>
          <w:sz w:val="24"/>
          <w:szCs w:val="24"/>
        </w:rPr>
      </w:pPr>
      <w:r w:rsidRPr="00456B15">
        <w:rPr>
          <w:sz w:val="24"/>
          <w:szCs w:val="24"/>
        </w:rPr>
        <w:t xml:space="preserve">Internal ADA Resource Lists (Microsoft Teams &gt; Staff &gt; </w:t>
      </w:r>
      <w:hyperlink r:id="rId15" w:history="1">
        <w:r w:rsidRPr="00456B15">
          <w:rPr>
            <w:rStyle w:val="Hyperlink"/>
            <w:sz w:val="24"/>
            <w:szCs w:val="24"/>
          </w:rPr>
          <w:t>Resources</w:t>
        </w:r>
      </w:hyperlink>
      <w:r w:rsidRPr="00456B15">
        <w:rPr>
          <w:sz w:val="24"/>
          <w:szCs w:val="24"/>
        </w:rPr>
        <w:t>)</w:t>
      </w:r>
    </w:p>
    <w:p w14:paraId="776A9152"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Raleigh Office: Wake, Durham, Johnston, Franklin, &amp; Orange Counties </w:t>
      </w:r>
    </w:p>
    <w:p w14:paraId="4E55E84E"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Greenville Office: Pitt, Wilson, &amp; Beaufort Counties </w:t>
      </w:r>
    </w:p>
    <w:p w14:paraId="50BDD95E"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Trillium In Reach</w:t>
      </w:r>
    </w:p>
    <w:p w14:paraId="1E48CD9B"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Trillium TCL </w:t>
      </w:r>
    </w:p>
    <w:p w14:paraId="6A0480B5"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Reentry </w:t>
      </w:r>
    </w:p>
    <w:p w14:paraId="49CA91F2" w14:textId="77777777" w:rsidR="00133816" w:rsidRPr="00456B15" w:rsidRDefault="00133816" w:rsidP="00E368AC">
      <w:pPr>
        <w:pStyle w:val="ListParagraph"/>
        <w:widowControl/>
        <w:numPr>
          <w:ilvl w:val="0"/>
          <w:numId w:val="15"/>
        </w:numPr>
        <w:tabs>
          <w:tab w:val="clear" w:pos="1008"/>
        </w:tabs>
        <w:autoSpaceDE/>
        <w:autoSpaceDN/>
        <w:spacing w:before="0" w:after="120"/>
        <w:ind w:right="0"/>
        <w:rPr>
          <w:sz w:val="24"/>
          <w:szCs w:val="24"/>
        </w:rPr>
      </w:pPr>
      <w:r w:rsidRPr="00456B15">
        <w:rPr>
          <w:sz w:val="24"/>
          <w:szCs w:val="24"/>
        </w:rPr>
        <w:t>Comprehensive Guide to Researching Resources</w:t>
      </w:r>
    </w:p>
    <w:p w14:paraId="7B4DC3DB"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For applicable counties (and general resources) consult ADA’s internal resource lists</w:t>
      </w:r>
    </w:p>
    <w:p w14:paraId="715FABAE"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If applicable, check ADA’s </w:t>
      </w:r>
      <w:hyperlink r:id="rId16" w:history="1">
        <w:r w:rsidRPr="00456B15">
          <w:rPr>
            <w:rStyle w:val="Hyperlink"/>
            <w:sz w:val="24"/>
            <w:szCs w:val="24"/>
          </w:rPr>
          <w:t>website</w:t>
        </w:r>
      </w:hyperlink>
      <w:r w:rsidRPr="00456B15">
        <w:rPr>
          <w:sz w:val="24"/>
          <w:szCs w:val="24"/>
        </w:rPr>
        <w:t xml:space="preserve"> </w:t>
      </w:r>
    </w:p>
    <w:p w14:paraId="7E4A2D9D"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Check </w:t>
      </w:r>
      <w:hyperlink r:id="rId17" w:history="1">
        <w:r w:rsidRPr="00456B15">
          <w:rPr>
            <w:rStyle w:val="Hyperlink"/>
            <w:sz w:val="24"/>
            <w:szCs w:val="24"/>
          </w:rPr>
          <w:t>NC 211</w:t>
        </w:r>
      </w:hyperlink>
      <w:r w:rsidRPr="00456B15">
        <w:rPr>
          <w:sz w:val="24"/>
          <w:szCs w:val="24"/>
        </w:rPr>
        <w:t xml:space="preserve"> Database (Note: Can provide as a resource to anyone in NC as a 24-7 information and referral service) </w:t>
      </w:r>
    </w:p>
    <w:p w14:paraId="7EC4E687"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Compare the County specific guides </w:t>
      </w:r>
    </w:p>
    <w:p w14:paraId="62CCCB0B"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Check specific County and City website information </w:t>
      </w:r>
    </w:p>
    <w:p w14:paraId="65964487"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Most Counties have a Health &amp; Human Services website that lists the community resources</w:t>
      </w:r>
    </w:p>
    <w:p w14:paraId="50CFDF96"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Example: Google Wake County NC DHHS, result is- </w:t>
      </w:r>
      <w:hyperlink r:id="rId18" w:history="1">
        <w:r w:rsidRPr="00456B15">
          <w:rPr>
            <w:rStyle w:val="Hyperlink"/>
            <w:sz w:val="24"/>
            <w:szCs w:val="24"/>
          </w:rPr>
          <w:t>https://www.wake.gov/departments-government/health-human-services</w:t>
        </w:r>
      </w:hyperlink>
    </w:p>
    <w:p w14:paraId="51C15096" w14:textId="77777777" w:rsidR="00133816" w:rsidRPr="00456B15" w:rsidRDefault="00133816" w:rsidP="00E368AC">
      <w:pPr>
        <w:pStyle w:val="ListParagraph"/>
        <w:widowControl/>
        <w:numPr>
          <w:ilvl w:val="3"/>
          <w:numId w:val="15"/>
        </w:numPr>
        <w:tabs>
          <w:tab w:val="clear" w:pos="1008"/>
        </w:tabs>
        <w:autoSpaceDE/>
        <w:autoSpaceDN/>
        <w:spacing w:before="0" w:after="120"/>
        <w:ind w:right="0"/>
        <w:rPr>
          <w:sz w:val="24"/>
          <w:szCs w:val="24"/>
        </w:rPr>
      </w:pPr>
      <w:r w:rsidRPr="00456B15">
        <w:rPr>
          <w:sz w:val="24"/>
          <w:szCs w:val="24"/>
        </w:rPr>
        <w:t>Formula- Type into search engine [</w:t>
      </w:r>
      <w:r w:rsidRPr="00456B15">
        <w:rPr>
          <w:i/>
          <w:iCs/>
          <w:sz w:val="24"/>
          <w:szCs w:val="24"/>
        </w:rPr>
        <w:t>County Name</w:t>
      </w:r>
      <w:r w:rsidRPr="00456B15">
        <w:rPr>
          <w:sz w:val="24"/>
          <w:szCs w:val="24"/>
        </w:rPr>
        <w:t>] County [</w:t>
      </w:r>
      <w:r w:rsidRPr="00456B15">
        <w:rPr>
          <w:i/>
          <w:iCs/>
          <w:sz w:val="24"/>
          <w:szCs w:val="24"/>
        </w:rPr>
        <w:t>State</w:t>
      </w:r>
      <w:r w:rsidRPr="00456B15">
        <w:rPr>
          <w:sz w:val="24"/>
          <w:szCs w:val="24"/>
        </w:rPr>
        <w:t>] DHHS</w:t>
      </w:r>
    </w:p>
    <w:p w14:paraId="003D7532"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Example 2: Google Pitt County NC DHHS, result is- </w:t>
      </w:r>
      <w:hyperlink r:id="rId19" w:history="1">
        <w:r w:rsidRPr="00456B15">
          <w:rPr>
            <w:rStyle w:val="Hyperlink"/>
            <w:sz w:val="24"/>
            <w:szCs w:val="24"/>
          </w:rPr>
          <w:t>https://www.pittcountync.gov/454/Social-Services</w:t>
        </w:r>
      </w:hyperlink>
    </w:p>
    <w:p w14:paraId="50C5A574"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Go to resource lists on other websites and compare resources </w:t>
      </w:r>
    </w:p>
    <w:p w14:paraId="49692603"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Housing resource tip: </w:t>
      </w:r>
      <w:hyperlink r:id="rId20" w:history="1">
        <w:r w:rsidRPr="00456B15">
          <w:rPr>
            <w:rStyle w:val="Hyperlink"/>
            <w:sz w:val="24"/>
            <w:szCs w:val="24"/>
          </w:rPr>
          <w:t>NC Housing Search.org</w:t>
        </w:r>
      </w:hyperlink>
      <w:r w:rsidRPr="00456B15">
        <w:rPr>
          <w:sz w:val="24"/>
          <w:szCs w:val="24"/>
        </w:rPr>
        <w:t xml:space="preserve"> offers a wonderful list and search for finding affordable accessible housing in NC</w:t>
      </w:r>
    </w:p>
    <w:p w14:paraId="61E42544"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Detailed tip: </w:t>
      </w:r>
    </w:p>
    <w:p w14:paraId="08769C4A" w14:textId="77777777" w:rsidR="00133816" w:rsidRPr="00456B15" w:rsidRDefault="00133816" w:rsidP="00E368AC">
      <w:pPr>
        <w:pStyle w:val="ListParagraph"/>
        <w:widowControl/>
        <w:numPr>
          <w:ilvl w:val="3"/>
          <w:numId w:val="15"/>
        </w:numPr>
        <w:tabs>
          <w:tab w:val="clear" w:pos="1008"/>
        </w:tabs>
        <w:autoSpaceDE/>
        <w:autoSpaceDN/>
        <w:spacing w:before="0" w:after="120"/>
        <w:ind w:right="0"/>
        <w:rPr>
          <w:sz w:val="24"/>
          <w:szCs w:val="24"/>
        </w:rPr>
      </w:pPr>
      <w:r w:rsidRPr="00456B15">
        <w:rPr>
          <w:sz w:val="24"/>
          <w:szCs w:val="24"/>
        </w:rPr>
        <w:lastRenderedPageBreak/>
        <w:t>In a search engine enter ‘NCHousingSearch.org + [County or City name]</w:t>
      </w:r>
    </w:p>
    <w:p w14:paraId="49567CA7" w14:textId="77777777" w:rsidR="00133816" w:rsidRPr="00456B15" w:rsidRDefault="00133816" w:rsidP="00E368AC">
      <w:pPr>
        <w:pStyle w:val="ListParagraph"/>
        <w:widowControl/>
        <w:numPr>
          <w:ilvl w:val="3"/>
          <w:numId w:val="15"/>
        </w:numPr>
        <w:tabs>
          <w:tab w:val="clear" w:pos="1008"/>
        </w:tabs>
        <w:autoSpaceDE/>
        <w:autoSpaceDN/>
        <w:spacing w:before="0" w:after="120"/>
        <w:ind w:right="0"/>
        <w:rPr>
          <w:sz w:val="24"/>
          <w:szCs w:val="24"/>
        </w:rPr>
      </w:pPr>
      <w:r w:rsidRPr="00456B15">
        <w:rPr>
          <w:sz w:val="24"/>
          <w:szCs w:val="24"/>
        </w:rPr>
        <w:t>A PDF should show up on the top search list, this list was created by NCHousing.org and lists all housing resources for the area</w:t>
      </w:r>
    </w:p>
    <w:p w14:paraId="15F8EE3C" w14:textId="77777777" w:rsidR="00133816" w:rsidRPr="00456B15" w:rsidRDefault="00133816" w:rsidP="00E368AC">
      <w:pPr>
        <w:pStyle w:val="ListParagraph"/>
        <w:widowControl/>
        <w:numPr>
          <w:ilvl w:val="4"/>
          <w:numId w:val="15"/>
        </w:numPr>
        <w:tabs>
          <w:tab w:val="clear" w:pos="1008"/>
        </w:tabs>
        <w:autoSpaceDE/>
        <w:autoSpaceDN/>
        <w:spacing w:before="0" w:after="120"/>
        <w:ind w:right="0"/>
        <w:rPr>
          <w:sz w:val="24"/>
          <w:szCs w:val="24"/>
        </w:rPr>
      </w:pPr>
      <w:r w:rsidRPr="00456B15">
        <w:rPr>
          <w:sz w:val="24"/>
          <w:szCs w:val="24"/>
        </w:rPr>
        <w:t xml:space="preserve">List generally contains information on public housing, privately owned subsidized units, low-income housing tax credit developments, USDA rural developments, Shelters, Group homes, private landlords that accept Section 8 vouchers, transitional housing, recovery housing, and other resources. </w:t>
      </w:r>
    </w:p>
    <w:p w14:paraId="09D825ED" w14:textId="77777777" w:rsidR="00133816" w:rsidRPr="00456B15" w:rsidRDefault="00133816" w:rsidP="00E368AC">
      <w:pPr>
        <w:pStyle w:val="ListParagraph"/>
        <w:widowControl/>
        <w:numPr>
          <w:ilvl w:val="4"/>
          <w:numId w:val="15"/>
        </w:numPr>
        <w:tabs>
          <w:tab w:val="clear" w:pos="1008"/>
        </w:tabs>
        <w:autoSpaceDE/>
        <w:autoSpaceDN/>
        <w:spacing w:before="0" w:after="120"/>
        <w:ind w:right="0"/>
        <w:rPr>
          <w:sz w:val="24"/>
          <w:szCs w:val="24"/>
        </w:rPr>
      </w:pPr>
      <w:r w:rsidRPr="00456B15">
        <w:rPr>
          <w:sz w:val="24"/>
          <w:szCs w:val="24"/>
        </w:rPr>
        <w:t>Pitt County Example: chrome-extension://efaidnbmnnnibpcajpcglclefindmkaj/https://nchousing.org/wp-content/uploads/2016/12/Pitt-County-Housing-Resources.pdf</w:t>
      </w:r>
    </w:p>
    <w:p w14:paraId="4433BC6E" w14:textId="77777777" w:rsidR="00133816" w:rsidRPr="00456B15" w:rsidRDefault="00133816" w:rsidP="00E368AC">
      <w:pPr>
        <w:pStyle w:val="ListParagraph"/>
        <w:widowControl/>
        <w:numPr>
          <w:ilvl w:val="4"/>
          <w:numId w:val="15"/>
        </w:numPr>
        <w:tabs>
          <w:tab w:val="clear" w:pos="1008"/>
        </w:tabs>
        <w:autoSpaceDE/>
        <w:autoSpaceDN/>
        <w:spacing w:before="0" w:after="120"/>
        <w:ind w:right="0"/>
        <w:rPr>
          <w:sz w:val="24"/>
          <w:szCs w:val="24"/>
        </w:rPr>
      </w:pPr>
      <w:r w:rsidRPr="00456B15">
        <w:rPr>
          <w:sz w:val="24"/>
          <w:szCs w:val="24"/>
        </w:rPr>
        <w:t>Wake County Example: chrome-extension://efaidnbmnnnibpcajpcglclefindmkaj/https://nchousing.org/wp-content/uploads/2016/12/Wake-County-Housing-Resource-Guide.pdf</w:t>
      </w:r>
    </w:p>
    <w:p w14:paraId="0FD09ECE" w14:textId="77777777" w:rsidR="00133816" w:rsidRPr="00456B15" w:rsidRDefault="00133816" w:rsidP="00E368AC">
      <w:pPr>
        <w:pStyle w:val="ListParagraph"/>
        <w:widowControl/>
        <w:numPr>
          <w:ilvl w:val="4"/>
          <w:numId w:val="15"/>
        </w:numPr>
        <w:tabs>
          <w:tab w:val="clear" w:pos="1008"/>
        </w:tabs>
        <w:autoSpaceDE/>
        <w:autoSpaceDN/>
        <w:spacing w:before="0" w:after="120"/>
        <w:ind w:right="0"/>
        <w:rPr>
          <w:sz w:val="24"/>
          <w:szCs w:val="24"/>
        </w:rPr>
      </w:pPr>
      <w:r w:rsidRPr="00456B15">
        <w:rPr>
          <w:sz w:val="24"/>
          <w:szCs w:val="24"/>
        </w:rPr>
        <w:t>Note: You may have to download to send save or send, or research to find the document</w:t>
      </w:r>
    </w:p>
    <w:p w14:paraId="51690C51" w14:textId="77777777" w:rsidR="00133816" w:rsidRPr="00456B15" w:rsidRDefault="00133816" w:rsidP="00E368AC">
      <w:pPr>
        <w:pStyle w:val="ListParagraph"/>
        <w:widowControl/>
        <w:numPr>
          <w:ilvl w:val="3"/>
          <w:numId w:val="15"/>
        </w:numPr>
        <w:tabs>
          <w:tab w:val="clear" w:pos="1008"/>
        </w:tabs>
        <w:autoSpaceDE/>
        <w:autoSpaceDN/>
        <w:spacing w:before="0" w:after="120"/>
        <w:ind w:right="0"/>
        <w:rPr>
          <w:sz w:val="24"/>
          <w:szCs w:val="24"/>
        </w:rPr>
      </w:pPr>
      <w:r w:rsidRPr="00456B15">
        <w:rPr>
          <w:sz w:val="24"/>
          <w:szCs w:val="24"/>
        </w:rPr>
        <w:t>Note: Check the year the list was updated, some are very outdated</w:t>
      </w:r>
    </w:p>
    <w:p w14:paraId="460A6434" w14:textId="77777777" w:rsidR="00133816" w:rsidRPr="00456B15" w:rsidRDefault="00133816" w:rsidP="00E368AC">
      <w:pPr>
        <w:pStyle w:val="ListParagraph"/>
        <w:widowControl/>
        <w:numPr>
          <w:ilvl w:val="3"/>
          <w:numId w:val="15"/>
        </w:numPr>
        <w:tabs>
          <w:tab w:val="clear" w:pos="1008"/>
        </w:tabs>
        <w:autoSpaceDE/>
        <w:autoSpaceDN/>
        <w:spacing w:before="0" w:after="120"/>
        <w:ind w:right="0"/>
        <w:rPr>
          <w:sz w:val="24"/>
          <w:szCs w:val="24"/>
        </w:rPr>
      </w:pPr>
      <w:r w:rsidRPr="00456B15">
        <w:rPr>
          <w:sz w:val="24"/>
          <w:szCs w:val="24"/>
        </w:rPr>
        <w:t xml:space="preserve">Note 2: Always verify the information is accurate prior to </w:t>
      </w:r>
      <w:proofErr w:type="gramStart"/>
      <w:r w:rsidRPr="00456B15">
        <w:rPr>
          <w:sz w:val="24"/>
          <w:szCs w:val="24"/>
        </w:rPr>
        <w:t>giving</w:t>
      </w:r>
      <w:proofErr w:type="gramEnd"/>
      <w:r w:rsidRPr="00456B15">
        <w:rPr>
          <w:sz w:val="24"/>
          <w:szCs w:val="24"/>
        </w:rPr>
        <w:t xml:space="preserve"> to </w:t>
      </w:r>
      <w:proofErr w:type="gramStart"/>
      <w:r w:rsidRPr="00456B15">
        <w:rPr>
          <w:sz w:val="24"/>
          <w:szCs w:val="24"/>
        </w:rPr>
        <w:t>a I</w:t>
      </w:r>
      <w:proofErr w:type="gramEnd"/>
      <w:r w:rsidRPr="00456B15">
        <w:rPr>
          <w:sz w:val="24"/>
          <w:szCs w:val="24"/>
        </w:rPr>
        <w:t>&amp;R or consumer</w:t>
      </w:r>
    </w:p>
    <w:p w14:paraId="17B3047F"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Check resources or </w:t>
      </w:r>
      <w:proofErr w:type="gramStart"/>
      <w:r w:rsidRPr="00456B15">
        <w:rPr>
          <w:sz w:val="24"/>
          <w:szCs w:val="24"/>
        </w:rPr>
        <w:t>Complete</w:t>
      </w:r>
      <w:proofErr w:type="gramEnd"/>
      <w:r w:rsidRPr="00456B15">
        <w:rPr>
          <w:sz w:val="24"/>
          <w:szCs w:val="24"/>
        </w:rPr>
        <w:t xml:space="preserve"> a referral through Unite Us, NC Cares 360 </w:t>
      </w:r>
      <w:hyperlink r:id="rId21" w:history="1">
        <w:r w:rsidRPr="00456B15">
          <w:rPr>
            <w:rStyle w:val="Hyperlink"/>
            <w:sz w:val="24"/>
            <w:szCs w:val="24"/>
          </w:rPr>
          <w:t>https://uniteus.com/</w:t>
        </w:r>
      </w:hyperlink>
      <w:r w:rsidRPr="00456B15">
        <w:rPr>
          <w:sz w:val="24"/>
          <w:szCs w:val="24"/>
        </w:rPr>
        <w:t xml:space="preserve"> </w:t>
      </w:r>
    </w:p>
    <w:p w14:paraId="49C03B4D"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Note: When completing a referral should have I&amp;R or Consumer consent, or have them present during the referral process (i.e. phone, zoom, in person) </w:t>
      </w:r>
    </w:p>
    <w:p w14:paraId="6EAFD788"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When working with Consumers only </w:t>
      </w:r>
    </w:p>
    <w:p w14:paraId="6AEC5F16"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Consumer Tip 1: As appropriate, include them in the research process. </w:t>
      </w:r>
    </w:p>
    <w:p w14:paraId="0908B160"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Consumer Tip 2: </w:t>
      </w:r>
      <w:proofErr w:type="gramStart"/>
      <w:r w:rsidRPr="00456B15">
        <w:rPr>
          <w:sz w:val="24"/>
          <w:szCs w:val="24"/>
        </w:rPr>
        <w:t>Expand to</w:t>
      </w:r>
      <w:proofErr w:type="gramEnd"/>
      <w:r w:rsidRPr="00456B15">
        <w:rPr>
          <w:sz w:val="24"/>
          <w:szCs w:val="24"/>
        </w:rPr>
        <w:t xml:space="preserve"> assisting with resource navigation by completing tasks such as contacting different agencies, assisting with application process, helping write emails, being a third party at a meeting or telephone call, etc.  </w:t>
      </w:r>
    </w:p>
    <w:p w14:paraId="2D897662"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 xml:space="preserve">Consumer Tip 3: Complete independent living skills training sessions on how to research and navigate community resources. </w:t>
      </w:r>
    </w:p>
    <w:p w14:paraId="0D8F6486"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Note: Please reach out to your supervisor for additional training on the research process or how to navigate any of these sites. </w:t>
      </w:r>
    </w:p>
    <w:p w14:paraId="511010C4" w14:textId="77777777" w:rsidR="00133816" w:rsidRPr="00456B15" w:rsidRDefault="00133816" w:rsidP="00E368AC">
      <w:pPr>
        <w:pStyle w:val="ListParagraph"/>
        <w:widowControl/>
        <w:numPr>
          <w:ilvl w:val="0"/>
          <w:numId w:val="15"/>
        </w:numPr>
        <w:tabs>
          <w:tab w:val="clear" w:pos="1008"/>
        </w:tabs>
        <w:autoSpaceDE/>
        <w:autoSpaceDN/>
        <w:spacing w:before="0" w:after="120"/>
        <w:ind w:right="0"/>
        <w:rPr>
          <w:sz w:val="24"/>
          <w:szCs w:val="24"/>
        </w:rPr>
      </w:pPr>
      <w:r w:rsidRPr="00456B15">
        <w:rPr>
          <w:sz w:val="24"/>
          <w:szCs w:val="24"/>
        </w:rPr>
        <w:t xml:space="preserve">Resource List Audit Guide </w:t>
      </w:r>
    </w:p>
    <w:p w14:paraId="70600FDC"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Check links for accuracy </w:t>
      </w:r>
    </w:p>
    <w:p w14:paraId="304D50E7"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Check websites and/or call for changes in (if applicable): </w:t>
      </w:r>
    </w:p>
    <w:p w14:paraId="212569A3"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Phone number </w:t>
      </w:r>
    </w:p>
    <w:p w14:paraId="33526323"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lastRenderedPageBreak/>
        <w:t>Address</w:t>
      </w:r>
    </w:p>
    <w:p w14:paraId="7AB21625"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Hours of operation </w:t>
      </w:r>
    </w:p>
    <w:p w14:paraId="1D0880E1"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Description accuracy</w:t>
      </w:r>
    </w:p>
    <w:p w14:paraId="6A44FFE4"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Update services provided </w:t>
      </w:r>
    </w:p>
    <w:p w14:paraId="7419CAF5" w14:textId="77777777" w:rsidR="00133816" w:rsidRPr="00456B15" w:rsidRDefault="00133816" w:rsidP="00E368AC">
      <w:pPr>
        <w:pStyle w:val="ListParagraph"/>
        <w:widowControl/>
        <w:numPr>
          <w:ilvl w:val="2"/>
          <w:numId w:val="15"/>
        </w:numPr>
        <w:tabs>
          <w:tab w:val="clear" w:pos="1008"/>
        </w:tabs>
        <w:autoSpaceDE/>
        <w:autoSpaceDN/>
        <w:spacing w:before="0" w:after="120"/>
        <w:ind w:right="0"/>
        <w:rPr>
          <w:sz w:val="24"/>
          <w:szCs w:val="24"/>
        </w:rPr>
      </w:pPr>
      <w:r w:rsidRPr="00456B15">
        <w:rPr>
          <w:sz w:val="24"/>
          <w:szCs w:val="24"/>
        </w:rPr>
        <w:t>If applicable: make a note if you called, date, &amp; who you talked to </w:t>
      </w:r>
    </w:p>
    <w:p w14:paraId="1C8BFFE2"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 xml:space="preserve">Verify information by </w:t>
      </w:r>
      <w:hyperlink r:id="rId22" w:tgtFrame="_blank" w:history="1">
        <w:r w:rsidRPr="00456B15">
          <w:rPr>
            <w:rStyle w:val="Hyperlink"/>
            <w:b/>
            <w:bCs/>
            <w:sz w:val="24"/>
            <w:szCs w:val="24"/>
          </w:rPr>
          <w:t>211</w:t>
        </w:r>
      </w:hyperlink>
      <w:r w:rsidRPr="00456B15">
        <w:rPr>
          <w:sz w:val="24"/>
          <w:szCs w:val="24"/>
        </w:rPr>
        <w:t> </w:t>
      </w:r>
    </w:p>
    <w:p w14:paraId="41E443B7"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If a resource is applicable to another section, make a note of which section ex. See Mental Health &amp; Seniors </w:t>
      </w:r>
    </w:p>
    <w:p w14:paraId="6D068950"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Add any new resources that you are aware of that are not listed </w:t>
      </w:r>
    </w:p>
    <w:p w14:paraId="2ECEA6FE"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Add a new section at the top for County Specific resources (see Part B County resource list for examples &amp; County level example below) </w:t>
      </w:r>
    </w:p>
    <w:p w14:paraId="48E92B86" w14:textId="77777777" w:rsidR="00133816" w:rsidRPr="00456B15" w:rsidRDefault="00133816" w:rsidP="00E368AC">
      <w:pPr>
        <w:pStyle w:val="ListParagraph"/>
        <w:widowControl/>
        <w:numPr>
          <w:ilvl w:val="1"/>
          <w:numId w:val="15"/>
        </w:numPr>
        <w:tabs>
          <w:tab w:val="clear" w:pos="1008"/>
        </w:tabs>
        <w:autoSpaceDE/>
        <w:autoSpaceDN/>
        <w:spacing w:before="0" w:after="120"/>
        <w:ind w:right="0"/>
        <w:rPr>
          <w:sz w:val="24"/>
          <w:szCs w:val="24"/>
        </w:rPr>
      </w:pPr>
      <w:r w:rsidRPr="00456B15">
        <w:rPr>
          <w:sz w:val="24"/>
          <w:szCs w:val="24"/>
        </w:rPr>
        <w:t>Search for additional resources (see research guide for more detailed information)</w:t>
      </w:r>
    </w:p>
    <w:p w14:paraId="343797EF" w14:textId="77777777" w:rsidR="00133816" w:rsidRPr="00456B15" w:rsidRDefault="00133816" w:rsidP="00451772">
      <w:pPr>
        <w:spacing w:after="120"/>
        <w:rPr>
          <w:sz w:val="24"/>
          <w:szCs w:val="24"/>
        </w:rPr>
      </w:pPr>
    </w:p>
    <w:p w14:paraId="27A1623F" w14:textId="77777777" w:rsidR="00611A63" w:rsidRPr="00456B15" w:rsidRDefault="00611A63" w:rsidP="00451772">
      <w:pPr>
        <w:pStyle w:val="BodyText"/>
        <w:spacing w:after="120"/>
        <w:rPr>
          <w:sz w:val="24"/>
          <w:szCs w:val="24"/>
        </w:rPr>
      </w:pPr>
    </w:p>
    <w:p w14:paraId="4841A8D3" w14:textId="77777777" w:rsidR="00AA4DD9" w:rsidRPr="00456B15" w:rsidRDefault="00AA4DD9" w:rsidP="00451772">
      <w:pPr>
        <w:pStyle w:val="Heading1"/>
        <w:spacing w:after="120"/>
        <w:jc w:val="left"/>
        <w:rPr>
          <w:rFonts w:ascii="Calibri" w:hAnsi="Calibri"/>
          <w:sz w:val="24"/>
          <w:szCs w:val="24"/>
        </w:rPr>
        <w:sectPr w:rsidR="00AA4DD9" w:rsidRPr="00456B15" w:rsidSect="000A768B">
          <w:footerReference w:type="default" r:id="rId23"/>
          <w:pgSz w:w="12240" w:h="15840"/>
          <w:pgMar w:top="1080" w:right="1080" w:bottom="1296" w:left="1080" w:header="0" w:footer="288" w:gutter="0"/>
          <w:cols w:space="720"/>
          <w:docGrid w:linePitch="299"/>
        </w:sectPr>
      </w:pPr>
      <w:bookmarkStart w:id="14" w:name="Advocacy_(Systemic_and_Individual)"/>
      <w:bookmarkStart w:id="15" w:name="Education_Advocacy"/>
      <w:bookmarkStart w:id="16" w:name="Disability_Rights_Laws"/>
      <w:bookmarkStart w:id="17" w:name="Intake_Process"/>
      <w:bookmarkEnd w:id="14"/>
      <w:bookmarkEnd w:id="15"/>
      <w:bookmarkEnd w:id="16"/>
      <w:bookmarkEnd w:id="17"/>
    </w:p>
    <w:p w14:paraId="27079697" w14:textId="09807981" w:rsidR="002D41B8" w:rsidRPr="00456B15" w:rsidRDefault="00133816" w:rsidP="00451772">
      <w:pPr>
        <w:pStyle w:val="Heading1"/>
        <w:spacing w:after="120"/>
        <w:rPr>
          <w:rFonts w:ascii="Calibri" w:hAnsi="Calibri"/>
          <w:sz w:val="24"/>
          <w:szCs w:val="24"/>
        </w:rPr>
      </w:pPr>
      <w:bookmarkStart w:id="18" w:name="_Toc231607229"/>
      <w:r w:rsidRPr="00456B15">
        <w:rPr>
          <w:rFonts w:ascii="Calibri" w:hAnsi="Calibri"/>
          <w:sz w:val="24"/>
          <w:szCs w:val="24"/>
        </w:rPr>
        <w:lastRenderedPageBreak/>
        <w:t>I&amp;R Policies &amp; Procedures</w:t>
      </w:r>
      <w:bookmarkEnd w:id="18"/>
    </w:p>
    <w:p w14:paraId="5CF2DFDC" w14:textId="33B58A26" w:rsidR="00B64450" w:rsidRPr="00456B15" w:rsidRDefault="00133816" w:rsidP="00451772">
      <w:pPr>
        <w:pStyle w:val="Heading2"/>
        <w:rPr>
          <w:rFonts w:ascii="Calibri" w:hAnsi="Calibri"/>
          <w:sz w:val="24"/>
          <w:szCs w:val="24"/>
        </w:rPr>
      </w:pPr>
      <w:bookmarkStart w:id="19" w:name="_Toc231607230"/>
      <w:r w:rsidRPr="00456B15">
        <w:rPr>
          <w:rFonts w:ascii="Calibri" w:hAnsi="Calibri"/>
          <w:sz w:val="24"/>
          <w:szCs w:val="24"/>
        </w:rPr>
        <w:t>Roles &amp; Responsibilities</w:t>
      </w:r>
      <w:bookmarkEnd w:id="19"/>
    </w:p>
    <w:p w14:paraId="33DFB8D1" w14:textId="77777777" w:rsidR="001677FE" w:rsidRPr="00456B15" w:rsidRDefault="001677FE" w:rsidP="00451772">
      <w:pPr>
        <w:pStyle w:val="BodyText"/>
        <w:spacing w:after="120"/>
        <w:rPr>
          <w:sz w:val="24"/>
          <w:szCs w:val="24"/>
        </w:rPr>
      </w:pPr>
      <w:r w:rsidRPr="00456B15">
        <w:rPr>
          <w:sz w:val="24"/>
          <w:szCs w:val="24"/>
        </w:rPr>
        <w:t>The I&amp;R process is a team-based effort led by the Director of Operations as part of ADA’s Part C activities. The following roles support intake and triage:</w:t>
      </w:r>
    </w:p>
    <w:p w14:paraId="28C208F0" w14:textId="00AC6759" w:rsidR="001677FE" w:rsidRPr="00456B15" w:rsidRDefault="001677FE" w:rsidP="00E368AC">
      <w:pPr>
        <w:pStyle w:val="BodyText"/>
        <w:numPr>
          <w:ilvl w:val="0"/>
          <w:numId w:val="16"/>
        </w:numPr>
        <w:spacing w:after="120"/>
        <w:rPr>
          <w:sz w:val="24"/>
          <w:szCs w:val="24"/>
        </w:rPr>
      </w:pPr>
      <w:r w:rsidRPr="00456B15">
        <w:rPr>
          <w:b/>
          <w:bCs/>
          <w:sz w:val="24"/>
          <w:szCs w:val="24"/>
        </w:rPr>
        <w:t xml:space="preserve">Intake </w:t>
      </w:r>
      <w:r w:rsidR="00F71923" w:rsidRPr="00456B15">
        <w:rPr>
          <w:b/>
          <w:bCs/>
          <w:sz w:val="24"/>
          <w:szCs w:val="24"/>
        </w:rPr>
        <w:t>&amp; Volunteer Coordinator</w:t>
      </w:r>
      <w:r w:rsidRPr="00456B15">
        <w:rPr>
          <w:b/>
          <w:bCs/>
          <w:sz w:val="24"/>
          <w:szCs w:val="24"/>
        </w:rPr>
        <w:t>:</w:t>
      </w:r>
      <w:r w:rsidRPr="00456B15">
        <w:rPr>
          <w:sz w:val="24"/>
          <w:szCs w:val="24"/>
        </w:rPr>
        <w:br/>
      </w:r>
      <w:r w:rsidR="00176E4E" w:rsidRPr="00456B15">
        <w:rPr>
          <w:sz w:val="24"/>
          <w:szCs w:val="24"/>
        </w:rPr>
        <w:t>Primary staff responsible for monitoring any community referral received</w:t>
      </w:r>
      <w:r w:rsidR="00670CB9" w:rsidRPr="00456B15">
        <w:rPr>
          <w:sz w:val="24"/>
          <w:szCs w:val="24"/>
        </w:rPr>
        <w:t xml:space="preserve"> </w:t>
      </w:r>
      <w:r w:rsidR="00176E4E" w:rsidRPr="00456B15">
        <w:rPr>
          <w:sz w:val="24"/>
          <w:szCs w:val="24"/>
        </w:rPr>
        <w:t>and</w:t>
      </w:r>
      <w:r w:rsidR="00176E4E" w:rsidRPr="00456B15">
        <w:rPr>
          <w:sz w:val="24"/>
          <w:szCs w:val="24"/>
        </w:rPr>
        <w:t xml:space="preserve"> entering data into the I&amp;R Excel spreadsheet during their assigned hours.</w:t>
      </w:r>
    </w:p>
    <w:p w14:paraId="5B401F5D" w14:textId="77777777" w:rsidR="00A41981" w:rsidRPr="00456B15" w:rsidRDefault="00A41981" w:rsidP="00E368AC">
      <w:pPr>
        <w:pStyle w:val="BodyText"/>
        <w:numPr>
          <w:ilvl w:val="0"/>
          <w:numId w:val="16"/>
        </w:numPr>
        <w:spacing w:after="120"/>
        <w:rPr>
          <w:sz w:val="24"/>
          <w:szCs w:val="24"/>
        </w:rPr>
      </w:pPr>
      <w:r w:rsidRPr="00456B15">
        <w:rPr>
          <w:b/>
          <w:bCs/>
          <w:sz w:val="24"/>
          <w:szCs w:val="24"/>
        </w:rPr>
        <w:t>Intake Point Person</w:t>
      </w:r>
      <w:r w:rsidRPr="00456B15">
        <w:rPr>
          <w:sz w:val="24"/>
          <w:szCs w:val="24"/>
        </w:rPr>
        <w:t xml:space="preserve"> – Assigned staff or volunteer </w:t>
      </w:r>
    </w:p>
    <w:p w14:paraId="46000D73" w14:textId="77777777" w:rsidR="00A41981" w:rsidRPr="00456B15" w:rsidRDefault="00A41981" w:rsidP="00451772">
      <w:pPr>
        <w:pStyle w:val="BodyText"/>
        <w:spacing w:after="120"/>
        <w:ind w:left="720"/>
        <w:rPr>
          <w:sz w:val="24"/>
          <w:szCs w:val="24"/>
        </w:rPr>
      </w:pPr>
      <w:r w:rsidRPr="00456B15">
        <w:rPr>
          <w:sz w:val="24"/>
          <w:szCs w:val="24"/>
        </w:rPr>
        <w:t xml:space="preserve">Designated staff responsible for triaging and monitoring referrals; defaults to Intake &amp; Volunteer Coordinator. </w:t>
      </w:r>
    </w:p>
    <w:p w14:paraId="0B10C661" w14:textId="77777777" w:rsidR="00A41981" w:rsidRPr="00456B15" w:rsidRDefault="00A41981" w:rsidP="00E368AC">
      <w:pPr>
        <w:pStyle w:val="BodyText"/>
        <w:numPr>
          <w:ilvl w:val="0"/>
          <w:numId w:val="16"/>
        </w:numPr>
        <w:spacing w:after="120"/>
        <w:rPr>
          <w:sz w:val="24"/>
          <w:szCs w:val="24"/>
        </w:rPr>
      </w:pPr>
      <w:r w:rsidRPr="00456B15">
        <w:rPr>
          <w:b/>
          <w:bCs/>
          <w:sz w:val="24"/>
          <w:szCs w:val="24"/>
        </w:rPr>
        <w:t>Intake Back-Up</w:t>
      </w:r>
      <w:r w:rsidRPr="00456B15">
        <w:rPr>
          <w:sz w:val="24"/>
          <w:szCs w:val="24"/>
        </w:rPr>
        <w:t xml:space="preserve"> – Assigned staff or volunteer</w:t>
      </w:r>
    </w:p>
    <w:p w14:paraId="30AC5473" w14:textId="77777777" w:rsidR="00F23203" w:rsidRPr="00456B15" w:rsidRDefault="00F23203" w:rsidP="00451772">
      <w:pPr>
        <w:pStyle w:val="BodyText"/>
        <w:spacing w:after="120"/>
        <w:ind w:left="720"/>
        <w:rPr>
          <w:sz w:val="24"/>
          <w:szCs w:val="24"/>
        </w:rPr>
      </w:pPr>
      <w:r w:rsidRPr="00456B15">
        <w:rPr>
          <w:sz w:val="24"/>
          <w:szCs w:val="24"/>
        </w:rPr>
        <w:t xml:space="preserve">Designated staff responsible for triaging and monitoring referrals when the Intake Point is unavailable. All Intake Point responsibilities default to the Intake Back-Up during this time unless otherwise stated (e.g., assist with Excel spreadsheet entry if time-sensitive referrals come in during absences). </w:t>
      </w:r>
    </w:p>
    <w:p w14:paraId="6F27C038" w14:textId="3E432341" w:rsidR="001677FE" w:rsidRPr="00456B15" w:rsidRDefault="001677FE" w:rsidP="00E368AC">
      <w:pPr>
        <w:pStyle w:val="BodyText"/>
        <w:numPr>
          <w:ilvl w:val="0"/>
          <w:numId w:val="16"/>
        </w:numPr>
        <w:spacing w:after="120"/>
        <w:rPr>
          <w:sz w:val="24"/>
          <w:szCs w:val="24"/>
        </w:rPr>
      </w:pPr>
      <w:r w:rsidRPr="00456B15">
        <w:rPr>
          <w:b/>
          <w:bCs/>
          <w:sz w:val="24"/>
          <w:szCs w:val="24"/>
        </w:rPr>
        <w:t>Director of Operations:</w:t>
      </w:r>
      <w:r w:rsidRPr="00456B15">
        <w:rPr>
          <w:sz w:val="24"/>
          <w:szCs w:val="24"/>
        </w:rPr>
        <w:br/>
        <w:t xml:space="preserve">Oversees the I&amp;R system, ensures staffing coverage, monitors spreadsheet accuracy, and provides backup support as needed. </w:t>
      </w:r>
    </w:p>
    <w:p w14:paraId="75E6915F" w14:textId="77777777" w:rsidR="00711120" w:rsidRPr="00456B15" w:rsidRDefault="00711120" w:rsidP="00451772">
      <w:pPr>
        <w:pStyle w:val="Heading3"/>
        <w:spacing w:after="120"/>
        <w:rPr>
          <w:sz w:val="24"/>
          <w:szCs w:val="24"/>
        </w:rPr>
      </w:pPr>
      <w:bookmarkStart w:id="20" w:name="_Toc231607231"/>
      <w:r w:rsidRPr="00456B15">
        <w:rPr>
          <w:sz w:val="24"/>
          <w:szCs w:val="24"/>
        </w:rPr>
        <w:t>Eligibility &amp; Limits of I&amp;R Services</w:t>
      </w:r>
      <w:bookmarkEnd w:id="20"/>
      <w:r w:rsidRPr="00456B15">
        <w:rPr>
          <w:sz w:val="24"/>
          <w:szCs w:val="24"/>
        </w:rPr>
        <w:t xml:space="preserve"> </w:t>
      </w:r>
    </w:p>
    <w:p w14:paraId="0942F357" w14:textId="77777777" w:rsidR="00736545" w:rsidRPr="00456B15" w:rsidRDefault="00736545" w:rsidP="00451772">
      <w:pPr>
        <w:widowControl/>
        <w:autoSpaceDE/>
        <w:autoSpaceDN/>
        <w:spacing w:after="120"/>
        <w:rPr>
          <w:b/>
          <w:bCs/>
          <w:sz w:val="24"/>
          <w:szCs w:val="24"/>
        </w:rPr>
      </w:pPr>
      <w:r w:rsidRPr="00456B15">
        <w:rPr>
          <w:b/>
          <w:bCs/>
          <w:sz w:val="24"/>
          <w:szCs w:val="24"/>
        </w:rPr>
        <w:t>Who Is Eligible</w:t>
      </w:r>
    </w:p>
    <w:p w14:paraId="66962FB1" w14:textId="2CB7263E" w:rsidR="00736545" w:rsidRPr="00456B15" w:rsidRDefault="00736545" w:rsidP="00451772">
      <w:pPr>
        <w:widowControl/>
        <w:autoSpaceDE/>
        <w:autoSpaceDN/>
        <w:spacing w:after="120"/>
        <w:rPr>
          <w:sz w:val="24"/>
          <w:szCs w:val="24"/>
        </w:rPr>
      </w:pPr>
      <w:r w:rsidRPr="00456B15">
        <w:rPr>
          <w:sz w:val="24"/>
          <w:szCs w:val="24"/>
        </w:rPr>
        <w:t xml:space="preserve">I&amp;R services are available to anyone, regardless of consumer status. We have received I&amp;Rs nationwide and internationally. </w:t>
      </w:r>
    </w:p>
    <w:p w14:paraId="2AB08679" w14:textId="6E0AC028" w:rsidR="00736545" w:rsidRPr="00456B15" w:rsidRDefault="00736545" w:rsidP="00451772">
      <w:pPr>
        <w:widowControl/>
        <w:autoSpaceDE/>
        <w:autoSpaceDN/>
        <w:spacing w:after="120"/>
        <w:rPr>
          <w:sz w:val="24"/>
          <w:szCs w:val="24"/>
        </w:rPr>
      </w:pPr>
      <w:r w:rsidRPr="00456B15">
        <w:rPr>
          <w:b/>
          <w:bCs/>
          <w:sz w:val="24"/>
          <w:szCs w:val="24"/>
        </w:rPr>
        <w:t xml:space="preserve">What </w:t>
      </w:r>
      <w:r w:rsidRPr="00456B15">
        <w:rPr>
          <w:b/>
          <w:bCs/>
          <w:sz w:val="24"/>
          <w:szCs w:val="24"/>
        </w:rPr>
        <w:t xml:space="preserve">can we do? </w:t>
      </w:r>
    </w:p>
    <w:p w14:paraId="51239C62" w14:textId="77777777" w:rsidR="00736545" w:rsidRPr="00456B15" w:rsidRDefault="00736545" w:rsidP="00E368AC">
      <w:pPr>
        <w:pStyle w:val="ListParagraph"/>
        <w:widowControl/>
        <w:numPr>
          <w:ilvl w:val="0"/>
          <w:numId w:val="21"/>
        </w:numPr>
        <w:autoSpaceDE/>
        <w:autoSpaceDN/>
        <w:spacing w:before="0" w:after="120"/>
        <w:rPr>
          <w:sz w:val="24"/>
          <w:szCs w:val="24"/>
        </w:rPr>
      </w:pPr>
      <w:r w:rsidRPr="00456B15">
        <w:rPr>
          <w:sz w:val="24"/>
          <w:szCs w:val="24"/>
        </w:rPr>
        <w:t>Provide information and referrals to resources</w:t>
      </w:r>
    </w:p>
    <w:p w14:paraId="5E333FEE" w14:textId="77777777" w:rsidR="00736545" w:rsidRPr="00456B15" w:rsidRDefault="00736545" w:rsidP="00E368AC">
      <w:pPr>
        <w:pStyle w:val="ListParagraph"/>
        <w:widowControl/>
        <w:numPr>
          <w:ilvl w:val="0"/>
          <w:numId w:val="21"/>
        </w:numPr>
        <w:autoSpaceDE/>
        <w:autoSpaceDN/>
        <w:spacing w:before="0" w:after="120"/>
        <w:rPr>
          <w:sz w:val="24"/>
          <w:szCs w:val="24"/>
        </w:rPr>
      </w:pPr>
      <w:r w:rsidRPr="00456B15">
        <w:rPr>
          <w:sz w:val="24"/>
          <w:szCs w:val="24"/>
        </w:rPr>
        <w:t>Add individuals to a waitlist for consumer-based services</w:t>
      </w:r>
    </w:p>
    <w:p w14:paraId="6F286F9D" w14:textId="77777777" w:rsidR="00736545" w:rsidRPr="00456B15" w:rsidRDefault="00736545" w:rsidP="00E368AC">
      <w:pPr>
        <w:pStyle w:val="ListParagraph"/>
        <w:widowControl/>
        <w:numPr>
          <w:ilvl w:val="0"/>
          <w:numId w:val="21"/>
        </w:numPr>
        <w:autoSpaceDE/>
        <w:autoSpaceDN/>
        <w:spacing w:before="0" w:after="120"/>
        <w:rPr>
          <w:sz w:val="24"/>
          <w:szCs w:val="24"/>
        </w:rPr>
      </w:pPr>
      <w:r w:rsidRPr="00456B15">
        <w:rPr>
          <w:sz w:val="24"/>
          <w:szCs w:val="24"/>
        </w:rPr>
        <w:t xml:space="preserve">Communicate with I&amp;Rs multiple times to explain how to access the resources and to provide new resources </w:t>
      </w:r>
    </w:p>
    <w:p w14:paraId="7D4ED849" w14:textId="40EDBB47" w:rsidR="00736545" w:rsidRPr="00456B15" w:rsidRDefault="00736545" w:rsidP="00451772">
      <w:pPr>
        <w:widowControl/>
        <w:autoSpaceDE/>
        <w:autoSpaceDN/>
        <w:spacing w:after="120"/>
        <w:rPr>
          <w:sz w:val="24"/>
          <w:szCs w:val="24"/>
        </w:rPr>
      </w:pPr>
      <w:r w:rsidRPr="00456B15">
        <w:rPr>
          <w:b/>
          <w:bCs/>
          <w:sz w:val="24"/>
          <w:szCs w:val="24"/>
        </w:rPr>
        <w:t xml:space="preserve">What </w:t>
      </w:r>
      <w:r w:rsidRPr="00456B15">
        <w:rPr>
          <w:b/>
          <w:bCs/>
          <w:sz w:val="24"/>
          <w:szCs w:val="24"/>
        </w:rPr>
        <w:t>can’t we</w:t>
      </w:r>
      <w:r w:rsidRPr="00456B15">
        <w:rPr>
          <w:b/>
          <w:bCs/>
          <w:sz w:val="24"/>
          <w:szCs w:val="24"/>
        </w:rPr>
        <w:t xml:space="preserve"> Do</w:t>
      </w:r>
      <w:r w:rsidRPr="00456B15">
        <w:rPr>
          <w:b/>
          <w:bCs/>
          <w:sz w:val="24"/>
          <w:szCs w:val="24"/>
        </w:rPr>
        <w:t>?</w:t>
      </w:r>
    </w:p>
    <w:p w14:paraId="54CC6B45" w14:textId="77777777" w:rsidR="00736545" w:rsidRPr="00456B15" w:rsidRDefault="00736545" w:rsidP="00E368AC">
      <w:pPr>
        <w:pStyle w:val="ListParagraph"/>
        <w:widowControl/>
        <w:numPr>
          <w:ilvl w:val="0"/>
          <w:numId w:val="20"/>
        </w:numPr>
        <w:autoSpaceDE/>
        <w:autoSpaceDN/>
        <w:spacing w:before="0" w:after="120"/>
        <w:rPr>
          <w:sz w:val="24"/>
          <w:szCs w:val="24"/>
        </w:rPr>
      </w:pPr>
      <w:r w:rsidRPr="00456B15">
        <w:rPr>
          <w:sz w:val="24"/>
          <w:szCs w:val="24"/>
        </w:rPr>
        <w:t>Provide direct IL skills training</w:t>
      </w:r>
    </w:p>
    <w:p w14:paraId="413C0E8F" w14:textId="77777777" w:rsidR="00736545" w:rsidRPr="00456B15" w:rsidRDefault="00736545" w:rsidP="00E368AC">
      <w:pPr>
        <w:pStyle w:val="ListParagraph"/>
        <w:widowControl/>
        <w:numPr>
          <w:ilvl w:val="0"/>
          <w:numId w:val="20"/>
        </w:numPr>
        <w:autoSpaceDE/>
        <w:autoSpaceDN/>
        <w:spacing w:before="0" w:after="120"/>
        <w:rPr>
          <w:sz w:val="24"/>
          <w:szCs w:val="24"/>
        </w:rPr>
      </w:pPr>
      <w:r w:rsidRPr="00456B15">
        <w:rPr>
          <w:sz w:val="24"/>
          <w:szCs w:val="24"/>
        </w:rPr>
        <w:t>Advocate or intervene on a caller’s behalf</w:t>
      </w:r>
    </w:p>
    <w:p w14:paraId="38074B48" w14:textId="77777777" w:rsidR="00736545" w:rsidRPr="00456B15" w:rsidRDefault="00736545" w:rsidP="00E368AC">
      <w:pPr>
        <w:pStyle w:val="ListParagraph"/>
        <w:widowControl/>
        <w:numPr>
          <w:ilvl w:val="0"/>
          <w:numId w:val="20"/>
        </w:numPr>
        <w:autoSpaceDE/>
        <w:autoSpaceDN/>
        <w:spacing w:before="0" w:after="120"/>
        <w:rPr>
          <w:sz w:val="24"/>
          <w:szCs w:val="24"/>
        </w:rPr>
      </w:pPr>
      <w:r w:rsidRPr="00456B15">
        <w:rPr>
          <w:sz w:val="24"/>
          <w:szCs w:val="24"/>
        </w:rPr>
        <w:t>Schedule services for non-consumers</w:t>
      </w:r>
    </w:p>
    <w:p w14:paraId="37C8CEC1" w14:textId="440DCB6F" w:rsidR="00711120" w:rsidRPr="00456B15" w:rsidRDefault="00736545" w:rsidP="00E368AC">
      <w:pPr>
        <w:pStyle w:val="ListParagraph"/>
        <w:widowControl/>
        <w:numPr>
          <w:ilvl w:val="0"/>
          <w:numId w:val="20"/>
        </w:numPr>
        <w:autoSpaceDE/>
        <w:autoSpaceDN/>
        <w:spacing w:before="0" w:after="120"/>
        <w:rPr>
          <w:sz w:val="24"/>
          <w:szCs w:val="24"/>
        </w:rPr>
      </w:pPr>
      <w:r w:rsidRPr="00456B15">
        <w:rPr>
          <w:sz w:val="24"/>
          <w:szCs w:val="24"/>
        </w:rPr>
        <w:t xml:space="preserve">Provide Peer Counseling services </w:t>
      </w:r>
    </w:p>
    <w:p w14:paraId="26B8B3FD" w14:textId="77777777" w:rsidR="00670CB9" w:rsidRPr="00456B15" w:rsidRDefault="00670CB9" w:rsidP="00451772">
      <w:pPr>
        <w:pStyle w:val="Heading2"/>
        <w:rPr>
          <w:rFonts w:ascii="Calibri" w:hAnsi="Calibri"/>
          <w:sz w:val="24"/>
          <w:szCs w:val="24"/>
        </w:rPr>
      </w:pPr>
      <w:bookmarkStart w:id="21" w:name="_Toc231607232"/>
      <w:r w:rsidRPr="00456B15">
        <w:rPr>
          <w:rFonts w:ascii="Calibri" w:hAnsi="Calibri"/>
          <w:sz w:val="24"/>
          <w:szCs w:val="24"/>
        </w:rPr>
        <w:t>Intake Process</w:t>
      </w:r>
      <w:bookmarkEnd w:id="21"/>
    </w:p>
    <w:p w14:paraId="16DDBBD7" w14:textId="77777777" w:rsidR="00670CB9" w:rsidRPr="00456B15" w:rsidRDefault="00670CB9" w:rsidP="00451772">
      <w:pPr>
        <w:pStyle w:val="Heading3"/>
        <w:spacing w:after="120"/>
        <w:rPr>
          <w:sz w:val="24"/>
          <w:szCs w:val="24"/>
        </w:rPr>
      </w:pPr>
      <w:bookmarkStart w:id="22" w:name="_Toc231607233"/>
      <w:r w:rsidRPr="00456B15">
        <w:rPr>
          <w:sz w:val="24"/>
          <w:szCs w:val="24"/>
        </w:rPr>
        <w:t>Referral Intake Sources</w:t>
      </w:r>
      <w:bookmarkEnd w:id="22"/>
    </w:p>
    <w:p w14:paraId="537BF328" w14:textId="77777777" w:rsidR="00670CB9" w:rsidRPr="00456B15" w:rsidRDefault="00670CB9" w:rsidP="00451772">
      <w:pPr>
        <w:spacing w:after="120"/>
        <w:rPr>
          <w:sz w:val="24"/>
          <w:szCs w:val="24"/>
        </w:rPr>
      </w:pPr>
      <w:r w:rsidRPr="00456B15">
        <w:rPr>
          <w:sz w:val="24"/>
          <w:szCs w:val="24"/>
        </w:rPr>
        <w:t xml:space="preserve">Referrals for I&amp;R services may come through multiple channels. All staff involved in intake should be </w:t>
      </w:r>
      <w:r w:rsidRPr="00456B15">
        <w:rPr>
          <w:sz w:val="24"/>
          <w:szCs w:val="24"/>
        </w:rPr>
        <w:lastRenderedPageBreak/>
        <w:t>familiar with monitoring and responding to each of the following:</w:t>
      </w:r>
    </w:p>
    <w:p w14:paraId="552C2D62" w14:textId="77777777" w:rsidR="00670CB9" w:rsidRPr="00456B15" w:rsidRDefault="00670CB9" w:rsidP="00E368AC">
      <w:pPr>
        <w:pStyle w:val="ListParagraph"/>
        <w:numPr>
          <w:ilvl w:val="0"/>
          <w:numId w:val="18"/>
        </w:numPr>
        <w:spacing w:before="0" w:after="120"/>
        <w:rPr>
          <w:sz w:val="24"/>
          <w:szCs w:val="24"/>
        </w:rPr>
      </w:pPr>
      <w:r w:rsidRPr="00456B15">
        <w:rPr>
          <w:sz w:val="24"/>
          <w:szCs w:val="24"/>
        </w:rPr>
        <w:t>Phone Calls: Direct calls during business hours (including intake line coverage)</w:t>
      </w:r>
    </w:p>
    <w:p w14:paraId="1AD5D901" w14:textId="77777777" w:rsidR="00670CB9" w:rsidRPr="00456B15" w:rsidRDefault="00670CB9" w:rsidP="00E368AC">
      <w:pPr>
        <w:pStyle w:val="ListParagraph"/>
        <w:numPr>
          <w:ilvl w:val="0"/>
          <w:numId w:val="18"/>
        </w:numPr>
        <w:spacing w:before="0" w:after="120"/>
        <w:rPr>
          <w:sz w:val="24"/>
          <w:szCs w:val="24"/>
        </w:rPr>
      </w:pPr>
      <w:r w:rsidRPr="00456B15">
        <w:rPr>
          <w:sz w:val="24"/>
          <w:szCs w:val="24"/>
        </w:rPr>
        <w:t xml:space="preserve">Voicemail Messages: Received via staff inboxes to assigned staff </w:t>
      </w:r>
    </w:p>
    <w:p w14:paraId="18F2AB05" w14:textId="77777777" w:rsidR="00670CB9" w:rsidRPr="00456B15" w:rsidRDefault="00670CB9" w:rsidP="00E368AC">
      <w:pPr>
        <w:pStyle w:val="ListParagraph"/>
        <w:numPr>
          <w:ilvl w:val="0"/>
          <w:numId w:val="18"/>
        </w:numPr>
        <w:spacing w:before="0" w:after="120"/>
        <w:rPr>
          <w:sz w:val="24"/>
          <w:szCs w:val="24"/>
        </w:rPr>
      </w:pPr>
      <w:r w:rsidRPr="00456B15">
        <w:rPr>
          <w:sz w:val="24"/>
          <w:szCs w:val="24"/>
        </w:rPr>
        <w:t>Email Referrals: Received via staff inboxes or public-facing intake email</w:t>
      </w:r>
    </w:p>
    <w:p w14:paraId="44D67642" w14:textId="4EC090FF" w:rsidR="00670CB9" w:rsidRPr="00456B15" w:rsidRDefault="00670CB9" w:rsidP="00E368AC">
      <w:pPr>
        <w:pStyle w:val="ListParagraph"/>
        <w:numPr>
          <w:ilvl w:val="0"/>
          <w:numId w:val="18"/>
        </w:numPr>
        <w:spacing w:before="0" w:after="120"/>
        <w:rPr>
          <w:sz w:val="24"/>
          <w:szCs w:val="24"/>
        </w:rPr>
      </w:pPr>
      <w:r w:rsidRPr="00456B15">
        <w:rPr>
          <w:sz w:val="24"/>
          <w:szCs w:val="24"/>
        </w:rPr>
        <w:t>Website Referrals: Submitted through web forms or contact pages</w:t>
      </w:r>
    </w:p>
    <w:p w14:paraId="3771E05A" w14:textId="02ABECB6" w:rsidR="00670CB9" w:rsidRPr="00456B15" w:rsidRDefault="00670CB9" w:rsidP="00451772">
      <w:pPr>
        <w:spacing w:after="120"/>
        <w:rPr>
          <w:sz w:val="24"/>
          <w:szCs w:val="24"/>
        </w:rPr>
      </w:pPr>
      <w:r w:rsidRPr="00456B15">
        <w:rPr>
          <w:sz w:val="24"/>
          <w:szCs w:val="24"/>
        </w:rPr>
        <w:t>All referrals, regardless of entry point, should be reviewed for duplication and logged into the I&amp;R spreadsheet if not already entered. Repeat contact should be noted in the spreadsheet as well. Note: If a caller identifies themselves as an existing or past consumer, attempt to confirm and refer to the appropriate staff member or program. If status is unclear, follow I&amp;R procedures and triage appropriately.</w:t>
      </w:r>
    </w:p>
    <w:p w14:paraId="661CE64A" w14:textId="77777777" w:rsidR="00C97E80" w:rsidRPr="00456B15" w:rsidRDefault="00C97E80" w:rsidP="00451772">
      <w:pPr>
        <w:pStyle w:val="Heading3"/>
        <w:spacing w:after="120"/>
        <w:rPr>
          <w:sz w:val="24"/>
          <w:szCs w:val="24"/>
        </w:rPr>
      </w:pPr>
      <w:bookmarkStart w:id="23" w:name="_Toc231601108"/>
      <w:bookmarkStart w:id="24" w:name="_Toc231607234"/>
      <w:r w:rsidRPr="00456B15">
        <w:rPr>
          <w:sz w:val="24"/>
          <w:szCs w:val="24"/>
        </w:rPr>
        <w:t>Referral Entry Workflow</w:t>
      </w:r>
      <w:bookmarkEnd w:id="23"/>
      <w:bookmarkEnd w:id="24"/>
    </w:p>
    <w:p w14:paraId="7DBB9F89" w14:textId="77777777" w:rsidR="00C97E80" w:rsidRPr="00456B15" w:rsidRDefault="00C97E80" w:rsidP="00E368AC">
      <w:pPr>
        <w:widowControl/>
        <w:numPr>
          <w:ilvl w:val="0"/>
          <w:numId w:val="19"/>
        </w:numPr>
        <w:autoSpaceDE/>
        <w:autoSpaceDN/>
        <w:spacing w:after="120"/>
        <w:rPr>
          <w:sz w:val="24"/>
          <w:szCs w:val="24"/>
        </w:rPr>
      </w:pPr>
      <w:r w:rsidRPr="00456B15">
        <w:rPr>
          <w:b/>
          <w:bCs/>
          <w:sz w:val="24"/>
          <w:szCs w:val="24"/>
        </w:rPr>
        <w:t>Monitor and Capture the Referral:</w:t>
      </w:r>
      <w:r w:rsidRPr="00456B15">
        <w:rPr>
          <w:sz w:val="24"/>
          <w:szCs w:val="24"/>
        </w:rPr>
        <w:br/>
        <w:t xml:space="preserve">Review voicemail, email, or web submission promptly. </w:t>
      </w:r>
    </w:p>
    <w:p w14:paraId="21E4583C" w14:textId="77777777" w:rsidR="00C97E80" w:rsidRPr="00456B15" w:rsidRDefault="00C97E80" w:rsidP="00E368AC">
      <w:pPr>
        <w:widowControl/>
        <w:numPr>
          <w:ilvl w:val="0"/>
          <w:numId w:val="19"/>
        </w:numPr>
        <w:autoSpaceDE/>
        <w:autoSpaceDN/>
        <w:spacing w:after="120"/>
        <w:rPr>
          <w:sz w:val="24"/>
          <w:szCs w:val="24"/>
        </w:rPr>
      </w:pPr>
      <w:r w:rsidRPr="00456B15">
        <w:rPr>
          <w:b/>
          <w:bCs/>
          <w:sz w:val="24"/>
          <w:szCs w:val="24"/>
        </w:rPr>
        <w:t>Enter in Spreadsheet – Contact Information Section:</w:t>
      </w:r>
      <w:r w:rsidRPr="00456B15">
        <w:rPr>
          <w:sz w:val="24"/>
          <w:szCs w:val="24"/>
        </w:rPr>
        <w:br/>
        <w:t>Include name, location (if available), referral method, demographics if provided, and who received the contact.</w:t>
      </w:r>
    </w:p>
    <w:p w14:paraId="5019CD3D" w14:textId="77777777" w:rsidR="00C97E80" w:rsidRPr="00456B15" w:rsidRDefault="00C97E80" w:rsidP="00E368AC">
      <w:pPr>
        <w:widowControl/>
        <w:numPr>
          <w:ilvl w:val="0"/>
          <w:numId w:val="19"/>
        </w:numPr>
        <w:autoSpaceDE/>
        <w:autoSpaceDN/>
        <w:spacing w:after="120"/>
        <w:rPr>
          <w:sz w:val="24"/>
          <w:szCs w:val="24"/>
        </w:rPr>
      </w:pPr>
      <w:r w:rsidRPr="00456B15">
        <w:rPr>
          <w:b/>
          <w:bCs/>
          <w:sz w:val="24"/>
          <w:szCs w:val="24"/>
        </w:rPr>
        <w:t>Triage Assessment:</w:t>
      </w:r>
      <w:r w:rsidRPr="00456B15">
        <w:rPr>
          <w:sz w:val="24"/>
          <w:szCs w:val="24"/>
        </w:rPr>
        <w:br/>
        <w:t>Assess the nature of the referral, assign a priority (1–5), and document in the “Triage” section of the spreadsheet. If triage cannot be completed concurrently, it should be done within 1–2 business days by a designated staff person.</w:t>
      </w:r>
    </w:p>
    <w:p w14:paraId="08E37607" w14:textId="77777777" w:rsidR="00C97E80" w:rsidRPr="00456B15" w:rsidRDefault="00C97E80" w:rsidP="00E368AC">
      <w:pPr>
        <w:widowControl/>
        <w:numPr>
          <w:ilvl w:val="0"/>
          <w:numId w:val="19"/>
        </w:numPr>
        <w:autoSpaceDE/>
        <w:autoSpaceDN/>
        <w:spacing w:after="120"/>
        <w:rPr>
          <w:sz w:val="24"/>
          <w:szCs w:val="24"/>
        </w:rPr>
      </w:pPr>
      <w:r w:rsidRPr="00456B15">
        <w:rPr>
          <w:b/>
          <w:bCs/>
          <w:sz w:val="24"/>
          <w:szCs w:val="24"/>
        </w:rPr>
        <w:t>Initial Contact Attempt:</w:t>
      </w:r>
      <w:r w:rsidRPr="00456B15">
        <w:rPr>
          <w:sz w:val="24"/>
          <w:szCs w:val="24"/>
        </w:rPr>
        <w:br/>
        <w:t>Complete the first call/email back. Document in the “Initial Contact” section: date, method, result (left message, no answer, etc.), and notes.</w:t>
      </w:r>
    </w:p>
    <w:p w14:paraId="1933AE5B" w14:textId="77777777" w:rsidR="00C97E80" w:rsidRPr="00456B15" w:rsidRDefault="00C97E80" w:rsidP="00E368AC">
      <w:pPr>
        <w:widowControl/>
        <w:numPr>
          <w:ilvl w:val="0"/>
          <w:numId w:val="19"/>
        </w:numPr>
        <w:autoSpaceDE/>
        <w:autoSpaceDN/>
        <w:spacing w:after="120"/>
        <w:rPr>
          <w:sz w:val="24"/>
          <w:szCs w:val="24"/>
        </w:rPr>
      </w:pPr>
      <w:r w:rsidRPr="00456B15">
        <w:rPr>
          <w:b/>
          <w:bCs/>
          <w:sz w:val="24"/>
          <w:szCs w:val="24"/>
        </w:rPr>
        <w:t>Follow-Up Contacts (if applicable):</w:t>
      </w:r>
      <w:r w:rsidRPr="00456B15">
        <w:rPr>
          <w:sz w:val="24"/>
          <w:szCs w:val="24"/>
        </w:rPr>
        <w:br/>
        <w:t>Use “Contact 2” or additional contact sections for any follow-up interactions. Each entry must include:</w:t>
      </w:r>
    </w:p>
    <w:p w14:paraId="6EB49B4B" w14:textId="77777777" w:rsidR="00C97E80" w:rsidRPr="00456B15" w:rsidRDefault="00C97E80" w:rsidP="00E368AC">
      <w:pPr>
        <w:widowControl/>
        <w:numPr>
          <w:ilvl w:val="1"/>
          <w:numId w:val="19"/>
        </w:numPr>
        <w:autoSpaceDE/>
        <w:autoSpaceDN/>
        <w:spacing w:after="120"/>
        <w:rPr>
          <w:sz w:val="24"/>
          <w:szCs w:val="24"/>
        </w:rPr>
      </w:pPr>
      <w:r w:rsidRPr="00456B15">
        <w:rPr>
          <w:sz w:val="24"/>
          <w:szCs w:val="24"/>
        </w:rPr>
        <w:t>Date</w:t>
      </w:r>
    </w:p>
    <w:p w14:paraId="21B67BF7" w14:textId="77777777" w:rsidR="00C97E80" w:rsidRPr="00456B15" w:rsidRDefault="00C97E80" w:rsidP="00E368AC">
      <w:pPr>
        <w:widowControl/>
        <w:numPr>
          <w:ilvl w:val="1"/>
          <w:numId w:val="19"/>
        </w:numPr>
        <w:autoSpaceDE/>
        <w:autoSpaceDN/>
        <w:spacing w:after="120"/>
        <w:rPr>
          <w:sz w:val="24"/>
          <w:szCs w:val="24"/>
        </w:rPr>
      </w:pPr>
      <w:r w:rsidRPr="00456B15">
        <w:rPr>
          <w:sz w:val="24"/>
          <w:szCs w:val="24"/>
        </w:rPr>
        <w:t>Method</w:t>
      </w:r>
    </w:p>
    <w:p w14:paraId="70BE85F9" w14:textId="77777777" w:rsidR="00C97E80" w:rsidRPr="00456B15" w:rsidRDefault="00C97E80" w:rsidP="00E368AC">
      <w:pPr>
        <w:widowControl/>
        <w:numPr>
          <w:ilvl w:val="1"/>
          <w:numId w:val="19"/>
        </w:numPr>
        <w:autoSpaceDE/>
        <w:autoSpaceDN/>
        <w:spacing w:after="120"/>
        <w:rPr>
          <w:sz w:val="24"/>
          <w:szCs w:val="24"/>
        </w:rPr>
      </w:pPr>
      <w:r w:rsidRPr="00456B15">
        <w:rPr>
          <w:sz w:val="24"/>
          <w:szCs w:val="24"/>
        </w:rPr>
        <w:t>Result (e.g. “left voicemail,” “email sent with resource list,” “successful contact”)</w:t>
      </w:r>
    </w:p>
    <w:p w14:paraId="58269A17" w14:textId="77777777" w:rsidR="00C97E80" w:rsidRPr="00456B15" w:rsidRDefault="00C97E80" w:rsidP="00E368AC">
      <w:pPr>
        <w:widowControl/>
        <w:numPr>
          <w:ilvl w:val="1"/>
          <w:numId w:val="19"/>
        </w:numPr>
        <w:autoSpaceDE/>
        <w:autoSpaceDN/>
        <w:spacing w:after="120"/>
        <w:rPr>
          <w:sz w:val="24"/>
          <w:szCs w:val="24"/>
        </w:rPr>
      </w:pPr>
      <w:r w:rsidRPr="00456B15">
        <w:rPr>
          <w:sz w:val="24"/>
          <w:szCs w:val="24"/>
        </w:rPr>
        <w:t>Notes and next steps</w:t>
      </w:r>
    </w:p>
    <w:p w14:paraId="5BF24F47" w14:textId="77777777" w:rsidR="00C97E80" w:rsidRPr="00456B15" w:rsidRDefault="00C97E80" w:rsidP="00E368AC">
      <w:pPr>
        <w:widowControl/>
        <w:numPr>
          <w:ilvl w:val="1"/>
          <w:numId w:val="19"/>
        </w:numPr>
        <w:autoSpaceDE/>
        <w:autoSpaceDN/>
        <w:spacing w:after="120"/>
        <w:rPr>
          <w:sz w:val="24"/>
          <w:szCs w:val="24"/>
        </w:rPr>
      </w:pPr>
      <w:r w:rsidRPr="00456B15">
        <w:rPr>
          <w:sz w:val="24"/>
          <w:szCs w:val="24"/>
        </w:rPr>
        <w:t>Whether the contact is now considered closed</w:t>
      </w:r>
    </w:p>
    <w:p w14:paraId="5CF2DFDE" w14:textId="62BAE862" w:rsidR="00B64450" w:rsidRPr="00456B15" w:rsidRDefault="001677FE" w:rsidP="00451772">
      <w:pPr>
        <w:pStyle w:val="Heading2"/>
        <w:rPr>
          <w:rFonts w:ascii="Calibri" w:hAnsi="Calibri"/>
          <w:sz w:val="24"/>
          <w:szCs w:val="24"/>
        </w:rPr>
      </w:pPr>
      <w:bookmarkStart w:id="25" w:name="_Toc231607235"/>
      <w:r w:rsidRPr="00456B15">
        <w:rPr>
          <w:rFonts w:ascii="Calibri" w:hAnsi="Calibri"/>
          <w:sz w:val="24"/>
          <w:szCs w:val="24"/>
        </w:rPr>
        <w:t>Intake Workflow &amp; Documentation Timeline</w:t>
      </w:r>
      <w:bookmarkEnd w:id="25"/>
      <w:r w:rsidRPr="00456B15">
        <w:rPr>
          <w:rFonts w:ascii="Calibri" w:hAnsi="Calibri"/>
          <w:sz w:val="24"/>
          <w:szCs w:val="24"/>
        </w:rPr>
        <w:t xml:space="preserve"> </w:t>
      </w:r>
    </w:p>
    <w:p w14:paraId="4EB34D90" w14:textId="4C6224AD" w:rsidR="00B24397" w:rsidRPr="00456B15" w:rsidRDefault="00987BBF" w:rsidP="00451772">
      <w:pPr>
        <w:pStyle w:val="Heading3"/>
        <w:spacing w:after="120"/>
        <w:rPr>
          <w:sz w:val="24"/>
          <w:szCs w:val="24"/>
        </w:rPr>
      </w:pPr>
      <w:bookmarkStart w:id="26" w:name="_Toc231607236"/>
      <w:r w:rsidRPr="00456B15">
        <w:rPr>
          <w:sz w:val="24"/>
          <w:szCs w:val="24"/>
        </w:rPr>
        <w:t>For Calls &amp; Monitoring</w:t>
      </w:r>
      <w:bookmarkEnd w:id="26"/>
      <w:r w:rsidRPr="00456B15">
        <w:rPr>
          <w:sz w:val="24"/>
          <w:szCs w:val="24"/>
        </w:rPr>
        <w:t xml:space="preserve"> </w:t>
      </w:r>
    </w:p>
    <w:tbl>
      <w:tblPr>
        <w:tblStyle w:val="ListTable7Colorful"/>
        <w:tblW w:w="9202" w:type="dxa"/>
        <w:tblLook w:val="04A0" w:firstRow="1" w:lastRow="0" w:firstColumn="1" w:lastColumn="0" w:noHBand="0" w:noVBand="1"/>
      </w:tblPr>
      <w:tblGrid>
        <w:gridCol w:w="840"/>
        <w:gridCol w:w="4642"/>
        <w:gridCol w:w="3720"/>
      </w:tblGrid>
      <w:tr w:rsidR="00B24397" w:rsidRPr="00456B15" w14:paraId="11E7CC8C" w14:textId="77777777" w:rsidTr="00C2414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840" w:type="dxa"/>
            <w:hideMark/>
          </w:tcPr>
          <w:p w14:paraId="4FB367F0" w14:textId="77777777" w:rsidR="00B24397" w:rsidRPr="00456B15" w:rsidRDefault="00B24397" w:rsidP="00451772">
            <w:pPr>
              <w:spacing w:after="120"/>
              <w:jc w:val="left"/>
              <w:rPr>
                <w:b/>
                <w:bCs/>
                <w:sz w:val="24"/>
                <w:szCs w:val="24"/>
              </w:rPr>
            </w:pPr>
            <w:r w:rsidRPr="00456B15">
              <w:rPr>
                <w:b/>
                <w:bCs/>
                <w:sz w:val="24"/>
                <w:szCs w:val="24"/>
              </w:rPr>
              <w:t>Step</w:t>
            </w:r>
          </w:p>
        </w:tc>
        <w:tc>
          <w:tcPr>
            <w:tcW w:w="4642" w:type="dxa"/>
            <w:hideMark/>
          </w:tcPr>
          <w:p w14:paraId="30A74372" w14:textId="77777777" w:rsidR="00B24397" w:rsidRPr="00456B15" w:rsidRDefault="00B24397" w:rsidP="00451772">
            <w:pPr>
              <w:spacing w:after="120"/>
              <w:cnfStyle w:val="100000000000" w:firstRow="1" w:lastRow="0" w:firstColumn="0" w:lastColumn="0" w:oddVBand="0" w:evenVBand="0" w:oddHBand="0" w:evenHBand="0" w:firstRowFirstColumn="0" w:firstRowLastColumn="0" w:lastRowFirstColumn="0" w:lastRowLastColumn="0"/>
              <w:rPr>
                <w:b/>
                <w:bCs/>
                <w:sz w:val="24"/>
                <w:szCs w:val="24"/>
              </w:rPr>
            </w:pPr>
            <w:r w:rsidRPr="00456B15">
              <w:rPr>
                <w:b/>
                <w:bCs/>
                <w:sz w:val="24"/>
                <w:szCs w:val="24"/>
              </w:rPr>
              <w:t>Task</w:t>
            </w:r>
          </w:p>
        </w:tc>
        <w:tc>
          <w:tcPr>
            <w:tcW w:w="3720" w:type="dxa"/>
            <w:hideMark/>
          </w:tcPr>
          <w:p w14:paraId="1BD33D6A" w14:textId="77777777" w:rsidR="00B24397" w:rsidRPr="00456B15" w:rsidRDefault="00B24397" w:rsidP="00451772">
            <w:pPr>
              <w:spacing w:after="120"/>
              <w:cnfStyle w:val="100000000000" w:firstRow="1" w:lastRow="0" w:firstColumn="0" w:lastColumn="0" w:oddVBand="0" w:evenVBand="0" w:oddHBand="0" w:evenHBand="0" w:firstRowFirstColumn="0" w:firstRowLastColumn="0" w:lastRowFirstColumn="0" w:lastRowLastColumn="0"/>
              <w:rPr>
                <w:b/>
                <w:bCs/>
                <w:sz w:val="24"/>
                <w:szCs w:val="24"/>
              </w:rPr>
            </w:pPr>
            <w:r w:rsidRPr="00456B15">
              <w:rPr>
                <w:b/>
                <w:bCs/>
                <w:sz w:val="24"/>
                <w:szCs w:val="24"/>
              </w:rPr>
              <w:t>Timeline</w:t>
            </w:r>
          </w:p>
        </w:tc>
      </w:tr>
      <w:tr w:rsidR="00B24397" w:rsidRPr="00456B15" w14:paraId="2996E439" w14:textId="77777777" w:rsidTr="00C24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0" w:type="dxa"/>
            <w:hideMark/>
          </w:tcPr>
          <w:p w14:paraId="049EE3D1" w14:textId="77777777" w:rsidR="00B24397" w:rsidRPr="00456B15" w:rsidRDefault="00B24397" w:rsidP="00451772">
            <w:pPr>
              <w:spacing w:after="120"/>
              <w:rPr>
                <w:sz w:val="24"/>
                <w:szCs w:val="24"/>
              </w:rPr>
            </w:pPr>
            <w:r w:rsidRPr="00456B15">
              <w:rPr>
                <w:b/>
                <w:bCs/>
                <w:sz w:val="24"/>
                <w:szCs w:val="24"/>
              </w:rPr>
              <w:t>1</w:t>
            </w:r>
          </w:p>
        </w:tc>
        <w:tc>
          <w:tcPr>
            <w:tcW w:w="4642" w:type="dxa"/>
            <w:hideMark/>
          </w:tcPr>
          <w:p w14:paraId="5E966AF1" w14:textId="77777777" w:rsidR="00B24397" w:rsidRPr="00456B15" w:rsidRDefault="00B24397"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Answer calls and monitor voicemails, emails, and website referral forms </w:t>
            </w:r>
          </w:p>
        </w:tc>
        <w:tc>
          <w:tcPr>
            <w:tcW w:w="3720" w:type="dxa"/>
            <w:hideMark/>
          </w:tcPr>
          <w:p w14:paraId="4B918B39" w14:textId="77777777" w:rsidR="00B24397" w:rsidRPr="00456B15" w:rsidRDefault="00B24397"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Ongoing during assigned hours</w:t>
            </w:r>
          </w:p>
        </w:tc>
      </w:tr>
      <w:tr w:rsidR="00B24397" w:rsidRPr="00456B15" w14:paraId="5D38FA50" w14:textId="77777777" w:rsidTr="00C2414D">
        <w:trPr>
          <w:trHeight w:val="300"/>
        </w:trPr>
        <w:tc>
          <w:tcPr>
            <w:cnfStyle w:val="001000000000" w:firstRow="0" w:lastRow="0" w:firstColumn="1" w:lastColumn="0" w:oddVBand="0" w:evenVBand="0" w:oddHBand="0" w:evenHBand="0" w:firstRowFirstColumn="0" w:firstRowLastColumn="0" w:lastRowFirstColumn="0" w:lastRowLastColumn="0"/>
            <w:tcW w:w="840" w:type="dxa"/>
            <w:hideMark/>
          </w:tcPr>
          <w:p w14:paraId="1CBE225F" w14:textId="77777777" w:rsidR="00B24397" w:rsidRPr="00456B15" w:rsidRDefault="00B24397" w:rsidP="00451772">
            <w:pPr>
              <w:spacing w:after="120"/>
              <w:rPr>
                <w:sz w:val="24"/>
                <w:szCs w:val="24"/>
              </w:rPr>
            </w:pPr>
            <w:r w:rsidRPr="00456B15">
              <w:rPr>
                <w:b/>
                <w:bCs/>
                <w:sz w:val="24"/>
                <w:szCs w:val="24"/>
              </w:rPr>
              <w:lastRenderedPageBreak/>
              <w:t>2</w:t>
            </w:r>
          </w:p>
        </w:tc>
        <w:tc>
          <w:tcPr>
            <w:tcW w:w="4642" w:type="dxa"/>
            <w:hideMark/>
          </w:tcPr>
          <w:p w14:paraId="45394AD0" w14:textId="77777777" w:rsidR="00B24397" w:rsidRPr="00456B15" w:rsidRDefault="00B24397"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Enter </w:t>
            </w:r>
            <w:r w:rsidRPr="00456B15">
              <w:rPr>
                <w:b/>
                <w:bCs/>
                <w:sz w:val="24"/>
                <w:szCs w:val="24"/>
              </w:rPr>
              <w:t>Contact Information</w:t>
            </w:r>
            <w:r w:rsidRPr="00456B15">
              <w:rPr>
                <w:sz w:val="24"/>
                <w:szCs w:val="24"/>
              </w:rPr>
              <w:t xml:space="preserve"> into the spreadsheet (name, location, demographics, source, etc.)</w:t>
            </w:r>
          </w:p>
        </w:tc>
        <w:tc>
          <w:tcPr>
            <w:tcW w:w="3720" w:type="dxa"/>
            <w:hideMark/>
          </w:tcPr>
          <w:p w14:paraId="41F7DF29" w14:textId="77777777" w:rsidR="00B24397" w:rsidRPr="00456B15" w:rsidRDefault="00B24397"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Time of call, Day of receipt (or within business day following return)</w:t>
            </w:r>
          </w:p>
        </w:tc>
      </w:tr>
      <w:tr w:rsidR="00B24397" w:rsidRPr="00456B15" w14:paraId="50E3D378" w14:textId="77777777" w:rsidTr="00C24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0" w:type="dxa"/>
            <w:hideMark/>
          </w:tcPr>
          <w:p w14:paraId="6DE7C7C5" w14:textId="77777777" w:rsidR="00B24397" w:rsidRPr="00456B15" w:rsidRDefault="00B24397" w:rsidP="00451772">
            <w:pPr>
              <w:spacing w:after="120"/>
              <w:rPr>
                <w:b/>
                <w:bCs/>
                <w:sz w:val="24"/>
                <w:szCs w:val="24"/>
              </w:rPr>
            </w:pPr>
            <w:r w:rsidRPr="00456B15">
              <w:rPr>
                <w:b/>
                <w:bCs/>
                <w:sz w:val="24"/>
                <w:szCs w:val="24"/>
              </w:rPr>
              <w:t>3</w:t>
            </w:r>
          </w:p>
        </w:tc>
        <w:tc>
          <w:tcPr>
            <w:tcW w:w="4642" w:type="dxa"/>
            <w:hideMark/>
          </w:tcPr>
          <w:p w14:paraId="6FE7C24E" w14:textId="77777777" w:rsidR="00B24397" w:rsidRPr="00456B15" w:rsidRDefault="00B24397"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For Calls: Document </w:t>
            </w:r>
            <w:r w:rsidRPr="00456B15">
              <w:rPr>
                <w:b/>
                <w:bCs/>
                <w:sz w:val="24"/>
                <w:szCs w:val="24"/>
              </w:rPr>
              <w:t>First Contact</w:t>
            </w:r>
            <w:r w:rsidRPr="00456B15">
              <w:rPr>
                <w:sz w:val="24"/>
                <w:szCs w:val="24"/>
              </w:rPr>
              <w:t xml:space="preserve"> (name, date, method, result, notes, next steps)</w:t>
            </w:r>
          </w:p>
        </w:tc>
        <w:tc>
          <w:tcPr>
            <w:tcW w:w="3720" w:type="dxa"/>
            <w:hideMark/>
          </w:tcPr>
          <w:p w14:paraId="2916205A" w14:textId="77777777" w:rsidR="00B24397" w:rsidRPr="00456B15" w:rsidRDefault="00B24397"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At time of entry or immediately after</w:t>
            </w:r>
          </w:p>
        </w:tc>
      </w:tr>
      <w:tr w:rsidR="00B24397" w:rsidRPr="00456B15" w14:paraId="3237FADB" w14:textId="77777777" w:rsidTr="00C2414D">
        <w:trPr>
          <w:trHeight w:val="300"/>
        </w:trPr>
        <w:tc>
          <w:tcPr>
            <w:cnfStyle w:val="001000000000" w:firstRow="0" w:lastRow="0" w:firstColumn="1" w:lastColumn="0" w:oddVBand="0" w:evenVBand="0" w:oddHBand="0" w:evenHBand="0" w:firstRowFirstColumn="0" w:firstRowLastColumn="0" w:lastRowFirstColumn="0" w:lastRowLastColumn="0"/>
            <w:tcW w:w="840" w:type="dxa"/>
            <w:hideMark/>
          </w:tcPr>
          <w:p w14:paraId="4F3473F7" w14:textId="77777777" w:rsidR="00B24397" w:rsidRPr="00456B15" w:rsidRDefault="00B24397" w:rsidP="00451772">
            <w:pPr>
              <w:spacing w:after="120"/>
              <w:rPr>
                <w:b/>
                <w:bCs/>
                <w:sz w:val="24"/>
                <w:szCs w:val="24"/>
              </w:rPr>
            </w:pPr>
            <w:r w:rsidRPr="00456B15">
              <w:rPr>
                <w:b/>
                <w:bCs/>
                <w:sz w:val="24"/>
                <w:szCs w:val="24"/>
              </w:rPr>
              <w:t>4</w:t>
            </w:r>
          </w:p>
        </w:tc>
        <w:tc>
          <w:tcPr>
            <w:tcW w:w="4642" w:type="dxa"/>
            <w:hideMark/>
          </w:tcPr>
          <w:p w14:paraId="2A51AE9D" w14:textId="77777777" w:rsidR="00B24397" w:rsidRPr="00456B15" w:rsidRDefault="00B24397"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Enter </w:t>
            </w:r>
            <w:r w:rsidRPr="00456B15">
              <w:rPr>
                <w:b/>
                <w:bCs/>
                <w:sz w:val="24"/>
                <w:szCs w:val="24"/>
              </w:rPr>
              <w:t>Contact Section</w:t>
            </w:r>
            <w:r w:rsidRPr="00456B15">
              <w:rPr>
                <w:sz w:val="24"/>
                <w:szCs w:val="24"/>
              </w:rPr>
              <w:t xml:space="preserve"> notes (within each follow-up or response)</w:t>
            </w:r>
          </w:p>
        </w:tc>
        <w:tc>
          <w:tcPr>
            <w:tcW w:w="3720" w:type="dxa"/>
            <w:hideMark/>
          </w:tcPr>
          <w:p w14:paraId="1AA47562" w14:textId="77777777" w:rsidR="00B24397" w:rsidRPr="00456B15" w:rsidRDefault="00B24397"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Within </w:t>
            </w:r>
            <w:r w:rsidRPr="00456B15">
              <w:rPr>
                <w:b/>
                <w:bCs/>
                <w:sz w:val="24"/>
                <w:szCs w:val="24"/>
              </w:rPr>
              <w:t>1 hour</w:t>
            </w:r>
            <w:r w:rsidRPr="00456B15">
              <w:rPr>
                <w:sz w:val="24"/>
                <w:szCs w:val="24"/>
              </w:rPr>
              <w:t xml:space="preserve"> of the end of contact</w:t>
            </w:r>
          </w:p>
        </w:tc>
      </w:tr>
      <w:tr w:rsidR="00B24397" w:rsidRPr="00456B15" w14:paraId="68394F33" w14:textId="77777777" w:rsidTr="00C24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0" w:type="dxa"/>
            <w:hideMark/>
          </w:tcPr>
          <w:p w14:paraId="289F7DA0" w14:textId="77777777" w:rsidR="00B24397" w:rsidRPr="00456B15" w:rsidRDefault="00B24397" w:rsidP="00451772">
            <w:pPr>
              <w:spacing w:after="120"/>
              <w:rPr>
                <w:b/>
                <w:bCs/>
                <w:sz w:val="24"/>
                <w:szCs w:val="24"/>
              </w:rPr>
            </w:pPr>
            <w:r w:rsidRPr="00456B15">
              <w:rPr>
                <w:b/>
                <w:bCs/>
                <w:sz w:val="24"/>
                <w:szCs w:val="24"/>
              </w:rPr>
              <w:t>5</w:t>
            </w:r>
          </w:p>
        </w:tc>
        <w:tc>
          <w:tcPr>
            <w:tcW w:w="4642" w:type="dxa"/>
            <w:hideMark/>
          </w:tcPr>
          <w:p w14:paraId="09A32358" w14:textId="77777777" w:rsidR="00B24397" w:rsidRPr="00456B15" w:rsidRDefault="00B24397"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Mark case as </w:t>
            </w:r>
            <w:r w:rsidRPr="00456B15">
              <w:rPr>
                <w:b/>
                <w:bCs/>
                <w:sz w:val="24"/>
                <w:szCs w:val="24"/>
              </w:rPr>
              <w:t>Closed</w:t>
            </w:r>
            <w:r w:rsidRPr="00456B15">
              <w:rPr>
                <w:sz w:val="24"/>
                <w:szCs w:val="24"/>
              </w:rPr>
              <w:t xml:space="preserve"> or add to </w:t>
            </w:r>
            <w:r w:rsidRPr="00456B15">
              <w:rPr>
                <w:b/>
                <w:bCs/>
                <w:sz w:val="24"/>
                <w:szCs w:val="24"/>
              </w:rPr>
              <w:t>Waitlist</w:t>
            </w:r>
            <w:r w:rsidRPr="00456B15">
              <w:rPr>
                <w:sz w:val="24"/>
                <w:szCs w:val="24"/>
              </w:rPr>
              <w:t xml:space="preserve"> as appropriate</w:t>
            </w:r>
          </w:p>
        </w:tc>
        <w:tc>
          <w:tcPr>
            <w:tcW w:w="3720" w:type="dxa"/>
            <w:hideMark/>
          </w:tcPr>
          <w:p w14:paraId="528F8DA2" w14:textId="77777777" w:rsidR="00B24397" w:rsidRPr="00456B15" w:rsidRDefault="00B24397"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Upon completion of follow-up</w:t>
            </w:r>
          </w:p>
        </w:tc>
      </w:tr>
      <w:tr w:rsidR="00B24397" w:rsidRPr="00456B15" w14:paraId="50E9D76A" w14:textId="77777777" w:rsidTr="00C2414D">
        <w:trPr>
          <w:trHeight w:val="300"/>
        </w:trPr>
        <w:tc>
          <w:tcPr>
            <w:cnfStyle w:val="001000000000" w:firstRow="0" w:lastRow="0" w:firstColumn="1" w:lastColumn="0" w:oddVBand="0" w:evenVBand="0" w:oddHBand="0" w:evenHBand="0" w:firstRowFirstColumn="0" w:firstRowLastColumn="0" w:lastRowFirstColumn="0" w:lastRowLastColumn="0"/>
            <w:tcW w:w="840" w:type="dxa"/>
          </w:tcPr>
          <w:p w14:paraId="79A03F13" w14:textId="77777777" w:rsidR="00B24397" w:rsidRPr="00456B15" w:rsidRDefault="00B24397" w:rsidP="00451772">
            <w:pPr>
              <w:spacing w:after="120"/>
              <w:rPr>
                <w:b/>
                <w:bCs/>
                <w:sz w:val="24"/>
                <w:szCs w:val="24"/>
              </w:rPr>
            </w:pPr>
            <w:r w:rsidRPr="00456B15">
              <w:rPr>
                <w:b/>
                <w:bCs/>
                <w:sz w:val="24"/>
                <w:szCs w:val="24"/>
              </w:rPr>
              <w:t>6</w:t>
            </w:r>
          </w:p>
        </w:tc>
        <w:tc>
          <w:tcPr>
            <w:tcW w:w="4642" w:type="dxa"/>
          </w:tcPr>
          <w:p w14:paraId="13A0BD28" w14:textId="77777777" w:rsidR="00B24397" w:rsidRPr="00456B15" w:rsidRDefault="00B24397"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Add to CIL Suite</w:t>
            </w:r>
          </w:p>
        </w:tc>
        <w:tc>
          <w:tcPr>
            <w:tcW w:w="3720" w:type="dxa"/>
          </w:tcPr>
          <w:p w14:paraId="188567BF" w14:textId="77777777" w:rsidR="00B24397" w:rsidRPr="00456B15" w:rsidRDefault="00B24397"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highlight w:val="yellow"/>
              </w:rPr>
              <w:t>Within the week of entry</w:t>
            </w:r>
            <w:r w:rsidRPr="00456B15">
              <w:rPr>
                <w:sz w:val="24"/>
                <w:szCs w:val="24"/>
              </w:rPr>
              <w:t xml:space="preserve"> </w:t>
            </w:r>
          </w:p>
        </w:tc>
      </w:tr>
    </w:tbl>
    <w:p w14:paraId="13C27A99" w14:textId="77777777" w:rsidR="00E26E3C" w:rsidRPr="00456B15" w:rsidRDefault="00E26E3C" w:rsidP="00451772">
      <w:pPr>
        <w:spacing w:after="120"/>
        <w:rPr>
          <w:sz w:val="24"/>
          <w:szCs w:val="24"/>
        </w:rPr>
      </w:pPr>
    </w:p>
    <w:p w14:paraId="11BB072C" w14:textId="73DCE56A" w:rsidR="006B07F9" w:rsidRPr="00456B15" w:rsidRDefault="0001245E" w:rsidP="00451772">
      <w:pPr>
        <w:pStyle w:val="Heading3"/>
        <w:spacing w:after="120"/>
        <w:rPr>
          <w:sz w:val="24"/>
          <w:szCs w:val="24"/>
        </w:rPr>
      </w:pPr>
      <w:bookmarkStart w:id="27" w:name="_Toc231607237"/>
      <w:r w:rsidRPr="00456B15">
        <w:rPr>
          <w:sz w:val="24"/>
          <w:szCs w:val="24"/>
        </w:rPr>
        <w:t>Intake Point Person Workflow</w:t>
      </w:r>
      <w:bookmarkEnd w:id="27"/>
      <w:r w:rsidRPr="00456B15">
        <w:rPr>
          <w:sz w:val="24"/>
          <w:szCs w:val="24"/>
        </w:rPr>
        <w:t xml:space="preserve"> </w:t>
      </w:r>
    </w:p>
    <w:p w14:paraId="09E1208A" w14:textId="77777777" w:rsidR="006B07F9" w:rsidRPr="00456B15" w:rsidRDefault="006B07F9" w:rsidP="00451772">
      <w:pPr>
        <w:spacing w:after="120"/>
        <w:rPr>
          <w:sz w:val="24"/>
          <w:szCs w:val="24"/>
        </w:rPr>
      </w:pPr>
    </w:p>
    <w:tbl>
      <w:tblPr>
        <w:tblStyle w:val="ListTable7Colorful"/>
        <w:tblW w:w="0" w:type="auto"/>
        <w:tblLook w:val="04A0" w:firstRow="1" w:lastRow="0" w:firstColumn="1" w:lastColumn="0" w:noHBand="0" w:noVBand="1"/>
      </w:tblPr>
      <w:tblGrid>
        <w:gridCol w:w="810"/>
        <w:gridCol w:w="4770"/>
        <w:gridCol w:w="3600"/>
      </w:tblGrid>
      <w:tr w:rsidR="006B07F9" w:rsidRPr="00456B15" w14:paraId="4A77CA8A" w14:textId="77777777" w:rsidTr="00C2414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810" w:type="dxa"/>
          </w:tcPr>
          <w:p w14:paraId="1CAA0429" w14:textId="77777777" w:rsidR="006B07F9" w:rsidRPr="00456B15" w:rsidRDefault="006B07F9" w:rsidP="00451772">
            <w:pPr>
              <w:spacing w:after="120"/>
              <w:jc w:val="left"/>
              <w:rPr>
                <w:b/>
                <w:bCs/>
                <w:sz w:val="24"/>
                <w:szCs w:val="24"/>
              </w:rPr>
            </w:pPr>
            <w:r w:rsidRPr="00456B15">
              <w:rPr>
                <w:b/>
                <w:bCs/>
                <w:sz w:val="24"/>
                <w:szCs w:val="24"/>
              </w:rPr>
              <w:t>Step</w:t>
            </w:r>
          </w:p>
        </w:tc>
        <w:tc>
          <w:tcPr>
            <w:tcW w:w="4770" w:type="dxa"/>
          </w:tcPr>
          <w:p w14:paraId="416E4AF2" w14:textId="77777777" w:rsidR="006B07F9" w:rsidRPr="00456B15" w:rsidRDefault="006B07F9" w:rsidP="00451772">
            <w:pPr>
              <w:spacing w:after="120"/>
              <w:cnfStyle w:val="100000000000" w:firstRow="1" w:lastRow="0" w:firstColumn="0" w:lastColumn="0" w:oddVBand="0" w:evenVBand="0" w:oddHBand="0" w:evenHBand="0" w:firstRowFirstColumn="0" w:firstRowLastColumn="0" w:lastRowFirstColumn="0" w:lastRowLastColumn="0"/>
              <w:rPr>
                <w:b/>
                <w:bCs/>
                <w:sz w:val="24"/>
                <w:szCs w:val="24"/>
              </w:rPr>
            </w:pPr>
            <w:r w:rsidRPr="00456B15">
              <w:rPr>
                <w:b/>
                <w:bCs/>
                <w:sz w:val="24"/>
                <w:szCs w:val="24"/>
              </w:rPr>
              <w:t>Task</w:t>
            </w:r>
          </w:p>
        </w:tc>
        <w:tc>
          <w:tcPr>
            <w:tcW w:w="3600" w:type="dxa"/>
          </w:tcPr>
          <w:p w14:paraId="3F3E0CA4" w14:textId="77777777" w:rsidR="006B07F9" w:rsidRPr="00456B15" w:rsidRDefault="006B07F9" w:rsidP="00451772">
            <w:pPr>
              <w:spacing w:after="120"/>
              <w:cnfStyle w:val="100000000000" w:firstRow="1" w:lastRow="0" w:firstColumn="0" w:lastColumn="0" w:oddVBand="0" w:evenVBand="0" w:oddHBand="0" w:evenHBand="0" w:firstRowFirstColumn="0" w:firstRowLastColumn="0" w:lastRowFirstColumn="0" w:lastRowLastColumn="0"/>
              <w:rPr>
                <w:b/>
                <w:bCs/>
                <w:sz w:val="24"/>
                <w:szCs w:val="24"/>
              </w:rPr>
            </w:pPr>
            <w:r w:rsidRPr="00456B15">
              <w:rPr>
                <w:b/>
                <w:bCs/>
                <w:sz w:val="24"/>
                <w:szCs w:val="24"/>
              </w:rPr>
              <w:t>Timeline</w:t>
            </w:r>
          </w:p>
        </w:tc>
      </w:tr>
      <w:tr w:rsidR="006B07F9" w:rsidRPr="00456B15" w14:paraId="6C766A96" w14:textId="77777777" w:rsidTr="00C24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tcPr>
          <w:p w14:paraId="70A1FD9A" w14:textId="77777777" w:rsidR="006B07F9" w:rsidRPr="00456B15" w:rsidRDefault="006B07F9" w:rsidP="00451772">
            <w:pPr>
              <w:spacing w:after="120"/>
              <w:rPr>
                <w:sz w:val="24"/>
                <w:szCs w:val="24"/>
              </w:rPr>
            </w:pPr>
            <w:r w:rsidRPr="00456B15">
              <w:rPr>
                <w:b/>
                <w:bCs/>
                <w:sz w:val="24"/>
                <w:szCs w:val="24"/>
              </w:rPr>
              <w:t>1</w:t>
            </w:r>
          </w:p>
        </w:tc>
        <w:tc>
          <w:tcPr>
            <w:tcW w:w="4770" w:type="dxa"/>
          </w:tcPr>
          <w:p w14:paraId="118AE540"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Audit incoming calls, voicemails, emails, website referral forms </w:t>
            </w:r>
          </w:p>
        </w:tc>
        <w:tc>
          <w:tcPr>
            <w:tcW w:w="3600" w:type="dxa"/>
          </w:tcPr>
          <w:p w14:paraId="188975BC"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Every business day outside Intake Specialist hours &amp; every </w:t>
            </w:r>
            <w:r w:rsidRPr="00456B15">
              <w:rPr>
                <w:b/>
                <w:bCs/>
                <w:sz w:val="24"/>
                <w:szCs w:val="24"/>
              </w:rPr>
              <w:t>2 business days</w:t>
            </w:r>
            <w:r w:rsidRPr="00456B15">
              <w:rPr>
                <w:sz w:val="24"/>
                <w:szCs w:val="24"/>
              </w:rPr>
              <w:t xml:space="preserve"> during Intake Specialist working hours</w:t>
            </w:r>
          </w:p>
        </w:tc>
      </w:tr>
      <w:tr w:rsidR="006B07F9" w:rsidRPr="00456B15" w14:paraId="2C3D9994" w14:textId="77777777" w:rsidTr="00C2414D">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15E3ECAA" w14:textId="77777777" w:rsidR="006B07F9" w:rsidRPr="00456B15" w:rsidRDefault="006B07F9" w:rsidP="00451772">
            <w:pPr>
              <w:spacing w:after="120"/>
              <w:rPr>
                <w:b/>
                <w:bCs/>
                <w:sz w:val="24"/>
                <w:szCs w:val="24"/>
              </w:rPr>
            </w:pPr>
            <w:r w:rsidRPr="00456B15">
              <w:rPr>
                <w:b/>
                <w:bCs/>
                <w:sz w:val="24"/>
                <w:szCs w:val="24"/>
              </w:rPr>
              <w:t>2</w:t>
            </w:r>
          </w:p>
        </w:tc>
        <w:tc>
          <w:tcPr>
            <w:tcW w:w="4770" w:type="dxa"/>
          </w:tcPr>
          <w:p w14:paraId="63FAE616"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Determine which referrals need to be Triaged prior to Intake Specialist’s return</w:t>
            </w:r>
          </w:p>
        </w:tc>
        <w:tc>
          <w:tcPr>
            <w:tcW w:w="3600" w:type="dxa"/>
          </w:tcPr>
          <w:p w14:paraId="2B59B9E7"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At time of audit</w:t>
            </w:r>
          </w:p>
        </w:tc>
      </w:tr>
      <w:tr w:rsidR="006B07F9" w:rsidRPr="00456B15" w14:paraId="1799089F" w14:textId="77777777" w:rsidTr="00C24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tcPr>
          <w:p w14:paraId="52398141" w14:textId="77777777" w:rsidR="006B07F9" w:rsidRPr="00456B15" w:rsidRDefault="006B07F9" w:rsidP="00451772">
            <w:pPr>
              <w:spacing w:after="120"/>
              <w:rPr>
                <w:b/>
                <w:bCs/>
                <w:sz w:val="24"/>
                <w:szCs w:val="24"/>
              </w:rPr>
            </w:pPr>
            <w:r w:rsidRPr="00456B15">
              <w:rPr>
                <w:b/>
                <w:bCs/>
                <w:sz w:val="24"/>
                <w:szCs w:val="24"/>
              </w:rPr>
              <w:t>3</w:t>
            </w:r>
          </w:p>
        </w:tc>
        <w:tc>
          <w:tcPr>
            <w:tcW w:w="4770" w:type="dxa"/>
          </w:tcPr>
          <w:p w14:paraId="03208730"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Conduct </w:t>
            </w:r>
            <w:r w:rsidRPr="00456B15">
              <w:rPr>
                <w:b/>
                <w:bCs/>
                <w:sz w:val="24"/>
                <w:szCs w:val="24"/>
              </w:rPr>
              <w:t>Triage</w:t>
            </w:r>
            <w:r w:rsidRPr="00456B15">
              <w:rPr>
                <w:sz w:val="24"/>
                <w:szCs w:val="24"/>
              </w:rPr>
              <w:t xml:space="preserve">: assess urgency, assign priority (1–5), assign staff, add notes </w:t>
            </w:r>
          </w:p>
        </w:tc>
        <w:tc>
          <w:tcPr>
            <w:tcW w:w="3600" w:type="dxa"/>
          </w:tcPr>
          <w:p w14:paraId="11EEF77C"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b/>
                <w:bCs/>
                <w:sz w:val="24"/>
                <w:szCs w:val="24"/>
              </w:rPr>
              <w:t>1–2 business days</w:t>
            </w:r>
            <w:r w:rsidRPr="00456B15">
              <w:rPr>
                <w:sz w:val="24"/>
                <w:szCs w:val="24"/>
              </w:rPr>
              <w:t xml:space="preserve"> </w:t>
            </w:r>
          </w:p>
        </w:tc>
      </w:tr>
      <w:tr w:rsidR="006B07F9" w:rsidRPr="00456B15" w14:paraId="6FA87C6F" w14:textId="77777777" w:rsidTr="00C2414D">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64EC8B8F" w14:textId="77777777" w:rsidR="006B07F9" w:rsidRPr="00456B15" w:rsidRDefault="006B07F9" w:rsidP="00451772">
            <w:pPr>
              <w:spacing w:after="120"/>
              <w:rPr>
                <w:b/>
                <w:bCs/>
                <w:sz w:val="24"/>
                <w:szCs w:val="24"/>
              </w:rPr>
            </w:pPr>
            <w:r w:rsidRPr="00456B15">
              <w:rPr>
                <w:b/>
                <w:bCs/>
                <w:sz w:val="24"/>
                <w:szCs w:val="24"/>
              </w:rPr>
              <w:t>4</w:t>
            </w:r>
          </w:p>
        </w:tc>
        <w:tc>
          <w:tcPr>
            <w:tcW w:w="4770" w:type="dxa"/>
          </w:tcPr>
          <w:p w14:paraId="61B2D7F2"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Enter </w:t>
            </w:r>
            <w:r w:rsidRPr="00456B15">
              <w:rPr>
                <w:b/>
                <w:bCs/>
                <w:sz w:val="24"/>
                <w:szCs w:val="24"/>
              </w:rPr>
              <w:t>Contact Information</w:t>
            </w:r>
            <w:r w:rsidRPr="00456B15">
              <w:rPr>
                <w:sz w:val="24"/>
                <w:szCs w:val="24"/>
              </w:rPr>
              <w:t xml:space="preserve"> into the spreadsheet (name, location, demographics, source, etc.)</w:t>
            </w:r>
          </w:p>
        </w:tc>
        <w:tc>
          <w:tcPr>
            <w:tcW w:w="3600" w:type="dxa"/>
          </w:tcPr>
          <w:p w14:paraId="25134771"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At time of Triage </w:t>
            </w:r>
          </w:p>
        </w:tc>
      </w:tr>
      <w:tr w:rsidR="006B07F9" w:rsidRPr="00456B15" w14:paraId="3E94DF3C" w14:textId="77777777" w:rsidTr="00C24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tcPr>
          <w:p w14:paraId="2DBAABFB" w14:textId="77777777" w:rsidR="006B07F9" w:rsidRPr="00456B15" w:rsidRDefault="006B07F9" w:rsidP="00451772">
            <w:pPr>
              <w:spacing w:after="120"/>
              <w:rPr>
                <w:sz w:val="24"/>
                <w:szCs w:val="24"/>
              </w:rPr>
            </w:pPr>
            <w:r w:rsidRPr="00456B15">
              <w:rPr>
                <w:b/>
                <w:bCs/>
                <w:sz w:val="24"/>
                <w:szCs w:val="24"/>
              </w:rPr>
              <w:t>5</w:t>
            </w:r>
          </w:p>
        </w:tc>
        <w:tc>
          <w:tcPr>
            <w:tcW w:w="4770" w:type="dxa"/>
          </w:tcPr>
          <w:p w14:paraId="6D64872F"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Document </w:t>
            </w:r>
            <w:r w:rsidRPr="00456B15">
              <w:rPr>
                <w:b/>
                <w:bCs/>
                <w:sz w:val="24"/>
                <w:szCs w:val="24"/>
              </w:rPr>
              <w:t>First Contact</w:t>
            </w:r>
            <w:r w:rsidRPr="00456B15">
              <w:rPr>
                <w:sz w:val="24"/>
                <w:szCs w:val="24"/>
              </w:rPr>
              <w:t xml:space="preserve"> (name, date, method, result, notes, next steps)</w:t>
            </w:r>
          </w:p>
        </w:tc>
        <w:tc>
          <w:tcPr>
            <w:tcW w:w="3600" w:type="dxa"/>
          </w:tcPr>
          <w:p w14:paraId="44A30F75"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Assigned Triage Deadline, Documentation expected at time of entry or immediately after contact</w:t>
            </w:r>
          </w:p>
        </w:tc>
      </w:tr>
      <w:tr w:rsidR="006B07F9" w:rsidRPr="00456B15" w14:paraId="1B9ED01F" w14:textId="77777777" w:rsidTr="00C2414D">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7044D191" w14:textId="77777777" w:rsidR="006B07F9" w:rsidRPr="00456B15" w:rsidRDefault="006B07F9" w:rsidP="00451772">
            <w:pPr>
              <w:spacing w:after="120"/>
              <w:rPr>
                <w:b/>
                <w:bCs/>
                <w:sz w:val="24"/>
                <w:szCs w:val="24"/>
              </w:rPr>
            </w:pPr>
            <w:r w:rsidRPr="00456B15">
              <w:rPr>
                <w:b/>
                <w:bCs/>
                <w:sz w:val="24"/>
                <w:szCs w:val="24"/>
              </w:rPr>
              <w:t>6</w:t>
            </w:r>
          </w:p>
        </w:tc>
        <w:tc>
          <w:tcPr>
            <w:tcW w:w="4770" w:type="dxa"/>
          </w:tcPr>
          <w:p w14:paraId="1B28A08A"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Enter </w:t>
            </w:r>
            <w:r w:rsidRPr="00456B15">
              <w:rPr>
                <w:b/>
                <w:bCs/>
                <w:sz w:val="24"/>
                <w:szCs w:val="24"/>
              </w:rPr>
              <w:t>Contact Section</w:t>
            </w:r>
            <w:r w:rsidRPr="00456B15">
              <w:rPr>
                <w:sz w:val="24"/>
                <w:szCs w:val="24"/>
              </w:rPr>
              <w:t xml:space="preserve"> notes (within each follow-up or response)</w:t>
            </w:r>
          </w:p>
        </w:tc>
        <w:tc>
          <w:tcPr>
            <w:tcW w:w="3600" w:type="dxa"/>
          </w:tcPr>
          <w:p w14:paraId="00A3812A"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Within </w:t>
            </w:r>
            <w:r w:rsidRPr="00456B15">
              <w:rPr>
                <w:b/>
                <w:bCs/>
                <w:sz w:val="24"/>
                <w:szCs w:val="24"/>
              </w:rPr>
              <w:t>1 hour</w:t>
            </w:r>
            <w:r w:rsidRPr="00456B15">
              <w:rPr>
                <w:sz w:val="24"/>
                <w:szCs w:val="24"/>
              </w:rPr>
              <w:t xml:space="preserve"> of the end of contact</w:t>
            </w:r>
          </w:p>
        </w:tc>
      </w:tr>
      <w:tr w:rsidR="006B07F9" w:rsidRPr="00456B15" w14:paraId="28C2FF45" w14:textId="77777777" w:rsidTr="00C2414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tcPr>
          <w:p w14:paraId="36A30104" w14:textId="77777777" w:rsidR="006B07F9" w:rsidRPr="00456B15" w:rsidRDefault="006B07F9" w:rsidP="00451772">
            <w:pPr>
              <w:spacing w:after="120"/>
              <w:rPr>
                <w:sz w:val="24"/>
                <w:szCs w:val="24"/>
              </w:rPr>
            </w:pPr>
            <w:r w:rsidRPr="00456B15">
              <w:rPr>
                <w:b/>
                <w:bCs/>
                <w:sz w:val="24"/>
                <w:szCs w:val="24"/>
              </w:rPr>
              <w:t>7</w:t>
            </w:r>
          </w:p>
        </w:tc>
        <w:tc>
          <w:tcPr>
            <w:tcW w:w="4770" w:type="dxa"/>
          </w:tcPr>
          <w:p w14:paraId="266ACDEF"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 xml:space="preserve">Mark case as </w:t>
            </w:r>
            <w:r w:rsidRPr="00456B15">
              <w:rPr>
                <w:b/>
                <w:bCs/>
                <w:sz w:val="24"/>
                <w:szCs w:val="24"/>
              </w:rPr>
              <w:t>Closed</w:t>
            </w:r>
            <w:r w:rsidRPr="00456B15">
              <w:rPr>
                <w:sz w:val="24"/>
                <w:szCs w:val="24"/>
              </w:rPr>
              <w:t xml:space="preserve"> or add to </w:t>
            </w:r>
            <w:r w:rsidRPr="00456B15">
              <w:rPr>
                <w:b/>
                <w:bCs/>
                <w:sz w:val="24"/>
                <w:szCs w:val="24"/>
              </w:rPr>
              <w:t>Waitlist</w:t>
            </w:r>
            <w:r w:rsidRPr="00456B15">
              <w:rPr>
                <w:sz w:val="24"/>
                <w:szCs w:val="24"/>
              </w:rPr>
              <w:t xml:space="preserve"> as appropriate</w:t>
            </w:r>
          </w:p>
        </w:tc>
        <w:tc>
          <w:tcPr>
            <w:tcW w:w="3600" w:type="dxa"/>
          </w:tcPr>
          <w:p w14:paraId="6A6B12F4" w14:textId="77777777" w:rsidR="006B07F9" w:rsidRPr="00456B15" w:rsidRDefault="006B07F9"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Upon completion of follow-up</w:t>
            </w:r>
          </w:p>
        </w:tc>
      </w:tr>
      <w:tr w:rsidR="006B07F9" w:rsidRPr="00456B15" w14:paraId="67348940" w14:textId="77777777" w:rsidTr="00C2414D">
        <w:trPr>
          <w:trHeight w:val="300"/>
        </w:trPr>
        <w:tc>
          <w:tcPr>
            <w:cnfStyle w:val="001000000000" w:firstRow="0" w:lastRow="0" w:firstColumn="1" w:lastColumn="0" w:oddVBand="0" w:evenVBand="0" w:oddHBand="0" w:evenHBand="0" w:firstRowFirstColumn="0" w:firstRowLastColumn="0" w:lastRowFirstColumn="0" w:lastRowLastColumn="0"/>
            <w:tcW w:w="810" w:type="dxa"/>
          </w:tcPr>
          <w:p w14:paraId="5BC7D1BB" w14:textId="77777777" w:rsidR="006B07F9" w:rsidRPr="00456B15" w:rsidRDefault="006B07F9" w:rsidP="00451772">
            <w:pPr>
              <w:spacing w:after="120"/>
              <w:rPr>
                <w:b/>
                <w:bCs/>
                <w:sz w:val="24"/>
                <w:szCs w:val="24"/>
              </w:rPr>
            </w:pPr>
            <w:r w:rsidRPr="00456B15">
              <w:rPr>
                <w:b/>
                <w:bCs/>
                <w:sz w:val="24"/>
                <w:szCs w:val="24"/>
              </w:rPr>
              <w:t>8</w:t>
            </w:r>
          </w:p>
        </w:tc>
        <w:tc>
          <w:tcPr>
            <w:tcW w:w="4770" w:type="dxa"/>
          </w:tcPr>
          <w:p w14:paraId="1BC5E0B5"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Add to CIL Suite</w:t>
            </w:r>
          </w:p>
        </w:tc>
        <w:tc>
          <w:tcPr>
            <w:tcW w:w="3600" w:type="dxa"/>
          </w:tcPr>
          <w:p w14:paraId="114A3734" w14:textId="77777777" w:rsidR="006B07F9" w:rsidRPr="00456B15" w:rsidRDefault="006B07F9"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highlight w:val="yellow"/>
              </w:rPr>
              <w:t>Within the week of entry</w:t>
            </w:r>
            <w:r w:rsidRPr="00456B15">
              <w:rPr>
                <w:sz w:val="24"/>
                <w:szCs w:val="24"/>
              </w:rPr>
              <w:t xml:space="preserve"> </w:t>
            </w:r>
          </w:p>
        </w:tc>
      </w:tr>
    </w:tbl>
    <w:p w14:paraId="05FDE430" w14:textId="77777777" w:rsidR="006B07F9" w:rsidRPr="00456B15" w:rsidRDefault="006B07F9" w:rsidP="00451772">
      <w:pPr>
        <w:spacing w:after="120"/>
        <w:rPr>
          <w:sz w:val="24"/>
          <w:szCs w:val="24"/>
        </w:rPr>
      </w:pPr>
    </w:p>
    <w:p w14:paraId="58FE7C69" w14:textId="4E4B04FC" w:rsidR="0001245E" w:rsidRPr="00456B15" w:rsidRDefault="0001245E" w:rsidP="00451772">
      <w:pPr>
        <w:pStyle w:val="Heading2"/>
        <w:rPr>
          <w:rFonts w:ascii="Calibri" w:hAnsi="Calibri"/>
          <w:sz w:val="24"/>
          <w:szCs w:val="24"/>
        </w:rPr>
      </w:pPr>
      <w:bookmarkStart w:id="28" w:name="_Toc231607238"/>
      <w:r w:rsidRPr="00456B15">
        <w:rPr>
          <w:rFonts w:ascii="Calibri" w:hAnsi="Calibri"/>
          <w:sz w:val="24"/>
          <w:szCs w:val="24"/>
        </w:rPr>
        <w:t>Triage &amp; Priority Assignment</w:t>
      </w:r>
      <w:bookmarkEnd w:id="28"/>
      <w:r w:rsidRPr="00456B15">
        <w:rPr>
          <w:rFonts w:ascii="Calibri" w:hAnsi="Calibri"/>
          <w:sz w:val="24"/>
          <w:szCs w:val="24"/>
        </w:rPr>
        <w:t xml:space="preserve"> </w:t>
      </w:r>
    </w:p>
    <w:p w14:paraId="4AFA39A1" w14:textId="422A77D1" w:rsidR="00010C40" w:rsidRPr="00456B15" w:rsidRDefault="00010C40" w:rsidP="00451772">
      <w:pPr>
        <w:spacing w:after="120"/>
        <w:rPr>
          <w:sz w:val="24"/>
          <w:szCs w:val="24"/>
        </w:rPr>
      </w:pPr>
      <w:r w:rsidRPr="00456B15">
        <w:rPr>
          <w:sz w:val="24"/>
          <w:szCs w:val="24"/>
        </w:rPr>
        <w:t>All I&amp;R contacts are assigned a priority level based on urgency</w:t>
      </w:r>
      <w:r w:rsidRPr="00456B15">
        <w:rPr>
          <w:sz w:val="24"/>
          <w:szCs w:val="24"/>
        </w:rPr>
        <w:t xml:space="preserve"> by the </w:t>
      </w:r>
      <w:r w:rsidRPr="00456B15">
        <w:rPr>
          <w:sz w:val="24"/>
          <w:szCs w:val="24"/>
        </w:rPr>
        <w:t xml:space="preserve">Intake </w:t>
      </w:r>
      <w:r w:rsidR="00F71923" w:rsidRPr="00456B15">
        <w:rPr>
          <w:sz w:val="24"/>
          <w:szCs w:val="24"/>
        </w:rPr>
        <w:t>point person.</w:t>
      </w:r>
      <w:r w:rsidRPr="00456B15">
        <w:rPr>
          <w:sz w:val="24"/>
          <w:szCs w:val="24"/>
        </w:rPr>
        <w:t xml:space="preserve"> The 1-5 scale in the chart below is a system to provide guidance on follow-up timelines</w:t>
      </w:r>
      <w:r w:rsidR="00F71923" w:rsidRPr="00456B15">
        <w:rPr>
          <w:sz w:val="24"/>
          <w:szCs w:val="24"/>
        </w:rPr>
        <w:t xml:space="preserve"> once a triage level has been </w:t>
      </w:r>
      <w:r w:rsidR="00F71923" w:rsidRPr="00456B15">
        <w:rPr>
          <w:sz w:val="24"/>
          <w:szCs w:val="24"/>
        </w:rPr>
        <w:lastRenderedPageBreak/>
        <w:t xml:space="preserve">determined. </w:t>
      </w:r>
    </w:p>
    <w:tbl>
      <w:tblPr>
        <w:tblStyle w:val="ListTable7Colorful"/>
        <w:tblW w:w="0" w:type="auto"/>
        <w:tblLook w:val="04A0" w:firstRow="1" w:lastRow="0" w:firstColumn="1" w:lastColumn="0" w:noHBand="0" w:noVBand="1"/>
      </w:tblPr>
      <w:tblGrid>
        <w:gridCol w:w="1440"/>
        <w:gridCol w:w="2171"/>
        <w:gridCol w:w="4635"/>
        <w:gridCol w:w="1834"/>
      </w:tblGrid>
      <w:tr w:rsidR="00A607F8" w:rsidRPr="00456B15" w14:paraId="47450313" w14:textId="77777777" w:rsidTr="00C241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5C998EC" w14:textId="77777777" w:rsidR="00A607F8" w:rsidRPr="00456B15" w:rsidRDefault="00A607F8" w:rsidP="00451772">
            <w:pPr>
              <w:spacing w:after="120"/>
              <w:jc w:val="left"/>
              <w:rPr>
                <w:b/>
                <w:bCs/>
                <w:sz w:val="24"/>
                <w:szCs w:val="24"/>
              </w:rPr>
            </w:pPr>
            <w:r w:rsidRPr="00456B15">
              <w:rPr>
                <w:b/>
                <w:bCs/>
                <w:sz w:val="24"/>
                <w:szCs w:val="24"/>
              </w:rPr>
              <w:t>Priority</w:t>
            </w:r>
          </w:p>
        </w:tc>
        <w:tc>
          <w:tcPr>
            <w:tcW w:w="0" w:type="auto"/>
            <w:hideMark/>
          </w:tcPr>
          <w:p w14:paraId="41FC6A41" w14:textId="77777777" w:rsidR="00A607F8" w:rsidRPr="00456B15" w:rsidRDefault="00A607F8" w:rsidP="00451772">
            <w:pPr>
              <w:spacing w:after="120"/>
              <w:cnfStyle w:val="100000000000" w:firstRow="1" w:lastRow="0" w:firstColumn="0" w:lastColumn="0" w:oddVBand="0" w:evenVBand="0" w:oddHBand="0" w:evenHBand="0" w:firstRowFirstColumn="0" w:firstRowLastColumn="0" w:lastRowFirstColumn="0" w:lastRowLastColumn="0"/>
              <w:rPr>
                <w:b/>
                <w:bCs/>
                <w:sz w:val="24"/>
                <w:szCs w:val="24"/>
              </w:rPr>
            </w:pPr>
            <w:r w:rsidRPr="00456B15">
              <w:rPr>
                <w:b/>
                <w:bCs/>
                <w:sz w:val="24"/>
                <w:szCs w:val="24"/>
              </w:rPr>
              <w:t>Description</w:t>
            </w:r>
          </w:p>
        </w:tc>
        <w:tc>
          <w:tcPr>
            <w:tcW w:w="0" w:type="auto"/>
            <w:hideMark/>
          </w:tcPr>
          <w:p w14:paraId="0B851543" w14:textId="77777777" w:rsidR="00A607F8" w:rsidRPr="00456B15" w:rsidRDefault="00A607F8" w:rsidP="00451772">
            <w:pPr>
              <w:spacing w:after="120"/>
              <w:cnfStyle w:val="100000000000" w:firstRow="1" w:lastRow="0" w:firstColumn="0" w:lastColumn="0" w:oddVBand="0" w:evenVBand="0" w:oddHBand="0" w:evenHBand="0" w:firstRowFirstColumn="0" w:firstRowLastColumn="0" w:lastRowFirstColumn="0" w:lastRowLastColumn="0"/>
              <w:rPr>
                <w:b/>
                <w:bCs/>
                <w:sz w:val="24"/>
                <w:szCs w:val="24"/>
              </w:rPr>
            </w:pPr>
            <w:r w:rsidRPr="00456B15">
              <w:rPr>
                <w:b/>
                <w:bCs/>
                <w:sz w:val="24"/>
                <w:szCs w:val="24"/>
              </w:rPr>
              <w:t>Examples</w:t>
            </w:r>
          </w:p>
        </w:tc>
        <w:tc>
          <w:tcPr>
            <w:tcW w:w="0" w:type="auto"/>
            <w:hideMark/>
          </w:tcPr>
          <w:p w14:paraId="0B8D500F" w14:textId="77777777" w:rsidR="00A607F8" w:rsidRPr="00456B15" w:rsidRDefault="00A607F8" w:rsidP="00451772">
            <w:pPr>
              <w:spacing w:after="120"/>
              <w:cnfStyle w:val="100000000000" w:firstRow="1" w:lastRow="0" w:firstColumn="0" w:lastColumn="0" w:oddVBand="0" w:evenVBand="0" w:oddHBand="0" w:evenHBand="0" w:firstRowFirstColumn="0" w:firstRowLastColumn="0" w:lastRowFirstColumn="0" w:lastRowLastColumn="0"/>
              <w:rPr>
                <w:b/>
                <w:bCs/>
                <w:sz w:val="24"/>
                <w:szCs w:val="24"/>
              </w:rPr>
            </w:pPr>
            <w:r w:rsidRPr="00456B15">
              <w:rPr>
                <w:b/>
                <w:bCs/>
                <w:sz w:val="24"/>
                <w:szCs w:val="24"/>
              </w:rPr>
              <w:t>Follow-up Timeline</w:t>
            </w:r>
          </w:p>
        </w:tc>
      </w:tr>
      <w:tr w:rsidR="00A607F8" w:rsidRPr="00456B15" w14:paraId="41483C3A" w14:textId="77777777" w:rsidTr="00C24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3CF83" w14:textId="77777777" w:rsidR="00A607F8" w:rsidRPr="00456B15" w:rsidRDefault="00A607F8" w:rsidP="00451772">
            <w:pPr>
              <w:spacing w:after="120"/>
              <w:rPr>
                <w:sz w:val="24"/>
                <w:szCs w:val="24"/>
              </w:rPr>
            </w:pPr>
            <w:r w:rsidRPr="00456B15">
              <w:rPr>
                <w:sz w:val="24"/>
                <w:szCs w:val="24"/>
              </w:rPr>
              <w:t>5 – Urgent</w:t>
            </w:r>
          </w:p>
        </w:tc>
        <w:tc>
          <w:tcPr>
            <w:tcW w:w="0" w:type="auto"/>
            <w:hideMark/>
          </w:tcPr>
          <w:p w14:paraId="6A8CA5BC"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Crisis or safety concern</w:t>
            </w:r>
          </w:p>
        </w:tc>
        <w:tc>
          <w:tcPr>
            <w:tcW w:w="0" w:type="auto"/>
            <w:hideMark/>
          </w:tcPr>
          <w:p w14:paraId="30BF12A3"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“I’m being evicted tomorrow,” “I’m homeless and unsafe”</w:t>
            </w:r>
          </w:p>
        </w:tc>
        <w:tc>
          <w:tcPr>
            <w:tcW w:w="0" w:type="auto"/>
            <w:hideMark/>
          </w:tcPr>
          <w:p w14:paraId="2D3ABBED"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1 business day</w:t>
            </w:r>
          </w:p>
        </w:tc>
      </w:tr>
      <w:tr w:rsidR="00A607F8" w:rsidRPr="00456B15" w14:paraId="0FD73572" w14:textId="77777777" w:rsidTr="00C2414D">
        <w:tc>
          <w:tcPr>
            <w:cnfStyle w:val="001000000000" w:firstRow="0" w:lastRow="0" w:firstColumn="1" w:lastColumn="0" w:oddVBand="0" w:evenVBand="0" w:oddHBand="0" w:evenHBand="0" w:firstRowFirstColumn="0" w:firstRowLastColumn="0" w:lastRowFirstColumn="0" w:lastRowLastColumn="0"/>
            <w:tcW w:w="0" w:type="auto"/>
            <w:hideMark/>
          </w:tcPr>
          <w:p w14:paraId="0B3B61B4" w14:textId="77777777" w:rsidR="00A607F8" w:rsidRPr="00456B15" w:rsidRDefault="00A607F8" w:rsidP="00451772">
            <w:pPr>
              <w:spacing w:after="120"/>
              <w:rPr>
                <w:sz w:val="24"/>
                <w:szCs w:val="24"/>
              </w:rPr>
            </w:pPr>
            <w:r w:rsidRPr="00456B15">
              <w:rPr>
                <w:sz w:val="24"/>
                <w:szCs w:val="24"/>
              </w:rPr>
              <w:t>4 – High</w:t>
            </w:r>
          </w:p>
        </w:tc>
        <w:tc>
          <w:tcPr>
            <w:tcW w:w="0" w:type="auto"/>
            <w:hideMark/>
          </w:tcPr>
          <w:p w14:paraId="001FE7B3" w14:textId="77777777" w:rsidR="00A607F8" w:rsidRPr="00456B15" w:rsidRDefault="00A607F8"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 xml:space="preserve">Immediate need </w:t>
            </w:r>
          </w:p>
        </w:tc>
        <w:tc>
          <w:tcPr>
            <w:tcW w:w="0" w:type="auto"/>
            <w:hideMark/>
          </w:tcPr>
          <w:p w14:paraId="63085F12" w14:textId="77777777" w:rsidR="00A607F8" w:rsidRPr="00456B15" w:rsidRDefault="00A607F8"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Needs food/utility assistance for the coming week</w:t>
            </w:r>
          </w:p>
        </w:tc>
        <w:tc>
          <w:tcPr>
            <w:tcW w:w="0" w:type="auto"/>
            <w:hideMark/>
          </w:tcPr>
          <w:p w14:paraId="5334135A" w14:textId="77777777" w:rsidR="00A607F8" w:rsidRPr="00456B15" w:rsidRDefault="00A607F8"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2–3 business days</w:t>
            </w:r>
          </w:p>
        </w:tc>
      </w:tr>
      <w:tr w:rsidR="00A607F8" w:rsidRPr="00456B15" w14:paraId="29CA4EF1" w14:textId="77777777" w:rsidTr="00C24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2A1068" w14:textId="77777777" w:rsidR="00A607F8" w:rsidRPr="00456B15" w:rsidRDefault="00A607F8" w:rsidP="00451772">
            <w:pPr>
              <w:spacing w:after="120"/>
              <w:rPr>
                <w:sz w:val="24"/>
                <w:szCs w:val="24"/>
              </w:rPr>
            </w:pPr>
            <w:r w:rsidRPr="00456B15">
              <w:rPr>
                <w:sz w:val="24"/>
                <w:szCs w:val="24"/>
              </w:rPr>
              <w:t>3 – Moderate</w:t>
            </w:r>
          </w:p>
        </w:tc>
        <w:tc>
          <w:tcPr>
            <w:tcW w:w="0" w:type="auto"/>
            <w:hideMark/>
          </w:tcPr>
          <w:p w14:paraId="3EC45640"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Ongoing challenge</w:t>
            </w:r>
          </w:p>
        </w:tc>
        <w:tc>
          <w:tcPr>
            <w:tcW w:w="0" w:type="auto"/>
            <w:hideMark/>
          </w:tcPr>
          <w:p w14:paraId="0D2DA161"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College disability office not responding</w:t>
            </w:r>
          </w:p>
        </w:tc>
        <w:tc>
          <w:tcPr>
            <w:tcW w:w="0" w:type="auto"/>
            <w:hideMark/>
          </w:tcPr>
          <w:p w14:paraId="2A94CEB2"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3–4 business days</w:t>
            </w:r>
          </w:p>
        </w:tc>
      </w:tr>
      <w:tr w:rsidR="00A607F8" w:rsidRPr="00456B15" w14:paraId="1A03065E" w14:textId="77777777" w:rsidTr="00C2414D">
        <w:tc>
          <w:tcPr>
            <w:cnfStyle w:val="001000000000" w:firstRow="0" w:lastRow="0" w:firstColumn="1" w:lastColumn="0" w:oddVBand="0" w:evenVBand="0" w:oddHBand="0" w:evenHBand="0" w:firstRowFirstColumn="0" w:firstRowLastColumn="0" w:lastRowFirstColumn="0" w:lastRowLastColumn="0"/>
            <w:tcW w:w="0" w:type="auto"/>
            <w:hideMark/>
          </w:tcPr>
          <w:p w14:paraId="514349F1" w14:textId="77777777" w:rsidR="00A607F8" w:rsidRPr="00456B15" w:rsidRDefault="00A607F8" w:rsidP="00451772">
            <w:pPr>
              <w:spacing w:after="120"/>
              <w:rPr>
                <w:sz w:val="24"/>
                <w:szCs w:val="24"/>
              </w:rPr>
            </w:pPr>
            <w:r w:rsidRPr="00456B15">
              <w:rPr>
                <w:sz w:val="24"/>
                <w:szCs w:val="24"/>
              </w:rPr>
              <w:t>2 – Low-Mid</w:t>
            </w:r>
          </w:p>
        </w:tc>
        <w:tc>
          <w:tcPr>
            <w:tcW w:w="0" w:type="auto"/>
            <w:hideMark/>
          </w:tcPr>
          <w:p w14:paraId="1D788CF4" w14:textId="77777777" w:rsidR="00A607F8" w:rsidRPr="00456B15" w:rsidRDefault="00A607F8"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Future need</w:t>
            </w:r>
          </w:p>
        </w:tc>
        <w:tc>
          <w:tcPr>
            <w:tcW w:w="0" w:type="auto"/>
            <w:hideMark/>
          </w:tcPr>
          <w:p w14:paraId="34C41D6C" w14:textId="77777777" w:rsidR="00A607F8" w:rsidRPr="00456B15" w:rsidRDefault="00A607F8"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Needs service animal letter for apartment next month</w:t>
            </w:r>
          </w:p>
        </w:tc>
        <w:tc>
          <w:tcPr>
            <w:tcW w:w="0" w:type="auto"/>
            <w:hideMark/>
          </w:tcPr>
          <w:p w14:paraId="62A97539" w14:textId="77777777" w:rsidR="00A607F8" w:rsidRPr="00456B15" w:rsidRDefault="00A607F8" w:rsidP="00451772">
            <w:pPr>
              <w:spacing w:after="120"/>
              <w:cnfStyle w:val="000000000000" w:firstRow="0" w:lastRow="0" w:firstColumn="0" w:lastColumn="0" w:oddVBand="0" w:evenVBand="0" w:oddHBand="0" w:evenHBand="0" w:firstRowFirstColumn="0" w:firstRowLastColumn="0" w:lastRowFirstColumn="0" w:lastRowLastColumn="0"/>
              <w:rPr>
                <w:sz w:val="24"/>
                <w:szCs w:val="24"/>
              </w:rPr>
            </w:pPr>
            <w:r w:rsidRPr="00456B15">
              <w:rPr>
                <w:sz w:val="24"/>
                <w:szCs w:val="24"/>
              </w:rPr>
              <w:t>4–5 business days</w:t>
            </w:r>
          </w:p>
        </w:tc>
      </w:tr>
      <w:tr w:rsidR="00A607F8" w:rsidRPr="00456B15" w14:paraId="0474FCCA" w14:textId="77777777" w:rsidTr="00C241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1804E4" w14:textId="77777777" w:rsidR="00A607F8" w:rsidRPr="00456B15" w:rsidRDefault="00A607F8" w:rsidP="00451772">
            <w:pPr>
              <w:spacing w:after="120"/>
              <w:rPr>
                <w:sz w:val="24"/>
                <w:szCs w:val="24"/>
              </w:rPr>
            </w:pPr>
            <w:r w:rsidRPr="00456B15">
              <w:rPr>
                <w:sz w:val="24"/>
                <w:szCs w:val="24"/>
              </w:rPr>
              <w:t>1 – Low</w:t>
            </w:r>
          </w:p>
        </w:tc>
        <w:tc>
          <w:tcPr>
            <w:tcW w:w="0" w:type="auto"/>
            <w:hideMark/>
          </w:tcPr>
          <w:p w14:paraId="11804FE9"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General inquiry</w:t>
            </w:r>
          </w:p>
        </w:tc>
        <w:tc>
          <w:tcPr>
            <w:tcW w:w="0" w:type="auto"/>
            <w:hideMark/>
          </w:tcPr>
          <w:p w14:paraId="02865027"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DME donation info, IL skills questions</w:t>
            </w:r>
          </w:p>
        </w:tc>
        <w:tc>
          <w:tcPr>
            <w:tcW w:w="0" w:type="auto"/>
            <w:hideMark/>
          </w:tcPr>
          <w:p w14:paraId="75BD911D" w14:textId="77777777" w:rsidR="00A607F8" w:rsidRPr="00456B15" w:rsidRDefault="00A607F8" w:rsidP="00451772">
            <w:pPr>
              <w:spacing w:after="120"/>
              <w:cnfStyle w:val="000000100000" w:firstRow="0" w:lastRow="0" w:firstColumn="0" w:lastColumn="0" w:oddVBand="0" w:evenVBand="0" w:oddHBand="1" w:evenHBand="0" w:firstRowFirstColumn="0" w:firstRowLastColumn="0" w:lastRowFirstColumn="0" w:lastRowLastColumn="0"/>
              <w:rPr>
                <w:sz w:val="24"/>
                <w:szCs w:val="24"/>
              </w:rPr>
            </w:pPr>
            <w:r w:rsidRPr="00456B15">
              <w:rPr>
                <w:sz w:val="24"/>
                <w:szCs w:val="24"/>
              </w:rPr>
              <w:t>5 business days</w:t>
            </w:r>
          </w:p>
        </w:tc>
      </w:tr>
    </w:tbl>
    <w:p w14:paraId="4D16EFC4" w14:textId="77777777" w:rsidR="00607542" w:rsidRPr="00456B15" w:rsidRDefault="00607542" w:rsidP="00451772">
      <w:pPr>
        <w:spacing w:after="120"/>
        <w:rPr>
          <w:sz w:val="24"/>
          <w:szCs w:val="24"/>
        </w:rPr>
      </w:pPr>
    </w:p>
    <w:p w14:paraId="402057B6" w14:textId="3A363834" w:rsidR="00607542" w:rsidRPr="00456B15" w:rsidRDefault="00607542" w:rsidP="00451772">
      <w:pPr>
        <w:spacing w:after="120"/>
        <w:rPr>
          <w:sz w:val="24"/>
          <w:szCs w:val="24"/>
        </w:rPr>
      </w:pPr>
      <w:r w:rsidRPr="00456B15">
        <w:rPr>
          <w:sz w:val="24"/>
          <w:szCs w:val="24"/>
        </w:rPr>
        <w:t>Note: Priority clock begins once the referral is triaged — not when it was first received.</w:t>
      </w:r>
    </w:p>
    <w:p w14:paraId="33528A63" w14:textId="4AE3FB99" w:rsidR="00EE5EA6" w:rsidRPr="00456B15" w:rsidRDefault="00A5361D" w:rsidP="00451772">
      <w:pPr>
        <w:pStyle w:val="Heading3"/>
        <w:spacing w:after="120"/>
        <w:rPr>
          <w:sz w:val="24"/>
          <w:szCs w:val="24"/>
        </w:rPr>
      </w:pPr>
      <w:bookmarkStart w:id="29" w:name="_Toc231607239"/>
      <w:r w:rsidRPr="00456B15">
        <w:rPr>
          <w:sz w:val="24"/>
          <w:szCs w:val="24"/>
        </w:rPr>
        <w:t>I&amp;R Excel Spreadsheet</w:t>
      </w:r>
      <w:bookmarkEnd w:id="29"/>
    </w:p>
    <w:p w14:paraId="72077233" w14:textId="198BB3FA" w:rsidR="00A5361D" w:rsidRPr="00456B15" w:rsidRDefault="00A5361D" w:rsidP="00451772">
      <w:pPr>
        <w:spacing w:after="120"/>
        <w:rPr>
          <w:b/>
          <w:bCs/>
          <w:sz w:val="24"/>
          <w:szCs w:val="24"/>
        </w:rPr>
      </w:pPr>
      <w:r w:rsidRPr="00456B15">
        <w:rPr>
          <w:b/>
          <w:bCs/>
          <w:sz w:val="24"/>
          <w:szCs w:val="24"/>
        </w:rPr>
        <w:t>Format</w:t>
      </w:r>
    </w:p>
    <w:p w14:paraId="22B515DA" w14:textId="77777777" w:rsidR="00A5361D" w:rsidRPr="00456B15" w:rsidRDefault="00A5361D" w:rsidP="00451772">
      <w:pPr>
        <w:spacing w:after="120"/>
        <w:rPr>
          <w:sz w:val="24"/>
          <w:szCs w:val="24"/>
        </w:rPr>
      </w:pPr>
      <w:r w:rsidRPr="00456B15">
        <w:rPr>
          <w:sz w:val="24"/>
          <w:szCs w:val="24"/>
        </w:rPr>
        <w:t>The I&amp;R tracking spreadsheet is maintained in Excel, stored via SharePoint/Teams, and includes the following sections:</w:t>
      </w:r>
    </w:p>
    <w:p w14:paraId="18140179" w14:textId="77777777" w:rsidR="00A5361D" w:rsidRPr="00456B15" w:rsidRDefault="00A5361D" w:rsidP="00E368AC">
      <w:pPr>
        <w:widowControl/>
        <w:numPr>
          <w:ilvl w:val="0"/>
          <w:numId w:val="17"/>
        </w:numPr>
        <w:autoSpaceDE/>
        <w:autoSpaceDN/>
        <w:spacing w:after="120"/>
        <w:rPr>
          <w:sz w:val="24"/>
          <w:szCs w:val="24"/>
        </w:rPr>
      </w:pPr>
      <w:r w:rsidRPr="00456B15">
        <w:rPr>
          <w:b/>
          <w:bCs/>
          <w:sz w:val="24"/>
          <w:szCs w:val="24"/>
        </w:rPr>
        <w:t>Contact Information:</w:t>
      </w:r>
      <w:r w:rsidRPr="00456B15">
        <w:rPr>
          <w:sz w:val="24"/>
          <w:szCs w:val="24"/>
        </w:rPr>
        <w:br/>
        <w:t>Basic demographics, source, location, method of contact</w:t>
      </w:r>
    </w:p>
    <w:p w14:paraId="5289380D" w14:textId="77777777" w:rsidR="00A5361D" w:rsidRPr="00456B15" w:rsidRDefault="00A5361D" w:rsidP="00E368AC">
      <w:pPr>
        <w:widowControl/>
        <w:numPr>
          <w:ilvl w:val="0"/>
          <w:numId w:val="17"/>
        </w:numPr>
        <w:autoSpaceDE/>
        <w:autoSpaceDN/>
        <w:spacing w:after="120"/>
        <w:rPr>
          <w:sz w:val="24"/>
          <w:szCs w:val="24"/>
        </w:rPr>
      </w:pPr>
      <w:r w:rsidRPr="00456B15">
        <w:rPr>
          <w:b/>
          <w:bCs/>
          <w:sz w:val="24"/>
          <w:szCs w:val="24"/>
        </w:rPr>
        <w:t>Triage:</w:t>
      </w:r>
      <w:r w:rsidRPr="00456B15">
        <w:rPr>
          <w:sz w:val="24"/>
          <w:szCs w:val="24"/>
        </w:rPr>
        <w:br/>
        <w:t>Assigned staff, triage date, priority level, notes</w:t>
      </w:r>
    </w:p>
    <w:p w14:paraId="7538344B" w14:textId="77777777" w:rsidR="00A5361D" w:rsidRPr="00456B15" w:rsidRDefault="00A5361D" w:rsidP="00E368AC">
      <w:pPr>
        <w:widowControl/>
        <w:numPr>
          <w:ilvl w:val="0"/>
          <w:numId w:val="17"/>
        </w:numPr>
        <w:autoSpaceDE/>
        <w:autoSpaceDN/>
        <w:spacing w:after="120"/>
        <w:rPr>
          <w:sz w:val="24"/>
          <w:szCs w:val="24"/>
        </w:rPr>
      </w:pPr>
      <w:r w:rsidRPr="00456B15">
        <w:rPr>
          <w:b/>
          <w:bCs/>
          <w:sz w:val="24"/>
          <w:szCs w:val="24"/>
        </w:rPr>
        <w:t>Initial Contact:</w:t>
      </w:r>
      <w:r w:rsidRPr="00456B15">
        <w:rPr>
          <w:sz w:val="24"/>
          <w:szCs w:val="24"/>
        </w:rPr>
        <w:br/>
        <w:t>Name, date, method (call/email), result (e.g. left message), notes, next steps, closed (Y/N)</w:t>
      </w:r>
    </w:p>
    <w:p w14:paraId="083B1ED4" w14:textId="77777777" w:rsidR="00A5361D" w:rsidRPr="00456B15" w:rsidRDefault="00A5361D" w:rsidP="00E368AC">
      <w:pPr>
        <w:widowControl/>
        <w:numPr>
          <w:ilvl w:val="0"/>
          <w:numId w:val="17"/>
        </w:numPr>
        <w:autoSpaceDE/>
        <w:autoSpaceDN/>
        <w:spacing w:after="120"/>
        <w:rPr>
          <w:sz w:val="24"/>
          <w:szCs w:val="24"/>
        </w:rPr>
      </w:pPr>
      <w:r w:rsidRPr="00456B15">
        <w:rPr>
          <w:b/>
          <w:bCs/>
          <w:sz w:val="24"/>
          <w:szCs w:val="24"/>
        </w:rPr>
        <w:t>Contact 2 (and beyond):</w:t>
      </w:r>
      <w:r w:rsidRPr="00456B15">
        <w:rPr>
          <w:sz w:val="24"/>
          <w:szCs w:val="24"/>
        </w:rPr>
        <w:br/>
        <w:t>Follow-up date, method, result, notes, next steps, closed (Y/N)</w:t>
      </w:r>
    </w:p>
    <w:p w14:paraId="5DECFB0E" w14:textId="77777777" w:rsidR="00E07E4A" w:rsidRPr="00456B15" w:rsidRDefault="00E07E4A" w:rsidP="00451772">
      <w:pPr>
        <w:pStyle w:val="Heading3"/>
        <w:spacing w:after="120"/>
        <w:rPr>
          <w:sz w:val="24"/>
          <w:szCs w:val="24"/>
        </w:rPr>
      </w:pPr>
      <w:bookmarkStart w:id="30" w:name="_Toc231607240"/>
      <w:r w:rsidRPr="00456B15">
        <w:rPr>
          <w:sz w:val="24"/>
          <w:szCs w:val="24"/>
        </w:rPr>
        <w:t>Intake &amp; Waitlist Triage Cheat Sheet</w:t>
      </w:r>
      <w:bookmarkEnd w:id="30"/>
    </w:p>
    <w:p w14:paraId="676835A1" w14:textId="60592A0F" w:rsidR="00E07E4A" w:rsidRPr="00456B15" w:rsidRDefault="00E07E4A" w:rsidP="00451772">
      <w:pPr>
        <w:spacing w:after="120"/>
        <w:rPr>
          <w:color w:val="C00000"/>
          <w:sz w:val="24"/>
          <w:szCs w:val="24"/>
        </w:rPr>
      </w:pPr>
      <w:r w:rsidRPr="00456B15">
        <w:rPr>
          <w:sz w:val="24"/>
          <w:szCs w:val="24"/>
        </w:rPr>
        <w:t xml:space="preserve">Urgency Levels for Core Services </w:t>
      </w:r>
    </w:p>
    <w:tbl>
      <w:tblPr>
        <w:tblStyle w:val="TableGrid"/>
        <w:tblW w:w="0" w:type="auto"/>
        <w:tblLook w:val="04A0" w:firstRow="1" w:lastRow="0" w:firstColumn="1" w:lastColumn="0" w:noHBand="0" w:noVBand="1"/>
      </w:tblPr>
      <w:tblGrid>
        <w:gridCol w:w="2010"/>
        <w:gridCol w:w="5937"/>
        <w:gridCol w:w="2123"/>
      </w:tblGrid>
      <w:tr w:rsidR="00E07E4A" w:rsidRPr="00456B15" w14:paraId="2D5B9E3C" w14:textId="77777777" w:rsidTr="00C2414D">
        <w:tc>
          <w:tcPr>
            <w:tcW w:w="0" w:type="auto"/>
            <w:hideMark/>
          </w:tcPr>
          <w:p w14:paraId="23DE50C2" w14:textId="77777777" w:rsidR="00E07E4A" w:rsidRPr="00456B15" w:rsidRDefault="00E07E4A" w:rsidP="00451772">
            <w:pPr>
              <w:spacing w:after="120"/>
              <w:rPr>
                <w:b/>
                <w:bCs/>
                <w:sz w:val="24"/>
                <w:szCs w:val="24"/>
              </w:rPr>
            </w:pPr>
            <w:r w:rsidRPr="00456B15">
              <w:rPr>
                <w:b/>
                <w:bCs/>
                <w:sz w:val="24"/>
                <w:szCs w:val="24"/>
              </w:rPr>
              <w:t>Level</w:t>
            </w:r>
          </w:p>
        </w:tc>
        <w:tc>
          <w:tcPr>
            <w:tcW w:w="0" w:type="auto"/>
            <w:hideMark/>
          </w:tcPr>
          <w:p w14:paraId="22CCF234" w14:textId="77777777" w:rsidR="00E07E4A" w:rsidRPr="00456B15" w:rsidRDefault="00E07E4A" w:rsidP="00451772">
            <w:pPr>
              <w:spacing w:after="120"/>
              <w:rPr>
                <w:b/>
                <w:bCs/>
                <w:sz w:val="24"/>
                <w:szCs w:val="24"/>
              </w:rPr>
            </w:pPr>
            <w:r w:rsidRPr="00456B15">
              <w:rPr>
                <w:b/>
                <w:bCs/>
                <w:sz w:val="24"/>
                <w:szCs w:val="24"/>
              </w:rPr>
              <w:t>Examples</w:t>
            </w:r>
          </w:p>
        </w:tc>
        <w:tc>
          <w:tcPr>
            <w:tcW w:w="0" w:type="auto"/>
            <w:hideMark/>
          </w:tcPr>
          <w:p w14:paraId="2B74728F" w14:textId="77777777" w:rsidR="00E07E4A" w:rsidRPr="00456B15" w:rsidRDefault="00E07E4A" w:rsidP="00451772">
            <w:pPr>
              <w:spacing w:after="120"/>
              <w:rPr>
                <w:b/>
                <w:bCs/>
                <w:sz w:val="24"/>
                <w:szCs w:val="24"/>
              </w:rPr>
            </w:pPr>
            <w:r w:rsidRPr="00456B15">
              <w:rPr>
                <w:b/>
                <w:bCs/>
                <w:sz w:val="24"/>
                <w:szCs w:val="24"/>
              </w:rPr>
              <w:t>Target Response Time</w:t>
            </w:r>
          </w:p>
        </w:tc>
      </w:tr>
      <w:tr w:rsidR="00E07E4A" w:rsidRPr="00456B15" w14:paraId="58FD274E" w14:textId="77777777" w:rsidTr="00C2414D">
        <w:tc>
          <w:tcPr>
            <w:tcW w:w="0" w:type="auto"/>
            <w:hideMark/>
          </w:tcPr>
          <w:p w14:paraId="2ED225CF" w14:textId="77777777" w:rsidR="00E07E4A" w:rsidRPr="00456B15" w:rsidRDefault="00E07E4A" w:rsidP="00451772">
            <w:pPr>
              <w:spacing w:after="120"/>
              <w:rPr>
                <w:sz w:val="24"/>
                <w:szCs w:val="24"/>
              </w:rPr>
            </w:pPr>
            <w:r w:rsidRPr="00456B15">
              <w:rPr>
                <w:sz w:val="24"/>
                <w:szCs w:val="24"/>
              </w:rPr>
              <w:t>5 – Emergency / Imminent Risk</w:t>
            </w:r>
          </w:p>
        </w:tc>
        <w:tc>
          <w:tcPr>
            <w:tcW w:w="0" w:type="auto"/>
            <w:hideMark/>
          </w:tcPr>
          <w:p w14:paraId="4F015103" w14:textId="77777777" w:rsidR="00E07E4A" w:rsidRPr="00456B15" w:rsidRDefault="00E07E4A" w:rsidP="00451772">
            <w:pPr>
              <w:spacing w:after="120"/>
              <w:rPr>
                <w:sz w:val="24"/>
                <w:szCs w:val="24"/>
              </w:rPr>
            </w:pPr>
            <w:r w:rsidRPr="00456B15">
              <w:rPr>
                <w:sz w:val="24"/>
                <w:szCs w:val="24"/>
              </w:rPr>
              <w:t xml:space="preserve">Eviction notice, utility </w:t>
            </w:r>
            <w:proofErr w:type="gramStart"/>
            <w:r w:rsidRPr="00456B15">
              <w:rPr>
                <w:sz w:val="24"/>
                <w:szCs w:val="24"/>
              </w:rPr>
              <w:t>shut-off</w:t>
            </w:r>
            <w:proofErr w:type="gramEnd"/>
            <w:r w:rsidRPr="00456B15">
              <w:rPr>
                <w:sz w:val="24"/>
                <w:szCs w:val="24"/>
              </w:rPr>
              <w:t xml:space="preserve"> within days, loss of essential care, imminent job loss, imminent institutionalization</w:t>
            </w:r>
          </w:p>
        </w:tc>
        <w:tc>
          <w:tcPr>
            <w:tcW w:w="0" w:type="auto"/>
            <w:hideMark/>
          </w:tcPr>
          <w:p w14:paraId="008DBFA1" w14:textId="77777777" w:rsidR="00E07E4A" w:rsidRPr="00456B15" w:rsidRDefault="00E07E4A" w:rsidP="00451772">
            <w:pPr>
              <w:spacing w:after="120"/>
              <w:rPr>
                <w:sz w:val="24"/>
                <w:szCs w:val="24"/>
              </w:rPr>
            </w:pPr>
            <w:r w:rsidRPr="00456B15">
              <w:rPr>
                <w:sz w:val="24"/>
                <w:szCs w:val="24"/>
              </w:rPr>
              <w:t>Same business day (within 24 hours)</w:t>
            </w:r>
          </w:p>
        </w:tc>
      </w:tr>
      <w:tr w:rsidR="00E07E4A" w:rsidRPr="00456B15" w14:paraId="29511B95" w14:textId="77777777" w:rsidTr="00C2414D">
        <w:tc>
          <w:tcPr>
            <w:tcW w:w="0" w:type="auto"/>
            <w:hideMark/>
          </w:tcPr>
          <w:p w14:paraId="02D9AE70" w14:textId="77777777" w:rsidR="00E07E4A" w:rsidRPr="00456B15" w:rsidRDefault="00E07E4A" w:rsidP="00451772">
            <w:pPr>
              <w:spacing w:after="120"/>
              <w:rPr>
                <w:sz w:val="24"/>
                <w:szCs w:val="24"/>
              </w:rPr>
            </w:pPr>
            <w:r w:rsidRPr="00456B15">
              <w:rPr>
                <w:sz w:val="24"/>
                <w:szCs w:val="24"/>
              </w:rPr>
              <w:t>4 – High Priority</w:t>
            </w:r>
          </w:p>
        </w:tc>
        <w:tc>
          <w:tcPr>
            <w:tcW w:w="0" w:type="auto"/>
            <w:hideMark/>
          </w:tcPr>
          <w:p w14:paraId="7405A81F" w14:textId="77777777" w:rsidR="00E07E4A" w:rsidRPr="00456B15" w:rsidRDefault="00E07E4A" w:rsidP="00451772">
            <w:pPr>
              <w:spacing w:after="120"/>
              <w:rPr>
                <w:sz w:val="24"/>
                <w:szCs w:val="24"/>
              </w:rPr>
            </w:pPr>
            <w:r w:rsidRPr="00456B15">
              <w:rPr>
                <w:sz w:val="24"/>
                <w:szCs w:val="24"/>
              </w:rPr>
              <w:t>At risk within the week (e.g., landlord notice but not immediate, urgent benefits paperwork, pending job accommodation issue)</w:t>
            </w:r>
          </w:p>
        </w:tc>
        <w:tc>
          <w:tcPr>
            <w:tcW w:w="0" w:type="auto"/>
            <w:hideMark/>
          </w:tcPr>
          <w:p w14:paraId="180F9844" w14:textId="77777777" w:rsidR="00E07E4A" w:rsidRPr="00456B15" w:rsidRDefault="00E07E4A" w:rsidP="00451772">
            <w:pPr>
              <w:spacing w:after="120"/>
              <w:rPr>
                <w:sz w:val="24"/>
                <w:szCs w:val="24"/>
              </w:rPr>
            </w:pPr>
            <w:r w:rsidRPr="00456B15">
              <w:rPr>
                <w:sz w:val="24"/>
                <w:szCs w:val="24"/>
              </w:rPr>
              <w:t>1–2 business days</w:t>
            </w:r>
          </w:p>
        </w:tc>
      </w:tr>
      <w:tr w:rsidR="00E07E4A" w:rsidRPr="00456B15" w14:paraId="359C174D" w14:textId="77777777" w:rsidTr="00C2414D">
        <w:tc>
          <w:tcPr>
            <w:tcW w:w="0" w:type="auto"/>
            <w:hideMark/>
          </w:tcPr>
          <w:p w14:paraId="279BE36B" w14:textId="77777777" w:rsidR="00E07E4A" w:rsidRPr="00456B15" w:rsidRDefault="00E07E4A" w:rsidP="00451772">
            <w:pPr>
              <w:spacing w:after="120"/>
              <w:rPr>
                <w:sz w:val="24"/>
                <w:szCs w:val="24"/>
              </w:rPr>
            </w:pPr>
            <w:r w:rsidRPr="00456B15">
              <w:rPr>
                <w:sz w:val="24"/>
                <w:szCs w:val="24"/>
              </w:rPr>
              <w:lastRenderedPageBreak/>
              <w:t>3 – Moderate</w:t>
            </w:r>
          </w:p>
        </w:tc>
        <w:tc>
          <w:tcPr>
            <w:tcW w:w="0" w:type="auto"/>
            <w:hideMark/>
          </w:tcPr>
          <w:p w14:paraId="227053DE" w14:textId="77777777" w:rsidR="00E07E4A" w:rsidRPr="00456B15" w:rsidRDefault="00E07E4A" w:rsidP="00451772">
            <w:pPr>
              <w:spacing w:after="120"/>
              <w:rPr>
                <w:sz w:val="24"/>
                <w:szCs w:val="24"/>
              </w:rPr>
            </w:pPr>
            <w:r w:rsidRPr="00456B15">
              <w:rPr>
                <w:sz w:val="24"/>
                <w:szCs w:val="24"/>
              </w:rPr>
              <w:t>Needs within 1–2 weeks (e.g., housing search, transportation barriers, IL skills training needed soon)</w:t>
            </w:r>
          </w:p>
        </w:tc>
        <w:tc>
          <w:tcPr>
            <w:tcW w:w="0" w:type="auto"/>
            <w:hideMark/>
          </w:tcPr>
          <w:p w14:paraId="4A4E36E0" w14:textId="77777777" w:rsidR="00E07E4A" w:rsidRPr="00456B15" w:rsidRDefault="00E07E4A" w:rsidP="00451772">
            <w:pPr>
              <w:spacing w:after="120"/>
              <w:rPr>
                <w:sz w:val="24"/>
                <w:szCs w:val="24"/>
              </w:rPr>
            </w:pPr>
            <w:r w:rsidRPr="00456B15">
              <w:rPr>
                <w:sz w:val="24"/>
                <w:szCs w:val="24"/>
              </w:rPr>
              <w:t>3 business days</w:t>
            </w:r>
          </w:p>
        </w:tc>
      </w:tr>
      <w:tr w:rsidR="00E07E4A" w:rsidRPr="00456B15" w14:paraId="74EB1EF8" w14:textId="77777777" w:rsidTr="00C2414D">
        <w:tc>
          <w:tcPr>
            <w:tcW w:w="0" w:type="auto"/>
            <w:hideMark/>
          </w:tcPr>
          <w:p w14:paraId="4036BC57" w14:textId="77777777" w:rsidR="00E07E4A" w:rsidRPr="00456B15" w:rsidRDefault="00E07E4A" w:rsidP="00451772">
            <w:pPr>
              <w:spacing w:after="120"/>
              <w:rPr>
                <w:sz w:val="24"/>
                <w:szCs w:val="24"/>
              </w:rPr>
            </w:pPr>
            <w:r w:rsidRPr="00456B15">
              <w:rPr>
                <w:sz w:val="24"/>
                <w:szCs w:val="24"/>
              </w:rPr>
              <w:t>2 – Low Priority</w:t>
            </w:r>
          </w:p>
        </w:tc>
        <w:tc>
          <w:tcPr>
            <w:tcW w:w="0" w:type="auto"/>
            <w:hideMark/>
          </w:tcPr>
          <w:p w14:paraId="0EE42781" w14:textId="77777777" w:rsidR="00E07E4A" w:rsidRPr="00456B15" w:rsidRDefault="00E07E4A" w:rsidP="00451772">
            <w:pPr>
              <w:spacing w:after="120"/>
              <w:rPr>
                <w:sz w:val="24"/>
                <w:szCs w:val="24"/>
              </w:rPr>
            </w:pPr>
            <w:r w:rsidRPr="00456B15">
              <w:rPr>
                <w:sz w:val="24"/>
                <w:szCs w:val="24"/>
              </w:rPr>
              <w:t>General information requests, non-urgent needs, interest in services without immediate risk factors</w:t>
            </w:r>
          </w:p>
        </w:tc>
        <w:tc>
          <w:tcPr>
            <w:tcW w:w="0" w:type="auto"/>
            <w:hideMark/>
          </w:tcPr>
          <w:p w14:paraId="61CC47CB" w14:textId="77777777" w:rsidR="00E07E4A" w:rsidRPr="00456B15" w:rsidRDefault="00E07E4A" w:rsidP="00451772">
            <w:pPr>
              <w:spacing w:after="120"/>
              <w:rPr>
                <w:sz w:val="24"/>
                <w:szCs w:val="24"/>
              </w:rPr>
            </w:pPr>
            <w:r w:rsidRPr="00456B15">
              <w:rPr>
                <w:sz w:val="24"/>
                <w:szCs w:val="24"/>
              </w:rPr>
              <w:t>4 business days</w:t>
            </w:r>
          </w:p>
        </w:tc>
      </w:tr>
      <w:tr w:rsidR="00E07E4A" w:rsidRPr="00456B15" w14:paraId="6ADA6DA8" w14:textId="77777777" w:rsidTr="00C2414D">
        <w:tc>
          <w:tcPr>
            <w:tcW w:w="0" w:type="auto"/>
            <w:hideMark/>
          </w:tcPr>
          <w:p w14:paraId="7B100355" w14:textId="77777777" w:rsidR="00E07E4A" w:rsidRPr="00456B15" w:rsidRDefault="00E07E4A" w:rsidP="00451772">
            <w:pPr>
              <w:spacing w:after="120"/>
              <w:rPr>
                <w:sz w:val="24"/>
                <w:szCs w:val="24"/>
              </w:rPr>
            </w:pPr>
            <w:r w:rsidRPr="00456B15">
              <w:rPr>
                <w:sz w:val="24"/>
                <w:szCs w:val="24"/>
              </w:rPr>
              <w:t>1 – Routine / Follow-up</w:t>
            </w:r>
          </w:p>
        </w:tc>
        <w:tc>
          <w:tcPr>
            <w:tcW w:w="0" w:type="auto"/>
            <w:hideMark/>
          </w:tcPr>
          <w:p w14:paraId="305CBBCE" w14:textId="77777777" w:rsidR="00E07E4A" w:rsidRPr="00456B15" w:rsidRDefault="00E07E4A" w:rsidP="00451772">
            <w:pPr>
              <w:spacing w:after="120"/>
              <w:rPr>
                <w:sz w:val="24"/>
                <w:szCs w:val="24"/>
              </w:rPr>
            </w:pPr>
            <w:r w:rsidRPr="00456B15">
              <w:rPr>
                <w:sz w:val="24"/>
                <w:szCs w:val="24"/>
              </w:rPr>
              <w:t>Status checks, repeat resource requests, general interest with no time sensitivity</w:t>
            </w:r>
          </w:p>
        </w:tc>
        <w:tc>
          <w:tcPr>
            <w:tcW w:w="0" w:type="auto"/>
            <w:hideMark/>
          </w:tcPr>
          <w:p w14:paraId="709DA546" w14:textId="77777777" w:rsidR="00E07E4A" w:rsidRPr="00456B15" w:rsidRDefault="00E07E4A" w:rsidP="00451772">
            <w:pPr>
              <w:spacing w:after="120"/>
              <w:rPr>
                <w:sz w:val="24"/>
                <w:szCs w:val="24"/>
              </w:rPr>
            </w:pPr>
            <w:r w:rsidRPr="00456B15">
              <w:rPr>
                <w:sz w:val="24"/>
                <w:szCs w:val="24"/>
              </w:rPr>
              <w:t>5 business days</w:t>
            </w:r>
          </w:p>
        </w:tc>
      </w:tr>
    </w:tbl>
    <w:p w14:paraId="59409D38" w14:textId="77C669E7" w:rsidR="00E26E3C" w:rsidRPr="00456B15" w:rsidRDefault="00E07E4A" w:rsidP="00451772">
      <w:pPr>
        <w:spacing w:after="120"/>
        <w:rPr>
          <w:sz w:val="24"/>
          <w:szCs w:val="24"/>
        </w:rPr>
        <w:sectPr w:rsidR="00E26E3C" w:rsidRPr="00456B15" w:rsidSect="000A768B">
          <w:footerReference w:type="default" r:id="rId24"/>
          <w:pgSz w:w="12240" w:h="15840"/>
          <w:pgMar w:top="1080" w:right="1080" w:bottom="1296" w:left="1080" w:header="0" w:footer="288" w:gutter="0"/>
          <w:cols w:space="720"/>
          <w:docGrid w:linePitch="299"/>
        </w:sectPr>
      </w:pPr>
      <w:r w:rsidRPr="00456B15">
        <w:rPr>
          <w:sz w:val="24"/>
          <w:szCs w:val="24"/>
        </w:rPr>
        <w:t>Note: We are not a crisis agency. If a caller is experiencing a crisis, connect them with appropriate crisis hotlines or emergency services. If in doubt about urgency, check with supervisor</w:t>
      </w:r>
      <w:r w:rsidRPr="00456B15">
        <w:rPr>
          <w:sz w:val="24"/>
          <w:szCs w:val="24"/>
        </w:rPr>
        <w:t xml:space="preserve"> and refer to ADA’s Handling Emergency Situations policy in the Independent Living (IL) Handbook. </w:t>
      </w:r>
    </w:p>
    <w:p w14:paraId="2E2318F8" w14:textId="6F30A248" w:rsidR="00AC0EC9" w:rsidRPr="00456B15" w:rsidRDefault="00CA2EFD" w:rsidP="00451772">
      <w:pPr>
        <w:pStyle w:val="Heading1"/>
        <w:spacing w:after="120"/>
        <w:rPr>
          <w:rFonts w:ascii="Calibri" w:hAnsi="Calibri"/>
          <w:sz w:val="24"/>
          <w:szCs w:val="24"/>
        </w:rPr>
      </w:pPr>
      <w:bookmarkStart w:id="31" w:name="_Toc231607241"/>
      <w:r w:rsidRPr="00456B15">
        <w:rPr>
          <w:rFonts w:ascii="Calibri" w:hAnsi="Calibri"/>
          <w:sz w:val="24"/>
          <w:szCs w:val="24"/>
        </w:rPr>
        <w:lastRenderedPageBreak/>
        <w:t>Waitlist</w:t>
      </w:r>
      <w:bookmarkEnd w:id="31"/>
    </w:p>
    <w:p w14:paraId="6F92B9D8" w14:textId="27F5BBE8" w:rsidR="00AC0EC9" w:rsidRPr="00456B15" w:rsidRDefault="00CA2EFD" w:rsidP="00451772">
      <w:pPr>
        <w:pStyle w:val="Heading2"/>
        <w:rPr>
          <w:rFonts w:ascii="Calibri" w:hAnsi="Calibri"/>
          <w:b w:val="0"/>
          <w:bCs w:val="0"/>
          <w:sz w:val="24"/>
          <w:szCs w:val="24"/>
        </w:rPr>
      </w:pPr>
      <w:bookmarkStart w:id="32" w:name="_Toc231607242"/>
      <w:r w:rsidRPr="00456B15">
        <w:rPr>
          <w:rFonts w:ascii="Calibri" w:hAnsi="Calibri"/>
          <w:sz w:val="24"/>
          <w:szCs w:val="24"/>
        </w:rPr>
        <w:t>Procedures</w:t>
      </w:r>
      <w:bookmarkEnd w:id="32"/>
      <w:r w:rsidR="00AB6DF5" w:rsidRPr="00456B15">
        <w:rPr>
          <w:rFonts w:ascii="Calibri" w:hAnsi="Calibri"/>
          <w:sz w:val="24"/>
          <w:szCs w:val="24"/>
        </w:rPr>
        <w:t xml:space="preserve"> </w:t>
      </w:r>
    </w:p>
    <w:p w14:paraId="6B09436C" w14:textId="77777777" w:rsidR="00AB6DF5" w:rsidRPr="00456B15" w:rsidRDefault="00AB6DF5" w:rsidP="00451772">
      <w:pPr>
        <w:pStyle w:val="BodyText"/>
        <w:spacing w:after="120"/>
        <w:rPr>
          <w:sz w:val="24"/>
          <w:szCs w:val="24"/>
        </w:rPr>
      </w:pPr>
      <w:r w:rsidRPr="00456B15">
        <w:rPr>
          <w:sz w:val="24"/>
          <w:szCs w:val="24"/>
        </w:rPr>
        <w:t>If the individual meets both eligibility criteria and wants to begin services:</w:t>
      </w:r>
    </w:p>
    <w:p w14:paraId="5D6C78F3" w14:textId="77777777" w:rsidR="00AB6DF5" w:rsidRPr="00456B15" w:rsidRDefault="00AB6DF5" w:rsidP="00E368AC">
      <w:pPr>
        <w:pStyle w:val="BodyText"/>
        <w:numPr>
          <w:ilvl w:val="0"/>
          <w:numId w:val="22"/>
        </w:numPr>
        <w:spacing w:after="120"/>
        <w:rPr>
          <w:sz w:val="24"/>
          <w:szCs w:val="24"/>
        </w:rPr>
      </w:pPr>
      <w:r w:rsidRPr="00456B15">
        <w:rPr>
          <w:sz w:val="24"/>
          <w:szCs w:val="24"/>
        </w:rPr>
        <w:t xml:space="preserve">Add their name to the internal waitlist </w:t>
      </w:r>
    </w:p>
    <w:p w14:paraId="2568DFB7" w14:textId="106E1BA6" w:rsidR="00AB6DF5" w:rsidRPr="00456B15" w:rsidRDefault="00AB6DF5" w:rsidP="00E368AC">
      <w:pPr>
        <w:pStyle w:val="BodyText"/>
        <w:numPr>
          <w:ilvl w:val="0"/>
          <w:numId w:val="22"/>
        </w:numPr>
        <w:spacing w:after="120"/>
        <w:rPr>
          <w:sz w:val="24"/>
          <w:szCs w:val="24"/>
        </w:rPr>
      </w:pPr>
      <w:r w:rsidRPr="00456B15">
        <w:rPr>
          <w:sz w:val="24"/>
          <w:szCs w:val="24"/>
        </w:rPr>
        <w:t>Obtain the following information from the I&amp;R</w:t>
      </w:r>
    </w:p>
    <w:p w14:paraId="435B365D" w14:textId="77777777" w:rsidR="00AB6DF5" w:rsidRPr="00456B15" w:rsidRDefault="00AB6DF5" w:rsidP="00E368AC">
      <w:pPr>
        <w:pStyle w:val="BodyText"/>
        <w:numPr>
          <w:ilvl w:val="1"/>
          <w:numId w:val="22"/>
        </w:numPr>
        <w:spacing w:after="120"/>
        <w:rPr>
          <w:sz w:val="24"/>
          <w:szCs w:val="24"/>
        </w:rPr>
      </w:pPr>
      <w:r w:rsidRPr="00456B15">
        <w:rPr>
          <w:sz w:val="24"/>
          <w:szCs w:val="24"/>
        </w:rPr>
        <w:t>County</w:t>
      </w:r>
    </w:p>
    <w:p w14:paraId="1D41612F" w14:textId="77777777" w:rsidR="00AB6DF5" w:rsidRPr="00456B15" w:rsidRDefault="00AB6DF5" w:rsidP="00E368AC">
      <w:pPr>
        <w:pStyle w:val="BodyText"/>
        <w:numPr>
          <w:ilvl w:val="1"/>
          <w:numId w:val="22"/>
        </w:numPr>
        <w:spacing w:after="120"/>
        <w:rPr>
          <w:sz w:val="24"/>
          <w:szCs w:val="24"/>
        </w:rPr>
      </w:pPr>
      <w:r w:rsidRPr="00456B15">
        <w:rPr>
          <w:sz w:val="24"/>
          <w:szCs w:val="24"/>
        </w:rPr>
        <w:t>Requested services</w:t>
      </w:r>
    </w:p>
    <w:p w14:paraId="703A01EB" w14:textId="77777777" w:rsidR="00AB6DF5" w:rsidRPr="00456B15" w:rsidRDefault="00AB6DF5" w:rsidP="00E368AC">
      <w:pPr>
        <w:pStyle w:val="BodyText"/>
        <w:numPr>
          <w:ilvl w:val="1"/>
          <w:numId w:val="22"/>
        </w:numPr>
        <w:spacing w:after="120"/>
        <w:rPr>
          <w:sz w:val="24"/>
          <w:szCs w:val="24"/>
        </w:rPr>
      </w:pPr>
      <w:r w:rsidRPr="00456B15">
        <w:rPr>
          <w:sz w:val="24"/>
          <w:szCs w:val="24"/>
        </w:rPr>
        <w:t>Preferred meeting type (in-person vs. virtual)</w:t>
      </w:r>
    </w:p>
    <w:p w14:paraId="7C6876E6" w14:textId="77777777" w:rsidR="00AB6DF5" w:rsidRPr="00456B15" w:rsidRDefault="00AB6DF5" w:rsidP="00E368AC">
      <w:pPr>
        <w:pStyle w:val="BodyText"/>
        <w:numPr>
          <w:ilvl w:val="1"/>
          <w:numId w:val="22"/>
        </w:numPr>
        <w:spacing w:after="120"/>
        <w:rPr>
          <w:sz w:val="24"/>
          <w:szCs w:val="24"/>
        </w:rPr>
      </w:pPr>
      <w:r w:rsidRPr="00456B15">
        <w:rPr>
          <w:sz w:val="24"/>
          <w:szCs w:val="24"/>
        </w:rPr>
        <w:t>Date of referral</w:t>
      </w:r>
    </w:p>
    <w:p w14:paraId="4EA6505D" w14:textId="77777777" w:rsidR="00AB6DF5" w:rsidRPr="00456B15" w:rsidRDefault="00AB6DF5" w:rsidP="00E368AC">
      <w:pPr>
        <w:pStyle w:val="BodyText"/>
        <w:numPr>
          <w:ilvl w:val="1"/>
          <w:numId w:val="22"/>
        </w:numPr>
        <w:spacing w:after="120"/>
        <w:rPr>
          <w:sz w:val="24"/>
          <w:szCs w:val="24"/>
        </w:rPr>
      </w:pPr>
      <w:r w:rsidRPr="00456B15">
        <w:rPr>
          <w:sz w:val="24"/>
          <w:szCs w:val="24"/>
        </w:rPr>
        <w:t>Preferred communication method</w:t>
      </w:r>
    </w:p>
    <w:p w14:paraId="5D65CE89" w14:textId="77777777" w:rsidR="00AB6DF5" w:rsidRPr="00456B15" w:rsidRDefault="00AB6DF5" w:rsidP="00E368AC">
      <w:pPr>
        <w:pStyle w:val="BodyText"/>
        <w:numPr>
          <w:ilvl w:val="1"/>
          <w:numId w:val="22"/>
        </w:numPr>
        <w:spacing w:after="120"/>
        <w:rPr>
          <w:sz w:val="24"/>
          <w:szCs w:val="24"/>
        </w:rPr>
      </w:pPr>
      <w:r w:rsidRPr="00456B15">
        <w:rPr>
          <w:sz w:val="24"/>
          <w:szCs w:val="24"/>
        </w:rPr>
        <w:t>Any relevant notes</w:t>
      </w:r>
    </w:p>
    <w:p w14:paraId="25B133F0" w14:textId="6B276CF8" w:rsidR="00AB6DF5" w:rsidRPr="00456B15" w:rsidRDefault="00AB6DF5" w:rsidP="00E368AC">
      <w:pPr>
        <w:pStyle w:val="BodyText"/>
        <w:numPr>
          <w:ilvl w:val="0"/>
          <w:numId w:val="22"/>
        </w:numPr>
        <w:spacing w:after="120"/>
        <w:rPr>
          <w:sz w:val="24"/>
          <w:szCs w:val="24"/>
        </w:rPr>
      </w:pPr>
      <w:r w:rsidRPr="00456B15">
        <w:rPr>
          <w:sz w:val="24"/>
          <w:szCs w:val="24"/>
        </w:rPr>
        <w:t xml:space="preserve">Do </w:t>
      </w:r>
      <w:r w:rsidRPr="00456B15">
        <w:rPr>
          <w:b/>
          <w:bCs/>
          <w:sz w:val="24"/>
          <w:szCs w:val="24"/>
        </w:rPr>
        <w:t>not</w:t>
      </w:r>
      <w:r w:rsidRPr="00456B15">
        <w:rPr>
          <w:sz w:val="24"/>
          <w:szCs w:val="24"/>
        </w:rPr>
        <w:t xml:space="preserve"> show or share the waitlist with callers</w:t>
      </w:r>
    </w:p>
    <w:p w14:paraId="1A2253AF" w14:textId="77777777" w:rsidR="00AB6DF5" w:rsidRPr="00456B15" w:rsidRDefault="00AB6DF5" w:rsidP="00E368AC">
      <w:pPr>
        <w:pStyle w:val="BodyText"/>
        <w:numPr>
          <w:ilvl w:val="0"/>
          <w:numId w:val="22"/>
        </w:numPr>
        <w:spacing w:after="120"/>
        <w:rPr>
          <w:sz w:val="24"/>
          <w:szCs w:val="24"/>
        </w:rPr>
      </w:pPr>
      <w:r w:rsidRPr="00456B15">
        <w:rPr>
          <w:sz w:val="24"/>
          <w:szCs w:val="24"/>
        </w:rPr>
        <w:t>Mark “Waitlist” in the next steps field in the spreadsheet</w:t>
      </w:r>
    </w:p>
    <w:p w14:paraId="31F11DB8" w14:textId="77777777" w:rsidR="00AB6DF5" w:rsidRPr="00456B15" w:rsidRDefault="00AB6DF5" w:rsidP="00E368AC">
      <w:pPr>
        <w:pStyle w:val="BodyText"/>
        <w:numPr>
          <w:ilvl w:val="0"/>
          <w:numId w:val="22"/>
        </w:numPr>
        <w:spacing w:after="120"/>
        <w:rPr>
          <w:sz w:val="24"/>
          <w:szCs w:val="24"/>
        </w:rPr>
      </w:pPr>
      <w:r w:rsidRPr="00456B15">
        <w:rPr>
          <w:sz w:val="24"/>
          <w:szCs w:val="24"/>
        </w:rPr>
        <w:t>Provide an estimated timeframe for follow-up if known</w:t>
      </w:r>
    </w:p>
    <w:p w14:paraId="0A0DD7B7" w14:textId="77777777" w:rsidR="00AB6DF5" w:rsidRPr="00456B15" w:rsidRDefault="00AB6DF5" w:rsidP="00E368AC">
      <w:pPr>
        <w:pStyle w:val="BodyText"/>
        <w:numPr>
          <w:ilvl w:val="0"/>
          <w:numId w:val="22"/>
        </w:numPr>
        <w:spacing w:after="120"/>
        <w:rPr>
          <w:sz w:val="24"/>
          <w:szCs w:val="24"/>
        </w:rPr>
      </w:pPr>
      <w:r w:rsidRPr="00456B15">
        <w:rPr>
          <w:sz w:val="24"/>
          <w:szCs w:val="24"/>
        </w:rPr>
        <w:t>The appropriate staff will reach out once capacity is available</w:t>
      </w:r>
    </w:p>
    <w:p w14:paraId="59B473C1" w14:textId="0D2CBF9C" w:rsidR="00AB6DF5" w:rsidRPr="00456B15" w:rsidRDefault="00AB6DF5" w:rsidP="00E368AC">
      <w:pPr>
        <w:pStyle w:val="BodyText"/>
        <w:numPr>
          <w:ilvl w:val="0"/>
          <w:numId w:val="22"/>
        </w:numPr>
        <w:spacing w:after="120"/>
        <w:rPr>
          <w:sz w:val="24"/>
          <w:szCs w:val="24"/>
        </w:rPr>
      </w:pPr>
      <w:r w:rsidRPr="00456B15">
        <w:rPr>
          <w:sz w:val="24"/>
          <w:szCs w:val="24"/>
        </w:rPr>
        <w:t xml:space="preserve">Notify Part C or Part B supervisor or staff as needed </w:t>
      </w:r>
    </w:p>
    <w:p w14:paraId="73B83202" w14:textId="6A5007D5" w:rsidR="00AB6DF5" w:rsidRPr="00456B15" w:rsidRDefault="003B6B3A" w:rsidP="00451772">
      <w:pPr>
        <w:pStyle w:val="Heading2"/>
        <w:rPr>
          <w:rFonts w:ascii="Calibri" w:hAnsi="Calibri"/>
          <w:sz w:val="24"/>
          <w:szCs w:val="24"/>
        </w:rPr>
      </w:pPr>
      <w:bookmarkStart w:id="33" w:name="_Toc231607243"/>
      <w:r w:rsidRPr="00456B15">
        <w:rPr>
          <w:rFonts w:ascii="Calibri" w:hAnsi="Calibri"/>
          <w:sz w:val="24"/>
          <w:szCs w:val="24"/>
        </w:rPr>
        <w:t>Waitlist Policy (Public)</w:t>
      </w:r>
      <w:bookmarkEnd w:id="33"/>
    </w:p>
    <w:p w14:paraId="3023E46F" w14:textId="77777777" w:rsidR="004E364F" w:rsidRPr="00456B15" w:rsidRDefault="004E364F" w:rsidP="00451772">
      <w:pPr>
        <w:pStyle w:val="Heading3"/>
        <w:spacing w:after="120"/>
        <w:rPr>
          <w:sz w:val="24"/>
          <w:szCs w:val="24"/>
        </w:rPr>
      </w:pPr>
      <w:bookmarkStart w:id="34" w:name="_Toc231607244"/>
      <w:r w:rsidRPr="00456B15">
        <w:rPr>
          <w:sz w:val="24"/>
          <w:szCs w:val="24"/>
        </w:rPr>
        <w:t>Purpose</w:t>
      </w:r>
      <w:bookmarkEnd w:id="34"/>
    </w:p>
    <w:p w14:paraId="6BFF4F30" w14:textId="77777777" w:rsidR="004E364F" w:rsidRPr="00456B15" w:rsidRDefault="004E364F" w:rsidP="00451772">
      <w:pPr>
        <w:pStyle w:val="BodyText"/>
        <w:spacing w:after="120"/>
        <w:rPr>
          <w:sz w:val="24"/>
          <w:szCs w:val="24"/>
        </w:rPr>
      </w:pPr>
      <w:r w:rsidRPr="00456B15">
        <w:rPr>
          <w:sz w:val="24"/>
          <w:szCs w:val="24"/>
        </w:rPr>
        <w:t>During the COVID-19 pandemic, Alliance of Disability Advocates experienced an unprecedented surge in demand for services, and for the first time in our agency's history, the demand for services exceeded staff capacity. As a result, we instituted a waitlist in 2021, and since then, the number of requests for services has continued to increase. To ensure fair and equitable access to our services, we will continue to manage a waitlist. This policy provides information about how we prioritize individuals on the waitlist and communicate with them about their status.</w:t>
      </w:r>
    </w:p>
    <w:p w14:paraId="3C8DCE9D" w14:textId="77777777" w:rsidR="004E364F" w:rsidRPr="00456B15" w:rsidRDefault="004E364F" w:rsidP="00451772">
      <w:pPr>
        <w:pStyle w:val="Heading3"/>
        <w:spacing w:after="120"/>
        <w:rPr>
          <w:sz w:val="24"/>
          <w:szCs w:val="24"/>
        </w:rPr>
      </w:pPr>
      <w:bookmarkStart w:id="35" w:name="_Toc231607245"/>
      <w:r w:rsidRPr="00456B15">
        <w:rPr>
          <w:sz w:val="24"/>
          <w:szCs w:val="24"/>
        </w:rPr>
        <w:t>Eligibility</w:t>
      </w:r>
      <w:bookmarkEnd w:id="35"/>
    </w:p>
    <w:p w14:paraId="273C1F59" w14:textId="77777777" w:rsidR="004E364F" w:rsidRPr="00456B15" w:rsidRDefault="004E364F" w:rsidP="00451772">
      <w:pPr>
        <w:pStyle w:val="BodyText"/>
        <w:spacing w:after="120"/>
        <w:rPr>
          <w:sz w:val="24"/>
          <w:szCs w:val="24"/>
        </w:rPr>
      </w:pPr>
      <w:r w:rsidRPr="00456B15">
        <w:rPr>
          <w:sz w:val="24"/>
          <w:szCs w:val="24"/>
        </w:rPr>
        <w:t>To be placed on the waitlist, individuals must meet the following criteria:</w:t>
      </w:r>
    </w:p>
    <w:p w14:paraId="488B69A8" w14:textId="77777777" w:rsidR="004E364F" w:rsidRPr="00456B15" w:rsidRDefault="004E364F" w:rsidP="00E368AC">
      <w:pPr>
        <w:pStyle w:val="BodyText"/>
        <w:numPr>
          <w:ilvl w:val="0"/>
          <w:numId w:val="23"/>
        </w:numPr>
        <w:spacing w:after="120"/>
        <w:rPr>
          <w:sz w:val="24"/>
          <w:szCs w:val="24"/>
        </w:rPr>
      </w:pPr>
      <w:r w:rsidRPr="00456B15">
        <w:rPr>
          <w:sz w:val="24"/>
          <w:szCs w:val="24"/>
        </w:rPr>
        <w:t>Residency Requirement: Live within our service area (Wake, Johnston, Franklin, Durham, Orange, Pitt, Wilson, or Beaufort Counties)</w:t>
      </w:r>
    </w:p>
    <w:p w14:paraId="27612115" w14:textId="77777777" w:rsidR="004E364F" w:rsidRPr="00456B15" w:rsidRDefault="004E364F" w:rsidP="00E368AC">
      <w:pPr>
        <w:pStyle w:val="BodyText"/>
        <w:numPr>
          <w:ilvl w:val="0"/>
          <w:numId w:val="23"/>
        </w:numPr>
        <w:spacing w:after="120"/>
        <w:rPr>
          <w:sz w:val="24"/>
          <w:szCs w:val="24"/>
        </w:rPr>
      </w:pPr>
      <w:r w:rsidRPr="00456B15">
        <w:rPr>
          <w:sz w:val="24"/>
          <w:szCs w:val="24"/>
        </w:rPr>
        <w:t>Disability Status: Self-identify as a person with any type of disability that significantly impacts their life in any way</w:t>
      </w:r>
    </w:p>
    <w:p w14:paraId="543EEE4E" w14:textId="77777777" w:rsidR="004E364F" w:rsidRPr="00456B15" w:rsidRDefault="004E364F" w:rsidP="00E368AC">
      <w:pPr>
        <w:pStyle w:val="BodyText"/>
        <w:numPr>
          <w:ilvl w:val="0"/>
          <w:numId w:val="23"/>
        </w:numPr>
        <w:spacing w:after="120"/>
        <w:rPr>
          <w:sz w:val="24"/>
          <w:szCs w:val="24"/>
        </w:rPr>
      </w:pPr>
      <w:r w:rsidRPr="00456B15">
        <w:rPr>
          <w:sz w:val="24"/>
          <w:szCs w:val="24"/>
        </w:rPr>
        <w:t>Service Needs: Identify which of our core services (Information &amp; Referral, Independent Living Skills Training, Advocacy, Transition Support, or Peer Counseling) are needed</w:t>
      </w:r>
    </w:p>
    <w:p w14:paraId="0D4911B6" w14:textId="77777777" w:rsidR="004E364F" w:rsidRPr="00456B15" w:rsidRDefault="004E364F" w:rsidP="00E368AC">
      <w:pPr>
        <w:pStyle w:val="BodyText"/>
        <w:numPr>
          <w:ilvl w:val="0"/>
          <w:numId w:val="23"/>
        </w:numPr>
        <w:spacing w:after="120"/>
        <w:rPr>
          <w:sz w:val="24"/>
          <w:szCs w:val="24"/>
        </w:rPr>
      </w:pPr>
      <w:r w:rsidRPr="00456B15">
        <w:rPr>
          <w:sz w:val="24"/>
          <w:szCs w:val="24"/>
        </w:rPr>
        <w:t>Required Information: Provide your name, county of residence, address (if applicable), contact information (phone, text, email, etc.), and emergency contact (if applicable)</w:t>
      </w:r>
    </w:p>
    <w:p w14:paraId="473931C2" w14:textId="77777777" w:rsidR="004E364F" w:rsidRPr="00456B15" w:rsidRDefault="004E364F" w:rsidP="00451772">
      <w:pPr>
        <w:pStyle w:val="BodyText"/>
        <w:spacing w:after="120"/>
        <w:rPr>
          <w:sz w:val="24"/>
          <w:szCs w:val="24"/>
        </w:rPr>
      </w:pPr>
      <w:r w:rsidRPr="00456B15">
        <w:rPr>
          <w:sz w:val="24"/>
          <w:szCs w:val="24"/>
        </w:rPr>
        <w:t xml:space="preserve">If you meet these criteria and provide the required information, you will be placed on the waitlist. It’s </w:t>
      </w:r>
      <w:r w:rsidRPr="00456B15">
        <w:rPr>
          <w:sz w:val="24"/>
          <w:szCs w:val="24"/>
        </w:rPr>
        <w:lastRenderedPageBreak/>
        <w:t>important that you keep your contact information up-to-date and inform us if your needs change.</w:t>
      </w:r>
    </w:p>
    <w:p w14:paraId="7836B39E" w14:textId="77777777" w:rsidR="004E364F" w:rsidRPr="00456B15" w:rsidRDefault="004E364F" w:rsidP="00451772">
      <w:pPr>
        <w:pStyle w:val="Heading3"/>
        <w:spacing w:after="120"/>
        <w:rPr>
          <w:sz w:val="24"/>
          <w:szCs w:val="24"/>
        </w:rPr>
      </w:pPr>
      <w:bookmarkStart w:id="36" w:name="_Toc231607246"/>
      <w:r w:rsidRPr="00456B15">
        <w:rPr>
          <w:sz w:val="24"/>
          <w:szCs w:val="24"/>
        </w:rPr>
        <w:t>Prioritization</w:t>
      </w:r>
      <w:bookmarkEnd w:id="36"/>
      <w:r w:rsidRPr="00456B15">
        <w:rPr>
          <w:sz w:val="24"/>
          <w:szCs w:val="24"/>
        </w:rPr>
        <w:tab/>
      </w:r>
    </w:p>
    <w:p w14:paraId="6595B3ED" w14:textId="77777777" w:rsidR="004E364F" w:rsidRPr="00456B15" w:rsidRDefault="004E364F" w:rsidP="00451772">
      <w:pPr>
        <w:pStyle w:val="BodyText"/>
        <w:spacing w:after="120"/>
        <w:rPr>
          <w:sz w:val="24"/>
          <w:szCs w:val="24"/>
        </w:rPr>
      </w:pPr>
      <w:r w:rsidRPr="00456B15">
        <w:rPr>
          <w:sz w:val="24"/>
          <w:szCs w:val="24"/>
        </w:rPr>
        <w:t>We prioritize individuals on the waitlist based on the urgency of their needs:</w:t>
      </w:r>
    </w:p>
    <w:p w14:paraId="3B246AEE" w14:textId="77777777" w:rsidR="004E364F" w:rsidRPr="00456B15" w:rsidRDefault="004E364F" w:rsidP="00E368AC">
      <w:pPr>
        <w:pStyle w:val="BodyText"/>
        <w:numPr>
          <w:ilvl w:val="0"/>
          <w:numId w:val="24"/>
        </w:numPr>
        <w:spacing w:after="120"/>
        <w:rPr>
          <w:sz w:val="24"/>
          <w:szCs w:val="24"/>
        </w:rPr>
      </w:pPr>
      <w:r w:rsidRPr="00456B15">
        <w:rPr>
          <w:sz w:val="24"/>
          <w:szCs w:val="24"/>
        </w:rPr>
        <w:t>Risk of institutionalization or need for diversion from institutionalization</w:t>
      </w:r>
    </w:p>
    <w:p w14:paraId="7F271282" w14:textId="77777777" w:rsidR="004E364F" w:rsidRPr="00456B15" w:rsidRDefault="004E364F" w:rsidP="00E368AC">
      <w:pPr>
        <w:pStyle w:val="BodyText"/>
        <w:numPr>
          <w:ilvl w:val="0"/>
          <w:numId w:val="24"/>
        </w:numPr>
        <w:spacing w:after="120"/>
        <w:rPr>
          <w:sz w:val="24"/>
          <w:szCs w:val="24"/>
        </w:rPr>
      </w:pPr>
      <w:r w:rsidRPr="00456B15">
        <w:rPr>
          <w:sz w:val="24"/>
          <w:szCs w:val="24"/>
        </w:rPr>
        <w:t>Housing insecurity or risk of homelessness</w:t>
      </w:r>
    </w:p>
    <w:p w14:paraId="18FE1491" w14:textId="77777777" w:rsidR="004E364F" w:rsidRPr="00456B15" w:rsidRDefault="004E364F" w:rsidP="00E368AC">
      <w:pPr>
        <w:pStyle w:val="BodyText"/>
        <w:numPr>
          <w:ilvl w:val="0"/>
          <w:numId w:val="24"/>
        </w:numPr>
        <w:spacing w:after="120"/>
        <w:rPr>
          <w:sz w:val="24"/>
          <w:szCs w:val="24"/>
        </w:rPr>
      </w:pPr>
      <w:r w:rsidRPr="00456B15">
        <w:rPr>
          <w:sz w:val="24"/>
          <w:szCs w:val="24"/>
        </w:rPr>
        <w:t>Employment risk, such as potential job loss without support</w:t>
      </w:r>
    </w:p>
    <w:p w14:paraId="6667C495" w14:textId="77777777" w:rsidR="004E364F" w:rsidRPr="00456B15" w:rsidRDefault="004E364F" w:rsidP="00E368AC">
      <w:pPr>
        <w:pStyle w:val="BodyText"/>
        <w:numPr>
          <w:ilvl w:val="0"/>
          <w:numId w:val="24"/>
        </w:numPr>
        <w:spacing w:after="120"/>
        <w:rPr>
          <w:sz w:val="24"/>
          <w:szCs w:val="24"/>
        </w:rPr>
      </w:pPr>
      <w:r w:rsidRPr="00456B15">
        <w:rPr>
          <w:sz w:val="24"/>
          <w:szCs w:val="24"/>
        </w:rPr>
        <w:t>Accessibility barriers that prevent access to other services (e.g., Legal Aid, DHHS, etc.)</w:t>
      </w:r>
    </w:p>
    <w:p w14:paraId="35ED7407" w14:textId="77777777" w:rsidR="004E364F" w:rsidRPr="00456B15" w:rsidRDefault="004E364F" w:rsidP="00E368AC">
      <w:pPr>
        <w:pStyle w:val="BodyText"/>
        <w:numPr>
          <w:ilvl w:val="0"/>
          <w:numId w:val="24"/>
        </w:numPr>
        <w:spacing w:after="120"/>
        <w:rPr>
          <w:sz w:val="24"/>
          <w:szCs w:val="24"/>
        </w:rPr>
      </w:pPr>
      <w:r w:rsidRPr="00456B15">
        <w:rPr>
          <w:sz w:val="24"/>
          <w:szCs w:val="24"/>
        </w:rPr>
        <w:t>Time on the waitlist (those who have been waiting the longest may be considered after other critical factors are accounted for)</w:t>
      </w:r>
    </w:p>
    <w:p w14:paraId="7188F998" w14:textId="645B9FB6" w:rsidR="004E364F" w:rsidRPr="00456B15" w:rsidRDefault="004E364F" w:rsidP="00451772">
      <w:pPr>
        <w:pStyle w:val="Heading3"/>
        <w:spacing w:after="120"/>
        <w:rPr>
          <w:sz w:val="24"/>
          <w:szCs w:val="24"/>
        </w:rPr>
      </w:pPr>
      <w:bookmarkStart w:id="37" w:name="_Toc231607247"/>
      <w:r w:rsidRPr="00456B15">
        <w:rPr>
          <w:sz w:val="24"/>
          <w:szCs w:val="24"/>
        </w:rPr>
        <w:t>Notification and Communication</w:t>
      </w:r>
      <w:bookmarkEnd w:id="37"/>
    </w:p>
    <w:p w14:paraId="2EDC403E" w14:textId="77777777" w:rsidR="004E364F" w:rsidRPr="00456B15" w:rsidRDefault="004E364F" w:rsidP="00E368AC">
      <w:pPr>
        <w:pStyle w:val="BodyText"/>
        <w:numPr>
          <w:ilvl w:val="0"/>
          <w:numId w:val="25"/>
        </w:numPr>
        <w:spacing w:after="120"/>
        <w:rPr>
          <w:sz w:val="24"/>
          <w:szCs w:val="24"/>
        </w:rPr>
      </w:pPr>
      <w:r w:rsidRPr="00456B15">
        <w:rPr>
          <w:sz w:val="24"/>
          <w:szCs w:val="24"/>
        </w:rPr>
        <w:t>You will be notified promptly when added to the waitlist and will receive confirmation of your placement.</w:t>
      </w:r>
    </w:p>
    <w:p w14:paraId="52996676" w14:textId="77777777" w:rsidR="004E364F" w:rsidRPr="00456B15" w:rsidRDefault="004E364F" w:rsidP="00E368AC">
      <w:pPr>
        <w:pStyle w:val="BodyText"/>
        <w:numPr>
          <w:ilvl w:val="0"/>
          <w:numId w:val="25"/>
        </w:numPr>
        <w:spacing w:after="120"/>
        <w:rPr>
          <w:sz w:val="24"/>
          <w:szCs w:val="24"/>
        </w:rPr>
      </w:pPr>
      <w:r w:rsidRPr="00456B15">
        <w:rPr>
          <w:sz w:val="24"/>
          <w:szCs w:val="24"/>
        </w:rPr>
        <w:t>Due to high demand and limited resources, we cannot provide an exact wait time, but we will keep you informed about your waitlist status if there are any changes.</w:t>
      </w:r>
    </w:p>
    <w:p w14:paraId="61FC91D6" w14:textId="77777777" w:rsidR="004E364F" w:rsidRPr="00456B15" w:rsidRDefault="004E364F" w:rsidP="00E368AC">
      <w:pPr>
        <w:pStyle w:val="BodyText"/>
        <w:numPr>
          <w:ilvl w:val="0"/>
          <w:numId w:val="25"/>
        </w:numPr>
        <w:spacing w:after="120"/>
        <w:rPr>
          <w:sz w:val="24"/>
          <w:szCs w:val="24"/>
        </w:rPr>
      </w:pPr>
      <w:r w:rsidRPr="00456B15">
        <w:rPr>
          <w:sz w:val="24"/>
          <w:szCs w:val="24"/>
        </w:rPr>
        <w:t>We will send periodic updates about your position on the waitlist (every 6 months or sooner if needed) via phone, email, or mail, based on your requested communication method.</w:t>
      </w:r>
    </w:p>
    <w:p w14:paraId="317397D5" w14:textId="77777777" w:rsidR="004E364F" w:rsidRPr="00456B15" w:rsidRDefault="004E364F" w:rsidP="00E368AC">
      <w:pPr>
        <w:pStyle w:val="BodyText"/>
        <w:numPr>
          <w:ilvl w:val="0"/>
          <w:numId w:val="25"/>
        </w:numPr>
        <w:spacing w:after="120"/>
        <w:rPr>
          <w:sz w:val="24"/>
          <w:szCs w:val="24"/>
        </w:rPr>
      </w:pPr>
      <w:r w:rsidRPr="00456B15">
        <w:rPr>
          <w:sz w:val="24"/>
          <w:szCs w:val="24"/>
        </w:rPr>
        <w:t xml:space="preserve">You are encouraged to reach out to us to update your contact information or if your circumstances change. </w:t>
      </w:r>
      <w:proofErr w:type="gramStart"/>
      <w:r w:rsidRPr="00456B15">
        <w:rPr>
          <w:sz w:val="24"/>
          <w:szCs w:val="24"/>
        </w:rPr>
        <w:t>Keeping us</w:t>
      </w:r>
      <w:proofErr w:type="gramEnd"/>
      <w:r w:rsidRPr="00456B15">
        <w:rPr>
          <w:sz w:val="24"/>
          <w:szCs w:val="24"/>
        </w:rPr>
        <w:t xml:space="preserve"> informed ensures we can stay in touch.</w:t>
      </w:r>
    </w:p>
    <w:p w14:paraId="3A949F18" w14:textId="77777777" w:rsidR="004E364F" w:rsidRPr="00456B15" w:rsidRDefault="004E364F" w:rsidP="00E368AC">
      <w:pPr>
        <w:pStyle w:val="BodyText"/>
        <w:numPr>
          <w:ilvl w:val="0"/>
          <w:numId w:val="25"/>
        </w:numPr>
        <w:spacing w:after="120"/>
        <w:rPr>
          <w:sz w:val="24"/>
          <w:szCs w:val="24"/>
        </w:rPr>
      </w:pPr>
      <w:r w:rsidRPr="00456B15">
        <w:rPr>
          <w:sz w:val="24"/>
          <w:szCs w:val="24"/>
        </w:rPr>
        <w:t>If your situation becomes more urgent, please let us know so that we can reassess your priority level.</w:t>
      </w:r>
    </w:p>
    <w:p w14:paraId="72A837F4" w14:textId="77777777" w:rsidR="004E364F" w:rsidRPr="00456B15" w:rsidRDefault="004E364F" w:rsidP="00451772">
      <w:pPr>
        <w:pStyle w:val="Heading3"/>
        <w:spacing w:after="120"/>
        <w:rPr>
          <w:sz w:val="24"/>
          <w:szCs w:val="24"/>
        </w:rPr>
      </w:pPr>
      <w:bookmarkStart w:id="38" w:name="_Toc231607248"/>
      <w:r w:rsidRPr="00456B15">
        <w:rPr>
          <w:sz w:val="24"/>
          <w:szCs w:val="24"/>
        </w:rPr>
        <w:t>Access to Services While on the Waitlist</w:t>
      </w:r>
      <w:bookmarkEnd w:id="38"/>
    </w:p>
    <w:p w14:paraId="3A777C7C" w14:textId="77777777" w:rsidR="004E364F" w:rsidRPr="00456B15" w:rsidRDefault="004E364F" w:rsidP="00451772">
      <w:pPr>
        <w:pStyle w:val="BodyText"/>
        <w:spacing w:after="120"/>
        <w:rPr>
          <w:sz w:val="24"/>
          <w:szCs w:val="24"/>
        </w:rPr>
      </w:pPr>
      <w:r w:rsidRPr="00456B15">
        <w:rPr>
          <w:sz w:val="24"/>
          <w:szCs w:val="24"/>
        </w:rPr>
        <w:t>While you are on the waitlist, you will still have access to:</w:t>
      </w:r>
    </w:p>
    <w:p w14:paraId="14EF69CE" w14:textId="77777777" w:rsidR="004E364F" w:rsidRPr="00456B15" w:rsidRDefault="004E364F" w:rsidP="00E368AC">
      <w:pPr>
        <w:pStyle w:val="BodyText"/>
        <w:numPr>
          <w:ilvl w:val="0"/>
          <w:numId w:val="26"/>
        </w:numPr>
        <w:spacing w:after="120"/>
        <w:rPr>
          <w:sz w:val="24"/>
          <w:szCs w:val="24"/>
        </w:rPr>
      </w:pPr>
      <w:r w:rsidRPr="00456B15">
        <w:rPr>
          <w:sz w:val="24"/>
          <w:szCs w:val="24"/>
        </w:rPr>
        <w:t>Information &amp; Referral Services: We can send you a personalized list of resources based on your needs. If those resources are no longer helpful or if your needs change, you can request an updated list.</w:t>
      </w:r>
    </w:p>
    <w:p w14:paraId="3FBAC5A0" w14:textId="77777777" w:rsidR="004E364F" w:rsidRPr="00456B15" w:rsidRDefault="004E364F" w:rsidP="00E368AC">
      <w:pPr>
        <w:pStyle w:val="BodyText"/>
        <w:numPr>
          <w:ilvl w:val="0"/>
          <w:numId w:val="26"/>
        </w:numPr>
        <w:spacing w:after="120"/>
        <w:rPr>
          <w:sz w:val="24"/>
          <w:szCs w:val="24"/>
        </w:rPr>
      </w:pPr>
      <w:r w:rsidRPr="00456B15">
        <w:rPr>
          <w:sz w:val="24"/>
          <w:szCs w:val="24"/>
        </w:rPr>
        <w:t>Resource Format Flexibility: We strive to provide resources in accessible formats, including by mail, email, text, or verbally. If you need a different format (e.g., large print, Braille, audio files), please let us know, and we will do our best to accommodate.</w:t>
      </w:r>
    </w:p>
    <w:p w14:paraId="7B3C5108" w14:textId="77777777" w:rsidR="004E364F" w:rsidRPr="00456B15" w:rsidRDefault="004E364F" w:rsidP="00451772">
      <w:pPr>
        <w:pStyle w:val="Heading3"/>
        <w:spacing w:after="120"/>
        <w:rPr>
          <w:sz w:val="24"/>
          <w:szCs w:val="24"/>
        </w:rPr>
      </w:pPr>
      <w:bookmarkStart w:id="39" w:name="_Toc231607249"/>
      <w:r w:rsidRPr="00456B15">
        <w:rPr>
          <w:sz w:val="24"/>
          <w:szCs w:val="24"/>
        </w:rPr>
        <w:t>Appeals and Grievances</w:t>
      </w:r>
      <w:bookmarkEnd w:id="39"/>
    </w:p>
    <w:p w14:paraId="53FD8BCD" w14:textId="77777777" w:rsidR="004E364F" w:rsidRPr="00456B15" w:rsidRDefault="004E364F" w:rsidP="00451772">
      <w:pPr>
        <w:pStyle w:val="BodyText"/>
        <w:spacing w:after="120"/>
        <w:rPr>
          <w:sz w:val="24"/>
          <w:szCs w:val="24"/>
        </w:rPr>
      </w:pPr>
      <w:r w:rsidRPr="00456B15">
        <w:rPr>
          <w:sz w:val="24"/>
          <w:szCs w:val="24"/>
        </w:rPr>
        <w:t xml:space="preserve">If you feel that your placement on the waitlist is unjust or if you have urgent needs that are not being addressed, you may submit an appeal to the Director of Operations. Their contact information is available on the website at </w:t>
      </w:r>
      <w:hyperlink r:id="rId25" w:history="1">
        <w:r w:rsidRPr="00456B15">
          <w:rPr>
            <w:rStyle w:val="Hyperlink"/>
            <w:sz w:val="24"/>
            <w:szCs w:val="24"/>
          </w:rPr>
          <w:t>https://adanc.org/contact/</w:t>
        </w:r>
      </w:hyperlink>
      <w:r w:rsidRPr="00456B15">
        <w:rPr>
          <w:sz w:val="24"/>
          <w:szCs w:val="24"/>
        </w:rPr>
        <w:t>. Appeals will be reviewed within 10 business days.</w:t>
      </w:r>
    </w:p>
    <w:p w14:paraId="1FE57000" w14:textId="77777777" w:rsidR="004E3162" w:rsidRPr="00456B15" w:rsidRDefault="00B82D3A" w:rsidP="00451772">
      <w:pPr>
        <w:pStyle w:val="Heading2"/>
        <w:rPr>
          <w:rFonts w:ascii="Calibri" w:hAnsi="Calibri"/>
          <w:sz w:val="24"/>
          <w:szCs w:val="24"/>
        </w:rPr>
      </w:pPr>
      <w:bookmarkStart w:id="40" w:name="_Toc231607250"/>
      <w:r w:rsidRPr="00456B15">
        <w:rPr>
          <w:rFonts w:ascii="Calibri" w:hAnsi="Calibri"/>
          <w:sz w:val="24"/>
          <w:szCs w:val="24"/>
        </w:rPr>
        <w:t>Operational Guidelines for Waitlist Management &amp; Prioritization</w:t>
      </w:r>
      <w:bookmarkEnd w:id="40"/>
      <w:r w:rsidRPr="00456B15">
        <w:rPr>
          <w:rFonts w:ascii="Calibri" w:hAnsi="Calibri"/>
          <w:sz w:val="24"/>
          <w:szCs w:val="24"/>
        </w:rPr>
        <w:t xml:space="preserve"> </w:t>
      </w:r>
    </w:p>
    <w:p w14:paraId="5AB43CB4" w14:textId="77777777" w:rsidR="004E3162" w:rsidRPr="00456B15" w:rsidRDefault="004E3162" w:rsidP="00451772">
      <w:pPr>
        <w:pStyle w:val="BodyText"/>
        <w:spacing w:after="120"/>
        <w:rPr>
          <w:sz w:val="24"/>
          <w:szCs w:val="24"/>
        </w:rPr>
      </w:pPr>
      <w:r w:rsidRPr="00456B15">
        <w:rPr>
          <w:sz w:val="24"/>
          <w:szCs w:val="24"/>
        </w:rPr>
        <w:t xml:space="preserve">During the COVID-19 pandemic, Alliance of Disability Advocates faced an overwhelming increase in service demand, leading to the establishment of a waitlist for the first time in 2021. From 2022 to 2023, Information and Referral (I&amp;R) requests quadrupled, and the waitlist continued to grow. As the </w:t>
      </w:r>
      <w:r w:rsidRPr="00456B15">
        <w:rPr>
          <w:sz w:val="24"/>
          <w:szCs w:val="24"/>
        </w:rPr>
        <w:lastRenderedPageBreak/>
        <w:t>demand for services continues to exceed our capacity, it is essential that we manage the waitlist in a way that is ethical, transparent, and consistent. This document outlines the internal procedures for managing the waitlist, prioritizing cases, and ensuring effective communication with consumers.</w:t>
      </w:r>
    </w:p>
    <w:p w14:paraId="4F89B0C3" w14:textId="77777777" w:rsidR="004E3162" w:rsidRPr="00456B15" w:rsidRDefault="004E3162" w:rsidP="00456B15">
      <w:pPr>
        <w:pStyle w:val="Heading3"/>
        <w:rPr>
          <w:sz w:val="24"/>
          <w:szCs w:val="24"/>
        </w:rPr>
      </w:pPr>
      <w:bookmarkStart w:id="41" w:name="_Toc231607251"/>
      <w:r w:rsidRPr="00456B15">
        <w:rPr>
          <w:sz w:val="24"/>
          <w:szCs w:val="24"/>
        </w:rPr>
        <w:t>Eligibility &amp; Process</w:t>
      </w:r>
      <w:bookmarkEnd w:id="41"/>
    </w:p>
    <w:p w14:paraId="704F0DD7" w14:textId="77777777" w:rsidR="004E3162" w:rsidRPr="00456B15" w:rsidRDefault="004E3162" w:rsidP="00451772">
      <w:pPr>
        <w:pStyle w:val="BodyText"/>
        <w:spacing w:after="120"/>
        <w:rPr>
          <w:sz w:val="24"/>
          <w:szCs w:val="24"/>
        </w:rPr>
      </w:pPr>
      <w:r w:rsidRPr="00456B15">
        <w:rPr>
          <w:sz w:val="24"/>
          <w:szCs w:val="24"/>
        </w:rPr>
        <w:t>To be placed on the waitlist, individuals must meet the following criteria:</w:t>
      </w:r>
    </w:p>
    <w:p w14:paraId="23D2EB9E" w14:textId="34197242" w:rsidR="004E3162" w:rsidRPr="00456B15" w:rsidRDefault="004E3162" w:rsidP="00E368AC">
      <w:pPr>
        <w:pStyle w:val="BodyText"/>
        <w:numPr>
          <w:ilvl w:val="0"/>
          <w:numId w:val="27"/>
        </w:numPr>
        <w:spacing w:after="120"/>
        <w:rPr>
          <w:sz w:val="24"/>
          <w:szCs w:val="24"/>
        </w:rPr>
      </w:pPr>
      <w:r w:rsidRPr="00456B15">
        <w:rPr>
          <w:sz w:val="24"/>
          <w:szCs w:val="24"/>
        </w:rPr>
        <w:t>Residency Requirement</w:t>
      </w:r>
      <w:r w:rsidRPr="00456B15">
        <w:rPr>
          <w:sz w:val="24"/>
          <w:szCs w:val="24"/>
        </w:rPr>
        <w:t>-</w:t>
      </w:r>
      <w:r w:rsidRPr="00456B15">
        <w:rPr>
          <w:sz w:val="24"/>
          <w:szCs w:val="24"/>
        </w:rPr>
        <w:t xml:space="preserve"> Live within </w:t>
      </w:r>
      <w:r w:rsidRPr="00456B15">
        <w:rPr>
          <w:sz w:val="24"/>
          <w:szCs w:val="24"/>
        </w:rPr>
        <w:t>ADA</w:t>
      </w:r>
      <w:r w:rsidRPr="00456B15">
        <w:rPr>
          <w:sz w:val="24"/>
          <w:szCs w:val="24"/>
        </w:rPr>
        <w:t xml:space="preserve"> service area (Wake, Johnston, Franklin, Durham, Orange, Pitt, Wilson, or Beaufort counties)</w:t>
      </w:r>
    </w:p>
    <w:p w14:paraId="6DA5BF46" w14:textId="7058CD5B" w:rsidR="004E3162" w:rsidRPr="00456B15" w:rsidRDefault="004E3162" w:rsidP="00E368AC">
      <w:pPr>
        <w:pStyle w:val="BodyText"/>
        <w:numPr>
          <w:ilvl w:val="0"/>
          <w:numId w:val="27"/>
        </w:numPr>
        <w:spacing w:after="120"/>
        <w:rPr>
          <w:sz w:val="24"/>
          <w:szCs w:val="24"/>
        </w:rPr>
      </w:pPr>
      <w:r w:rsidRPr="00456B15">
        <w:rPr>
          <w:sz w:val="24"/>
          <w:szCs w:val="24"/>
        </w:rPr>
        <w:t>Disability Status</w:t>
      </w:r>
      <w:r w:rsidRPr="00456B15">
        <w:rPr>
          <w:sz w:val="24"/>
          <w:szCs w:val="24"/>
        </w:rPr>
        <w:t xml:space="preserve">- </w:t>
      </w:r>
      <w:r w:rsidRPr="00456B15">
        <w:rPr>
          <w:sz w:val="24"/>
          <w:szCs w:val="24"/>
        </w:rPr>
        <w:t>Self-identify as a person with a disability that significantly impacts their life</w:t>
      </w:r>
    </w:p>
    <w:p w14:paraId="0AA7C716" w14:textId="21ED532F" w:rsidR="004E3162" w:rsidRPr="00456B15" w:rsidRDefault="004E3162" w:rsidP="00E368AC">
      <w:pPr>
        <w:pStyle w:val="BodyText"/>
        <w:numPr>
          <w:ilvl w:val="0"/>
          <w:numId w:val="27"/>
        </w:numPr>
        <w:spacing w:after="120"/>
        <w:rPr>
          <w:sz w:val="24"/>
          <w:szCs w:val="24"/>
        </w:rPr>
      </w:pPr>
      <w:r w:rsidRPr="00456B15">
        <w:rPr>
          <w:sz w:val="24"/>
          <w:szCs w:val="24"/>
        </w:rPr>
        <w:t>Service Needs</w:t>
      </w:r>
      <w:r w:rsidRPr="00456B15">
        <w:rPr>
          <w:sz w:val="24"/>
          <w:szCs w:val="24"/>
        </w:rPr>
        <w:t>-</w:t>
      </w:r>
      <w:r w:rsidRPr="00456B15">
        <w:rPr>
          <w:sz w:val="24"/>
          <w:szCs w:val="24"/>
        </w:rPr>
        <w:t xml:space="preserve"> Identify which of our core services are needed </w:t>
      </w:r>
      <w:r w:rsidRPr="00456B15">
        <w:rPr>
          <w:sz w:val="24"/>
          <w:szCs w:val="24"/>
        </w:rPr>
        <w:t>(</w:t>
      </w:r>
      <w:r w:rsidRPr="00456B15">
        <w:rPr>
          <w:sz w:val="24"/>
          <w:szCs w:val="24"/>
        </w:rPr>
        <w:t>Information &amp; Referral, Independent Living Skills Training, Advocacy, Transition Support, or Peer Counseling).</w:t>
      </w:r>
    </w:p>
    <w:p w14:paraId="618D44C6" w14:textId="77777777" w:rsidR="004E3162" w:rsidRPr="00456B15" w:rsidRDefault="004E3162" w:rsidP="00E368AC">
      <w:pPr>
        <w:pStyle w:val="BodyText"/>
        <w:numPr>
          <w:ilvl w:val="1"/>
          <w:numId w:val="27"/>
        </w:numPr>
        <w:spacing w:after="120"/>
        <w:rPr>
          <w:sz w:val="24"/>
          <w:szCs w:val="24"/>
        </w:rPr>
      </w:pPr>
      <w:r w:rsidRPr="00456B15">
        <w:rPr>
          <w:sz w:val="24"/>
          <w:szCs w:val="24"/>
        </w:rPr>
        <w:t xml:space="preserve">If </w:t>
      </w:r>
      <w:proofErr w:type="gramStart"/>
      <w:r w:rsidRPr="00456B15">
        <w:rPr>
          <w:sz w:val="24"/>
          <w:szCs w:val="24"/>
        </w:rPr>
        <w:t>an</w:t>
      </w:r>
      <w:proofErr w:type="gramEnd"/>
      <w:r w:rsidRPr="00456B15">
        <w:rPr>
          <w:sz w:val="24"/>
          <w:szCs w:val="24"/>
        </w:rPr>
        <w:t xml:space="preserve"> I&amp;R does not require help navigating community resources or other services, they do not need consumer services and should not be added to the waitlist</w:t>
      </w:r>
    </w:p>
    <w:p w14:paraId="03943919" w14:textId="1A9E266E" w:rsidR="004E3162" w:rsidRPr="00456B15" w:rsidRDefault="004E3162" w:rsidP="00E368AC">
      <w:pPr>
        <w:pStyle w:val="BodyText"/>
        <w:numPr>
          <w:ilvl w:val="0"/>
          <w:numId w:val="27"/>
        </w:numPr>
        <w:spacing w:after="120"/>
        <w:rPr>
          <w:sz w:val="24"/>
          <w:szCs w:val="24"/>
        </w:rPr>
      </w:pPr>
      <w:r w:rsidRPr="00456B15">
        <w:rPr>
          <w:sz w:val="24"/>
          <w:szCs w:val="24"/>
        </w:rPr>
        <w:t>Provide Required Information</w:t>
      </w:r>
      <w:r w:rsidR="00BF51EA" w:rsidRPr="00456B15">
        <w:rPr>
          <w:sz w:val="24"/>
          <w:szCs w:val="24"/>
        </w:rPr>
        <w:t>-</w:t>
      </w:r>
      <w:r w:rsidRPr="00456B15">
        <w:rPr>
          <w:sz w:val="24"/>
          <w:szCs w:val="24"/>
        </w:rPr>
        <w:t xml:space="preserve"> Collect the following information from all individuals seeking services:</w:t>
      </w:r>
    </w:p>
    <w:p w14:paraId="5B1FB228" w14:textId="77777777" w:rsidR="00BF51EA" w:rsidRPr="00456B15" w:rsidRDefault="004E3162" w:rsidP="00E368AC">
      <w:pPr>
        <w:pStyle w:val="BodyText"/>
        <w:numPr>
          <w:ilvl w:val="1"/>
          <w:numId w:val="27"/>
        </w:numPr>
        <w:spacing w:after="120"/>
        <w:rPr>
          <w:sz w:val="24"/>
          <w:szCs w:val="24"/>
        </w:rPr>
      </w:pPr>
      <w:r w:rsidRPr="00456B15">
        <w:rPr>
          <w:sz w:val="24"/>
          <w:szCs w:val="24"/>
        </w:rPr>
        <w:t>Full Name</w:t>
      </w:r>
    </w:p>
    <w:p w14:paraId="14B469B7" w14:textId="77777777" w:rsidR="00BF51EA" w:rsidRPr="00456B15" w:rsidRDefault="004E3162" w:rsidP="00E368AC">
      <w:pPr>
        <w:pStyle w:val="BodyText"/>
        <w:numPr>
          <w:ilvl w:val="1"/>
          <w:numId w:val="27"/>
        </w:numPr>
        <w:spacing w:after="120"/>
        <w:rPr>
          <w:sz w:val="24"/>
          <w:szCs w:val="24"/>
        </w:rPr>
      </w:pPr>
      <w:r w:rsidRPr="00456B15">
        <w:rPr>
          <w:sz w:val="24"/>
          <w:szCs w:val="24"/>
        </w:rPr>
        <w:t>County of Residence</w:t>
      </w:r>
    </w:p>
    <w:p w14:paraId="17DB9E2C" w14:textId="77777777" w:rsidR="00BF51EA" w:rsidRPr="00456B15" w:rsidRDefault="004E3162" w:rsidP="00E368AC">
      <w:pPr>
        <w:pStyle w:val="BodyText"/>
        <w:numPr>
          <w:ilvl w:val="1"/>
          <w:numId w:val="27"/>
        </w:numPr>
        <w:spacing w:after="120"/>
        <w:rPr>
          <w:sz w:val="24"/>
          <w:szCs w:val="24"/>
        </w:rPr>
      </w:pPr>
      <w:r w:rsidRPr="00456B15">
        <w:rPr>
          <w:sz w:val="24"/>
          <w:szCs w:val="24"/>
        </w:rPr>
        <w:t>Address (if applicable)</w:t>
      </w:r>
    </w:p>
    <w:p w14:paraId="06698168" w14:textId="77777777" w:rsidR="00BF51EA" w:rsidRPr="00456B15" w:rsidRDefault="004E3162" w:rsidP="00E368AC">
      <w:pPr>
        <w:pStyle w:val="BodyText"/>
        <w:numPr>
          <w:ilvl w:val="1"/>
          <w:numId w:val="27"/>
        </w:numPr>
        <w:spacing w:after="120"/>
        <w:rPr>
          <w:sz w:val="24"/>
          <w:szCs w:val="24"/>
        </w:rPr>
      </w:pPr>
      <w:r w:rsidRPr="00456B15">
        <w:rPr>
          <w:sz w:val="24"/>
          <w:szCs w:val="24"/>
        </w:rPr>
        <w:t>Contact Information (please provide more than one method phone, text, email, mailing, etc.)</w:t>
      </w:r>
    </w:p>
    <w:p w14:paraId="454FC260" w14:textId="26C59ECA" w:rsidR="004E3162" w:rsidRPr="00456B15" w:rsidRDefault="004E3162" w:rsidP="00E368AC">
      <w:pPr>
        <w:pStyle w:val="BodyText"/>
        <w:numPr>
          <w:ilvl w:val="1"/>
          <w:numId w:val="27"/>
        </w:numPr>
        <w:spacing w:after="120"/>
        <w:rPr>
          <w:sz w:val="24"/>
          <w:szCs w:val="24"/>
        </w:rPr>
      </w:pPr>
      <w:r w:rsidRPr="00456B15">
        <w:rPr>
          <w:sz w:val="24"/>
          <w:szCs w:val="24"/>
        </w:rPr>
        <w:t>Emergency or Alternative Contact Information (if applicable)</w:t>
      </w:r>
    </w:p>
    <w:p w14:paraId="1FE0BAD6" w14:textId="77777777" w:rsidR="004E3162" w:rsidRPr="00456B15" w:rsidRDefault="004E3162" w:rsidP="00456B15">
      <w:pPr>
        <w:pStyle w:val="Heading3"/>
        <w:rPr>
          <w:sz w:val="24"/>
          <w:szCs w:val="24"/>
        </w:rPr>
      </w:pPr>
      <w:bookmarkStart w:id="42" w:name="_Toc231607252"/>
      <w:r w:rsidRPr="00456B15">
        <w:rPr>
          <w:sz w:val="24"/>
          <w:szCs w:val="24"/>
        </w:rPr>
        <w:t>Prioritization</w:t>
      </w:r>
      <w:bookmarkEnd w:id="42"/>
    </w:p>
    <w:p w14:paraId="0B6C750B" w14:textId="77777777" w:rsidR="004E3162" w:rsidRPr="00456B15" w:rsidRDefault="004E3162" w:rsidP="00451772">
      <w:pPr>
        <w:pStyle w:val="BodyText"/>
        <w:spacing w:after="120"/>
        <w:rPr>
          <w:sz w:val="24"/>
          <w:szCs w:val="24"/>
        </w:rPr>
      </w:pPr>
      <w:r w:rsidRPr="00456B15">
        <w:rPr>
          <w:sz w:val="24"/>
          <w:szCs w:val="24"/>
        </w:rPr>
        <w:t>Waitlist prioritization is based on the severity and urgency of needs, using the following guidelines:</w:t>
      </w:r>
    </w:p>
    <w:p w14:paraId="30E5804E" w14:textId="53276EC3" w:rsidR="00BF51EA" w:rsidRPr="00456B15" w:rsidRDefault="004E3162" w:rsidP="00E368AC">
      <w:pPr>
        <w:pStyle w:val="BodyText"/>
        <w:numPr>
          <w:ilvl w:val="0"/>
          <w:numId w:val="28"/>
        </w:numPr>
        <w:spacing w:after="120"/>
        <w:rPr>
          <w:sz w:val="24"/>
          <w:szCs w:val="24"/>
        </w:rPr>
      </w:pPr>
      <w:r w:rsidRPr="00456B15">
        <w:rPr>
          <w:sz w:val="24"/>
          <w:szCs w:val="24"/>
        </w:rPr>
        <w:t>Risk of Institutionalization</w:t>
      </w:r>
      <w:r w:rsidR="00BF51EA" w:rsidRPr="00456B15">
        <w:rPr>
          <w:sz w:val="24"/>
          <w:szCs w:val="24"/>
        </w:rPr>
        <w:t>-</w:t>
      </w:r>
      <w:r w:rsidRPr="00456B15">
        <w:rPr>
          <w:sz w:val="24"/>
          <w:szCs w:val="24"/>
        </w:rPr>
        <w:t xml:space="preserve"> Individuals at risk of being placed </w:t>
      </w:r>
      <w:r w:rsidR="00BF51EA" w:rsidRPr="00456B15">
        <w:rPr>
          <w:sz w:val="24"/>
          <w:szCs w:val="24"/>
        </w:rPr>
        <w:t>within</w:t>
      </w:r>
      <w:r w:rsidRPr="00456B15">
        <w:rPr>
          <w:sz w:val="24"/>
          <w:szCs w:val="24"/>
        </w:rPr>
        <w:t xml:space="preserve"> any type of institutional setting or those who require services to prevent institutionalization (diversion).</w:t>
      </w:r>
    </w:p>
    <w:p w14:paraId="2C5CFBCE" w14:textId="2F9D3484" w:rsidR="00BF51EA" w:rsidRPr="00456B15" w:rsidRDefault="004E3162" w:rsidP="00E368AC">
      <w:pPr>
        <w:pStyle w:val="BodyText"/>
        <w:numPr>
          <w:ilvl w:val="0"/>
          <w:numId w:val="28"/>
        </w:numPr>
        <w:spacing w:after="120"/>
        <w:rPr>
          <w:sz w:val="24"/>
          <w:szCs w:val="24"/>
        </w:rPr>
      </w:pPr>
      <w:r w:rsidRPr="00456B15">
        <w:rPr>
          <w:sz w:val="24"/>
          <w:szCs w:val="24"/>
        </w:rPr>
        <w:t>Housing Insecurity</w:t>
      </w:r>
      <w:r w:rsidR="00BF51EA" w:rsidRPr="00456B15">
        <w:rPr>
          <w:sz w:val="24"/>
          <w:szCs w:val="24"/>
        </w:rPr>
        <w:t>-</w:t>
      </w:r>
      <w:r w:rsidRPr="00456B15">
        <w:rPr>
          <w:sz w:val="24"/>
          <w:szCs w:val="24"/>
        </w:rPr>
        <w:t xml:space="preserve"> Individuals who are unhoused, facing potential housing loss, or those with access to housing programs (e.g., Section 8, Targeted Housing through DHHS) may be prioritized for core services to assist with maintaining housing stability.</w:t>
      </w:r>
    </w:p>
    <w:p w14:paraId="7290DCF1" w14:textId="07DDDB0A" w:rsidR="00BF51EA" w:rsidRPr="00456B15" w:rsidRDefault="004E3162" w:rsidP="00E368AC">
      <w:pPr>
        <w:pStyle w:val="BodyText"/>
        <w:numPr>
          <w:ilvl w:val="0"/>
          <w:numId w:val="28"/>
        </w:numPr>
        <w:spacing w:after="120"/>
        <w:rPr>
          <w:sz w:val="24"/>
          <w:szCs w:val="24"/>
        </w:rPr>
      </w:pPr>
      <w:r w:rsidRPr="00456B15">
        <w:rPr>
          <w:sz w:val="24"/>
          <w:szCs w:val="24"/>
        </w:rPr>
        <w:t>Employment Risk</w:t>
      </w:r>
      <w:r w:rsidR="00BF51EA" w:rsidRPr="00456B15">
        <w:rPr>
          <w:sz w:val="24"/>
          <w:szCs w:val="24"/>
        </w:rPr>
        <w:t>-</w:t>
      </w:r>
      <w:r w:rsidRPr="00456B15">
        <w:rPr>
          <w:sz w:val="24"/>
          <w:szCs w:val="24"/>
        </w:rPr>
        <w:t xml:space="preserve"> Individuals at risk of job loss due to lack of support.</w:t>
      </w:r>
    </w:p>
    <w:p w14:paraId="6B5D3CBF" w14:textId="67F35A9C" w:rsidR="00BF51EA" w:rsidRPr="00456B15" w:rsidRDefault="004E3162" w:rsidP="00E368AC">
      <w:pPr>
        <w:pStyle w:val="BodyText"/>
        <w:numPr>
          <w:ilvl w:val="0"/>
          <w:numId w:val="28"/>
        </w:numPr>
        <w:spacing w:after="120"/>
        <w:rPr>
          <w:sz w:val="24"/>
          <w:szCs w:val="24"/>
        </w:rPr>
      </w:pPr>
      <w:r w:rsidRPr="00456B15">
        <w:rPr>
          <w:sz w:val="24"/>
          <w:szCs w:val="24"/>
        </w:rPr>
        <w:t>Accessibility Barriers</w:t>
      </w:r>
      <w:r w:rsidR="00BF51EA" w:rsidRPr="00456B15">
        <w:rPr>
          <w:sz w:val="24"/>
          <w:szCs w:val="24"/>
        </w:rPr>
        <w:t>-</w:t>
      </w:r>
      <w:r w:rsidRPr="00456B15">
        <w:rPr>
          <w:sz w:val="24"/>
          <w:szCs w:val="24"/>
        </w:rPr>
        <w:t xml:space="preserve"> Individuals unable to access services (e.g., Legal Aid, DHHS) due to accessibility barriers.</w:t>
      </w:r>
    </w:p>
    <w:p w14:paraId="0FC1D89D" w14:textId="0FABA176" w:rsidR="004E3162" w:rsidRPr="00456B15" w:rsidRDefault="004E3162" w:rsidP="00E368AC">
      <w:pPr>
        <w:pStyle w:val="BodyText"/>
        <w:numPr>
          <w:ilvl w:val="0"/>
          <w:numId w:val="28"/>
        </w:numPr>
        <w:spacing w:after="120"/>
        <w:rPr>
          <w:sz w:val="24"/>
          <w:szCs w:val="24"/>
        </w:rPr>
      </w:pPr>
      <w:r w:rsidRPr="00456B15">
        <w:rPr>
          <w:sz w:val="24"/>
          <w:szCs w:val="24"/>
        </w:rPr>
        <w:t>Time on the Waitlist</w:t>
      </w:r>
      <w:r w:rsidR="00BF51EA" w:rsidRPr="00456B15">
        <w:rPr>
          <w:sz w:val="24"/>
          <w:szCs w:val="24"/>
        </w:rPr>
        <w:t xml:space="preserve">- </w:t>
      </w:r>
      <w:r w:rsidRPr="00456B15">
        <w:rPr>
          <w:sz w:val="24"/>
          <w:szCs w:val="24"/>
        </w:rPr>
        <w:t>Individuals who have been waiting the longest, after critical cases are accounted for, will be prioritized for becoming a consumer.</w:t>
      </w:r>
    </w:p>
    <w:p w14:paraId="1A9FCA31" w14:textId="77777777" w:rsidR="004E3162" w:rsidRPr="00456B15" w:rsidRDefault="004E3162" w:rsidP="00451772">
      <w:pPr>
        <w:pStyle w:val="BodyText"/>
        <w:spacing w:after="120"/>
        <w:rPr>
          <w:sz w:val="24"/>
          <w:szCs w:val="24"/>
        </w:rPr>
      </w:pPr>
      <w:r w:rsidRPr="00456B15">
        <w:rPr>
          <w:sz w:val="24"/>
          <w:szCs w:val="24"/>
        </w:rPr>
        <w:t>The Director of Operations and the Regional Director will consult with each other (or other members of the leadership team if unavailable) to review cases and make any necessary adjustments to the waitlist prioritization.</w:t>
      </w:r>
    </w:p>
    <w:p w14:paraId="7F1C7464" w14:textId="77777777" w:rsidR="004E3162" w:rsidRPr="00456B15" w:rsidRDefault="004E3162" w:rsidP="00456B15">
      <w:pPr>
        <w:pStyle w:val="Heading3"/>
        <w:rPr>
          <w:sz w:val="24"/>
          <w:szCs w:val="24"/>
        </w:rPr>
      </w:pPr>
      <w:bookmarkStart w:id="43" w:name="_Toc231607253"/>
      <w:r w:rsidRPr="00456B15">
        <w:rPr>
          <w:sz w:val="24"/>
          <w:szCs w:val="24"/>
        </w:rPr>
        <w:t>Notification and Communication</w:t>
      </w:r>
      <w:bookmarkEnd w:id="43"/>
    </w:p>
    <w:p w14:paraId="01AA222F" w14:textId="77777777" w:rsidR="004E3162" w:rsidRPr="00456B15" w:rsidRDefault="004E3162" w:rsidP="00E368AC">
      <w:pPr>
        <w:pStyle w:val="BodyText"/>
        <w:numPr>
          <w:ilvl w:val="0"/>
          <w:numId w:val="29"/>
        </w:numPr>
        <w:spacing w:after="120"/>
        <w:rPr>
          <w:sz w:val="24"/>
          <w:szCs w:val="24"/>
        </w:rPr>
      </w:pPr>
      <w:proofErr w:type="gramStart"/>
      <w:r w:rsidRPr="00456B15">
        <w:rPr>
          <w:sz w:val="24"/>
          <w:szCs w:val="24"/>
        </w:rPr>
        <w:t>An</w:t>
      </w:r>
      <w:proofErr w:type="gramEnd"/>
      <w:r w:rsidRPr="00456B15">
        <w:rPr>
          <w:sz w:val="24"/>
          <w:szCs w:val="24"/>
        </w:rPr>
        <w:t xml:space="preserve"> I&amp;R, or potential consumer, will be notified promptly once they are placed on the waitlist </w:t>
      </w:r>
      <w:r w:rsidRPr="00456B15">
        <w:rPr>
          <w:sz w:val="24"/>
          <w:szCs w:val="24"/>
        </w:rPr>
        <w:lastRenderedPageBreak/>
        <w:t>and will receive confirmation of their status.</w:t>
      </w:r>
    </w:p>
    <w:p w14:paraId="76EE104E" w14:textId="77777777" w:rsidR="004E3162" w:rsidRPr="00456B15" w:rsidRDefault="004E3162" w:rsidP="00E368AC">
      <w:pPr>
        <w:pStyle w:val="BodyText"/>
        <w:numPr>
          <w:ilvl w:val="0"/>
          <w:numId w:val="29"/>
        </w:numPr>
        <w:spacing w:after="120"/>
        <w:rPr>
          <w:sz w:val="24"/>
          <w:szCs w:val="24"/>
        </w:rPr>
      </w:pPr>
      <w:r w:rsidRPr="00456B15">
        <w:rPr>
          <w:sz w:val="24"/>
          <w:szCs w:val="24"/>
        </w:rPr>
        <w:t>Due to varying demand and resources, no exact wait time will be provided.</w:t>
      </w:r>
    </w:p>
    <w:p w14:paraId="25F47920" w14:textId="5BF8CF5D" w:rsidR="004E3162" w:rsidRPr="00456B15" w:rsidRDefault="004E3162" w:rsidP="00E368AC">
      <w:pPr>
        <w:pStyle w:val="BodyText"/>
        <w:numPr>
          <w:ilvl w:val="0"/>
          <w:numId w:val="29"/>
        </w:numPr>
        <w:spacing w:after="120"/>
        <w:rPr>
          <w:sz w:val="24"/>
          <w:szCs w:val="24"/>
        </w:rPr>
      </w:pPr>
      <w:r w:rsidRPr="00456B15">
        <w:rPr>
          <w:sz w:val="24"/>
          <w:szCs w:val="24"/>
        </w:rPr>
        <w:t xml:space="preserve">Potential consumers will receive updates </w:t>
      </w:r>
      <w:r w:rsidR="00BF51EA" w:rsidRPr="00456B15">
        <w:rPr>
          <w:sz w:val="24"/>
          <w:szCs w:val="24"/>
        </w:rPr>
        <w:t>as capacity allows (goal every 3-6 months</w:t>
      </w:r>
      <w:r w:rsidRPr="00456B15">
        <w:rPr>
          <w:sz w:val="24"/>
          <w:szCs w:val="24"/>
        </w:rPr>
        <w:t>) via phone, email, or mail, based on their preferred method of communication.</w:t>
      </w:r>
    </w:p>
    <w:p w14:paraId="2ED77826" w14:textId="77777777" w:rsidR="004E3162" w:rsidRPr="00456B15" w:rsidRDefault="004E3162" w:rsidP="00E368AC">
      <w:pPr>
        <w:pStyle w:val="BodyText"/>
        <w:numPr>
          <w:ilvl w:val="0"/>
          <w:numId w:val="29"/>
        </w:numPr>
        <w:spacing w:after="120"/>
        <w:rPr>
          <w:sz w:val="24"/>
          <w:szCs w:val="24"/>
        </w:rPr>
      </w:pPr>
      <w:r w:rsidRPr="00456B15">
        <w:rPr>
          <w:sz w:val="24"/>
          <w:szCs w:val="24"/>
        </w:rPr>
        <w:t>It is crucial to keep contact information updated for effective communication. Staff should track and verify contact details regularly.</w:t>
      </w:r>
    </w:p>
    <w:p w14:paraId="1B291423" w14:textId="77777777" w:rsidR="004E3162" w:rsidRPr="00456B15" w:rsidRDefault="004E3162" w:rsidP="00456B15">
      <w:pPr>
        <w:pStyle w:val="Heading3"/>
        <w:rPr>
          <w:sz w:val="24"/>
          <w:szCs w:val="24"/>
        </w:rPr>
      </w:pPr>
      <w:bookmarkStart w:id="44" w:name="_Toc231607254"/>
      <w:r w:rsidRPr="00456B15">
        <w:rPr>
          <w:sz w:val="24"/>
          <w:szCs w:val="24"/>
        </w:rPr>
        <w:t>Access to Services While on the Waitlist</w:t>
      </w:r>
      <w:bookmarkEnd w:id="44"/>
    </w:p>
    <w:p w14:paraId="11F63D63" w14:textId="38A8107E" w:rsidR="004E3162" w:rsidRPr="00456B15" w:rsidRDefault="004E3162" w:rsidP="00E368AC">
      <w:pPr>
        <w:pStyle w:val="BodyText"/>
        <w:numPr>
          <w:ilvl w:val="0"/>
          <w:numId w:val="30"/>
        </w:numPr>
        <w:spacing w:after="120"/>
        <w:rPr>
          <w:sz w:val="24"/>
          <w:szCs w:val="24"/>
        </w:rPr>
      </w:pPr>
      <w:r w:rsidRPr="00456B15">
        <w:rPr>
          <w:sz w:val="24"/>
          <w:szCs w:val="24"/>
        </w:rPr>
        <w:t>Information &amp; Referral Services</w:t>
      </w:r>
      <w:r w:rsidR="00BF51EA" w:rsidRPr="00456B15">
        <w:rPr>
          <w:sz w:val="24"/>
          <w:szCs w:val="24"/>
        </w:rPr>
        <w:t xml:space="preserve">- </w:t>
      </w:r>
      <w:r w:rsidRPr="00456B15">
        <w:rPr>
          <w:sz w:val="24"/>
          <w:szCs w:val="24"/>
        </w:rPr>
        <w:t>Staff will provide I&amp;Rs with personalized resource lists if requested. If resources are no longer helpful or if the potential consumer requests updates, a new list should be issued.</w:t>
      </w:r>
    </w:p>
    <w:p w14:paraId="2E9DBB0F" w14:textId="1D80E9A3" w:rsidR="004E3162" w:rsidRPr="00456B15" w:rsidRDefault="004E3162" w:rsidP="00E368AC">
      <w:pPr>
        <w:pStyle w:val="BodyText"/>
        <w:numPr>
          <w:ilvl w:val="0"/>
          <w:numId w:val="30"/>
        </w:numPr>
        <w:spacing w:after="120"/>
        <w:rPr>
          <w:sz w:val="24"/>
          <w:szCs w:val="24"/>
        </w:rPr>
      </w:pPr>
      <w:r w:rsidRPr="00456B15">
        <w:rPr>
          <w:sz w:val="24"/>
          <w:szCs w:val="24"/>
        </w:rPr>
        <w:t>Resource Format Flexibility</w:t>
      </w:r>
      <w:r w:rsidR="00BF51EA" w:rsidRPr="00456B15">
        <w:rPr>
          <w:sz w:val="24"/>
          <w:szCs w:val="24"/>
        </w:rPr>
        <w:t>-</w:t>
      </w:r>
      <w:r w:rsidRPr="00456B15">
        <w:rPr>
          <w:sz w:val="24"/>
          <w:szCs w:val="24"/>
        </w:rPr>
        <w:t xml:space="preserve"> Staff will accommodate accessibility needs by providing resources in various formats such as mail, email, text, or through verbal communication. If </w:t>
      </w:r>
      <w:proofErr w:type="gramStart"/>
      <w:r w:rsidRPr="00456B15">
        <w:rPr>
          <w:sz w:val="24"/>
          <w:szCs w:val="24"/>
        </w:rPr>
        <w:t>an</w:t>
      </w:r>
      <w:proofErr w:type="gramEnd"/>
      <w:r w:rsidRPr="00456B15">
        <w:rPr>
          <w:sz w:val="24"/>
          <w:szCs w:val="24"/>
        </w:rPr>
        <w:t xml:space="preserve"> I&amp;R requires resources in additional formats (e.g., large print, Braille, video, audio), staff should talk to their supervisor </w:t>
      </w:r>
      <w:proofErr w:type="gramStart"/>
      <w:r w:rsidRPr="00456B15">
        <w:rPr>
          <w:sz w:val="24"/>
          <w:szCs w:val="24"/>
        </w:rPr>
        <w:t>to make</w:t>
      </w:r>
      <w:proofErr w:type="gramEnd"/>
      <w:r w:rsidRPr="00456B15">
        <w:rPr>
          <w:sz w:val="24"/>
          <w:szCs w:val="24"/>
        </w:rPr>
        <w:t xml:space="preserve"> </w:t>
      </w:r>
      <w:proofErr w:type="gramStart"/>
      <w:r w:rsidRPr="00456B15">
        <w:rPr>
          <w:sz w:val="24"/>
          <w:szCs w:val="24"/>
        </w:rPr>
        <w:t>accommodations</w:t>
      </w:r>
      <w:proofErr w:type="gramEnd"/>
      <w:r w:rsidRPr="00456B15">
        <w:rPr>
          <w:sz w:val="24"/>
          <w:szCs w:val="24"/>
        </w:rPr>
        <w:t xml:space="preserve"> to meet those needs.</w:t>
      </w:r>
    </w:p>
    <w:p w14:paraId="741DFBD9" w14:textId="77777777" w:rsidR="004E3162" w:rsidRPr="00456B15" w:rsidRDefault="004E3162" w:rsidP="00E368AC">
      <w:pPr>
        <w:pStyle w:val="BodyText"/>
        <w:numPr>
          <w:ilvl w:val="1"/>
          <w:numId w:val="30"/>
        </w:numPr>
        <w:spacing w:after="120"/>
        <w:rPr>
          <w:sz w:val="24"/>
          <w:szCs w:val="24"/>
        </w:rPr>
      </w:pPr>
      <w:r w:rsidRPr="00456B15">
        <w:rPr>
          <w:sz w:val="24"/>
          <w:szCs w:val="24"/>
        </w:rPr>
        <w:t>Examples of other formats that might be requested:</w:t>
      </w:r>
    </w:p>
    <w:p w14:paraId="3D53A606" w14:textId="77777777" w:rsidR="004E3162" w:rsidRPr="00456B15" w:rsidRDefault="004E3162" w:rsidP="00E368AC">
      <w:pPr>
        <w:pStyle w:val="BodyText"/>
        <w:numPr>
          <w:ilvl w:val="2"/>
          <w:numId w:val="30"/>
        </w:numPr>
        <w:spacing w:after="120"/>
        <w:rPr>
          <w:sz w:val="24"/>
          <w:szCs w:val="24"/>
        </w:rPr>
      </w:pPr>
      <w:r w:rsidRPr="00456B15">
        <w:rPr>
          <w:sz w:val="24"/>
          <w:szCs w:val="24"/>
        </w:rPr>
        <w:t>Video (e.g., sign language interpretation, captioned videos)</w:t>
      </w:r>
    </w:p>
    <w:p w14:paraId="4D150720" w14:textId="77777777" w:rsidR="004E3162" w:rsidRPr="00456B15" w:rsidRDefault="004E3162" w:rsidP="00E368AC">
      <w:pPr>
        <w:pStyle w:val="BodyText"/>
        <w:numPr>
          <w:ilvl w:val="2"/>
          <w:numId w:val="30"/>
        </w:numPr>
        <w:spacing w:after="120"/>
        <w:rPr>
          <w:sz w:val="24"/>
          <w:szCs w:val="24"/>
        </w:rPr>
      </w:pPr>
      <w:r w:rsidRPr="00456B15">
        <w:rPr>
          <w:sz w:val="24"/>
          <w:szCs w:val="24"/>
        </w:rPr>
        <w:t>Audio files</w:t>
      </w:r>
    </w:p>
    <w:p w14:paraId="3ABF3363" w14:textId="77777777" w:rsidR="004E3162" w:rsidRPr="00456B15" w:rsidRDefault="004E3162" w:rsidP="00E368AC">
      <w:pPr>
        <w:pStyle w:val="BodyText"/>
        <w:numPr>
          <w:ilvl w:val="2"/>
          <w:numId w:val="30"/>
        </w:numPr>
        <w:spacing w:after="120"/>
        <w:rPr>
          <w:sz w:val="24"/>
          <w:szCs w:val="24"/>
        </w:rPr>
      </w:pPr>
      <w:r w:rsidRPr="00456B15">
        <w:rPr>
          <w:sz w:val="24"/>
          <w:szCs w:val="24"/>
        </w:rPr>
        <w:t>Accessible online documents</w:t>
      </w:r>
    </w:p>
    <w:p w14:paraId="542331DC" w14:textId="77777777" w:rsidR="004E3162" w:rsidRPr="00456B15" w:rsidRDefault="004E3162" w:rsidP="00E368AC">
      <w:pPr>
        <w:pStyle w:val="BodyText"/>
        <w:numPr>
          <w:ilvl w:val="2"/>
          <w:numId w:val="30"/>
        </w:numPr>
        <w:spacing w:after="120"/>
        <w:rPr>
          <w:sz w:val="24"/>
          <w:szCs w:val="24"/>
        </w:rPr>
      </w:pPr>
      <w:r w:rsidRPr="00456B15">
        <w:rPr>
          <w:sz w:val="24"/>
          <w:szCs w:val="24"/>
        </w:rPr>
        <w:t>In-person meetings (when appropriate)</w:t>
      </w:r>
    </w:p>
    <w:p w14:paraId="653C970B" w14:textId="77777777" w:rsidR="004E3162" w:rsidRPr="00456B15" w:rsidRDefault="004E3162" w:rsidP="00456B15">
      <w:pPr>
        <w:pStyle w:val="Heading3"/>
        <w:rPr>
          <w:sz w:val="24"/>
          <w:szCs w:val="24"/>
        </w:rPr>
      </w:pPr>
      <w:bookmarkStart w:id="45" w:name="_Toc231607255"/>
      <w:r w:rsidRPr="00456B15">
        <w:rPr>
          <w:sz w:val="24"/>
          <w:szCs w:val="24"/>
        </w:rPr>
        <w:t>Appeals and Grievances</w:t>
      </w:r>
      <w:bookmarkEnd w:id="45"/>
    </w:p>
    <w:p w14:paraId="607B5DD5" w14:textId="77777777" w:rsidR="004E3162" w:rsidRPr="00456B15" w:rsidRDefault="004E3162" w:rsidP="00451772">
      <w:pPr>
        <w:pStyle w:val="BodyText"/>
        <w:spacing w:after="120"/>
        <w:rPr>
          <w:sz w:val="24"/>
          <w:szCs w:val="24"/>
        </w:rPr>
      </w:pPr>
      <w:r w:rsidRPr="00456B15">
        <w:rPr>
          <w:sz w:val="24"/>
          <w:szCs w:val="24"/>
        </w:rPr>
        <w:t>If a potential consumer believes their waitlist status or prioritization is incorrect or unfair, they may appeal to the Director of Operations. Appeals must be reviewed within 10 business days, and staff are expected to follow the appropriate channels for a resolution.</w:t>
      </w:r>
    </w:p>
    <w:p w14:paraId="77CB903D" w14:textId="77777777" w:rsidR="004E3162" w:rsidRPr="00456B15" w:rsidRDefault="004E3162" w:rsidP="00456B15">
      <w:pPr>
        <w:pStyle w:val="Heading3"/>
        <w:rPr>
          <w:sz w:val="24"/>
          <w:szCs w:val="24"/>
        </w:rPr>
      </w:pPr>
      <w:bookmarkStart w:id="46" w:name="_Toc231607256"/>
      <w:r w:rsidRPr="00456B15">
        <w:rPr>
          <w:sz w:val="24"/>
          <w:szCs w:val="24"/>
        </w:rPr>
        <w:t>Centralized Waitlist Management</w:t>
      </w:r>
      <w:bookmarkEnd w:id="46"/>
    </w:p>
    <w:p w14:paraId="57696886" w14:textId="77777777" w:rsidR="004E3162" w:rsidRPr="00456B15" w:rsidRDefault="004E3162" w:rsidP="00451772">
      <w:pPr>
        <w:pStyle w:val="BodyText"/>
        <w:spacing w:after="120"/>
        <w:rPr>
          <w:sz w:val="24"/>
          <w:szCs w:val="24"/>
        </w:rPr>
      </w:pPr>
      <w:r w:rsidRPr="00456B15">
        <w:rPr>
          <w:sz w:val="24"/>
          <w:szCs w:val="24"/>
        </w:rPr>
        <w:t>Alliance of Disability Advocates uses a centralized, confidential waitlist system. The Excel spreadsheet will be stored in a locked Staff Teams Channel to ensure confidentiality. Only directors and assigned staff will have access to the waitlist for data management, updates, and audits. This information should always remain confidential and should never be shared with all staff members, consumers, or any person outside of ADA.</w:t>
      </w:r>
    </w:p>
    <w:p w14:paraId="10E1A5AC" w14:textId="18D0DE1B" w:rsidR="00C2246B" w:rsidRPr="00456B15" w:rsidRDefault="00C2246B" w:rsidP="00451772">
      <w:pPr>
        <w:pStyle w:val="BodyText"/>
        <w:spacing w:after="120"/>
        <w:rPr>
          <w:sz w:val="24"/>
          <w:szCs w:val="24"/>
        </w:rPr>
      </w:pPr>
      <w:r w:rsidRPr="00456B15">
        <w:rPr>
          <w:sz w:val="24"/>
          <w:szCs w:val="24"/>
        </w:rPr>
        <w:br w:type="page"/>
      </w:r>
    </w:p>
    <w:p w14:paraId="359D30E2" w14:textId="77777777" w:rsidR="00A46B2F" w:rsidRPr="00456B15" w:rsidRDefault="00A46B2F" w:rsidP="00451772">
      <w:pPr>
        <w:pStyle w:val="Heading1"/>
        <w:spacing w:after="120"/>
        <w:rPr>
          <w:rFonts w:ascii="Calibri" w:hAnsi="Calibri"/>
          <w:sz w:val="24"/>
          <w:szCs w:val="24"/>
        </w:rPr>
        <w:sectPr w:rsidR="00A46B2F" w:rsidRPr="00456B15" w:rsidSect="00B03A06">
          <w:footerReference w:type="default" r:id="rId26"/>
          <w:pgSz w:w="12240" w:h="15840"/>
          <w:pgMar w:top="1080" w:right="1080" w:bottom="1296" w:left="1080" w:header="0" w:footer="288" w:gutter="0"/>
          <w:cols w:space="720"/>
          <w:docGrid w:linePitch="299"/>
        </w:sectPr>
      </w:pPr>
    </w:p>
    <w:p w14:paraId="66872815" w14:textId="225980BF" w:rsidR="00AC0EC9" w:rsidRPr="00456B15" w:rsidRDefault="002C2E60" w:rsidP="00456B15">
      <w:pPr>
        <w:pStyle w:val="Heading1"/>
        <w:spacing w:after="120"/>
        <w:rPr>
          <w:rFonts w:ascii="Calibri" w:hAnsi="Calibri"/>
          <w:sz w:val="24"/>
          <w:szCs w:val="24"/>
        </w:rPr>
      </w:pPr>
      <w:bookmarkStart w:id="47" w:name="_Toc231607257"/>
      <w:r w:rsidRPr="00456B15">
        <w:rPr>
          <w:rFonts w:ascii="Calibri" w:hAnsi="Calibri"/>
          <w:sz w:val="24"/>
          <w:szCs w:val="24"/>
        </w:rPr>
        <w:lastRenderedPageBreak/>
        <w:t>Grievance Policy</w:t>
      </w:r>
      <w:bookmarkEnd w:id="47"/>
    </w:p>
    <w:p w14:paraId="15AC7DDD" w14:textId="2B662026" w:rsidR="002C2E60" w:rsidRPr="00456B15" w:rsidRDefault="002C2E60" w:rsidP="00451772">
      <w:pPr>
        <w:spacing w:after="120"/>
        <w:rPr>
          <w:sz w:val="24"/>
          <w:szCs w:val="24"/>
        </w:rPr>
      </w:pPr>
      <w:r w:rsidRPr="00456B15">
        <w:rPr>
          <w:sz w:val="24"/>
          <w:szCs w:val="24"/>
        </w:rPr>
        <w:t>Consumer grievances or complaints may occur against the staff, structure of services, or policy while receiving services from Alliance of Disability Advocates. While formal grievance procedures are available, efforts will be made by Alliance of Disability Advocates to reach a resolution through an informal process whenever possible. If any consumer is not satisfied with the results of the informal process used to resolve complaints and concerns, they are encouraged to voice their concerns with the Director of Operations through the steps listed below.</w:t>
      </w:r>
    </w:p>
    <w:p w14:paraId="6A6EDB46" w14:textId="380B1552" w:rsidR="002C2E60" w:rsidRPr="00456B15" w:rsidRDefault="002C2E60" w:rsidP="00451772">
      <w:pPr>
        <w:spacing w:after="120"/>
        <w:rPr>
          <w:sz w:val="24"/>
          <w:szCs w:val="24"/>
        </w:rPr>
      </w:pPr>
      <w:r w:rsidRPr="00456B15">
        <w:rPr>
          <w:sz w:val="24"/>
          <w:szCs w:val="24"/>
        </w:rPr>
        <w:t xml:space="preserve">All grievances may be handled verbally, but consumers are encouraged to state their concerns in writing, documenting the reason for the grievance and their desired resolution. If the consumer is making a verbal complaint, staff will summarize the consumer's verbal grievance in writing and obtain a signature </w:t>
      </w:r>
      <w:proofErr w:type="gramStart"/>
      <w:r w:rsidRPr="00456B15">
        <w:rPr>
          <w:sz w:val="24"/>
          <w:szCs w:val="24"/>
        </w:rPr>
        <w:t>by</w:t>
      </w:r>
      <w:proofErr w:type="gramEnd"/>
      <w:r w:rsidRPr="00456B15">
        <w:rPr>
          <w:sz w:val="24"/>
          <w:szCs w:val="24"/>
        </w:rPr>
        <w:t xml:space="preserve"> the consumer. If a consumer refuses to sign the grievance, the staff member must make </w:t>
      </w:r>
      <w:proofErr w:type="gramStart"/>
      <w:r w:rsidRPr="00456B15">
        <w:rPr>
          <w:sz w:val="24"/>
          <w:szCs w:val="24"/>
        </w:rPr>
        <w:t>note</w:t>
      </w:r>
      <w:proofErr w:type="gramEnd"/>
      <w:r w:rsidRPr="00456B15">
        <w:rPr>
          <w:sz w:val="24"/>
          <w:szCs w:val="24"/>
        </w:rPr>
        <w:t xml:space="preserve"> of this decision in writing and inform their supervisor. </w:t>
      </w:r>
    </w:p>
    <w:p w14:paraId="39653D85" w14:textId="42D63C88" w:rsidR="002C2E60" w:rsidRPr="00456B15" w:rsidRDefault="002C2E60" w:rsidP="00451772">
      <w:pPr>
        <w:spacing w:after="120"/>
        <w:rPr>
          <w:sz w:val="24"/>
          <w:szCs w:val="24"/>
        </w:rPr>
      </w:pPr>
      <w:r w:rsidRPr="00456B15">
        <w:rPr>
          <w:sz w:val="24"/>
          <w:szCs w:val="24"/>
        </w:rPr>
        <w:t>Consumers will not be penalized for using the grievance process.</w:t>
      </w:r>
    </w:p>
    <w:p w14:paraId="7BF5F2BA" w14:textId="77777777" w:rsidR="002C2E60" w:rsidRPr="00456B15" w:rsidRDefault="002C2E60" w:rsidP="00451772">
      <w:pPr>
        <w:spacing w:after="120"/>
        <w:rPr>
          <w:b/>
          <w:bCs/>
          <w:sz w:val="24"/>
          <w:szCs w:val="24"/>
        </w:rPr>
      </w:pPr>
      <w:r w:rsidRPr="00456B15">
        <w:rPr>
          <w:b/>
          <w:bCs/>
          <w:sz w:val="24"/>
          <w:szCs w:val="24"/>
        </w:rPr>
        <w:t>Consumers who have a grievance should use the procedures outlined below.</w:t>
      </w:r>
    </w:p>
    <w:p w14:paraId="7D981D0E" w14:textId="122368C5" w:rsidR="002C2E60" w:rsidRPr="00456B15" w:rsidRDefault="002C2E60" w:rsidP="00451772">
      <w:pPr>
        <w:spacing w:after="120"/>
        <w:rPr>
          <w:sz w:val="24"/>
          <w:szCs w:val="24"/>
        </w:rPr>
      </w:pPr>
      <w:r w:rsidRPr="00456B15">
        <w:rPr>
          <w:sz w:val="24"/>
          <w:szCs w:val="24"/>
        </w:rPr>
        <w:t>NOTE: Any consumer who requests help in following the grievance procedures or assistance in writing their grievance should be directed to the Director of Operations or, if preferred, a neutral third party will be assigned to assist them.</w:t>
      </w:r>
    </w:p>
    <w:p w14:paraId="4F9FA582" w14:textId="77777777" w:rsidR="002C2E60" w:rsidRPr="00456B15" w:rsidRDefault="002C2E60" w:rsidP="00451772">
      <w:pPr>
        <w:spacing w:after="120"/>
        <w:rPr>
          <w:sz w:val="24"/>
          <w:szCs w:val="24"/>
        </w:rPr>
      </w:pPr>
      <w:r w:rsidRPr="00456B15">
        <w:rPr>
          <w:sz w:val="24"/>
          <w:szCs w:val="24"/>
        </w:rPr>
        <w:t>Procedures are as follows:</w:t>
      </w:r>
    </w:p>
    <w:p w14:paraId="3A9D5D25" w14:textId="77777777"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Bring the grievance to the attention of the Community Inclusion Specialist (CIS) anytime while receiving services. Grievances may be submitted verbally or in writing and can be delivered in person, over the phone, or by email. Grievances should include names, dates, and specifics about the grievance.</w:t>
      </w:r>
    </w:p>
    <w:p w14:paraId="420B2404" w14:textId="77777777"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CIS will inform their supervisor of the grievance within five (5) working days.</w:t>
      </w:r>
    </w:p>
    <w:p w14:paraId="4071838C" w14:textId="77777777"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The Supervisor will respond to the grievance in writing within fifteen (15) working days.</w:t>
      </w:r>
    </w:p>
    <w:p w14:paraId="5DD06062" w14:textId="77777777"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 xml:space="preserve">If the consumer is dissatisfied with the Supervisor’s response, they should inform them of their dissatisfaction. The grievance will then be elevated to the Director of Operations. </w:t>
      </w:r>
    </w:p>
    <w:p w14:paraId="1E0E773B" w14:textId="77777777"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The Director of Operations will provide a written response within fifteen (15) working days.</w:t>
      </w:r>
    </w:p>
    <w:p w14:paraId="2C00CDEE" w14:textId="77777777"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 xml:space="preserve">If the consumer is dissatisfied with the response of the Director of Operations, they should inform them. The grievance will then be </w:t>
      </w:r>
      <w:proofErr w:type="gramStart"/>
      <w:r w:rsidRPr="00456B15">
        <w:rPr>
          <w:sz w:val="24"/>
          <w:szCs w:val="24"/>
        </w:rPr>
        <w:t>elevated</w:t>
      </w:r>
      <w:proofErr w:type="gramEnd"/>
      <w:r w:rsidRPr="00456B15">
        <w:rPr>
          <w:sz w:val="24"/>
          <w:szCs w:val="24"/>
        </w:rPr>
        <w:t xml:space="preserve"> to the Executive Director within fifteen (15) working days of the notice.</w:t>
      </w:r>
    </w:p>
    <w:p w14:paraId="35E8DF7B" w14:textId="77777777"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The Executive Director will respond in writing within ten (10) working days.</w:t>
      </w:r>
    </w:p>
    <w:p w14:paraId="38BFA6D9" w14:textId="26E2BEDA" w:rsidR="002C2E60" w:rsidRPr="00456B15" w:rsidRDefault="002C2E60" w:rsidP="00E368AC">
      <w:pPr>
        <w:pStyle w:val="ListParagraph"/>
        <w:widowControl/>
        <w:numPr>
          <w:ilvl w:val="0"/>
          <w:numId w:val="31"/>
        </w:numPr>
        <w:tabs>
          <w:tab w:val="clear" w:pos="1008"/>
        </w:tabs>
        <w:autoSpaceDE/>
        <w:autoSpaceDN/>
        <w:spacing w:before="0" w:after="120"/>
        <w:ind w:right="0"/>
        <w:rPr>
          <w:sz w:val="24"/>
          <w:szCs w:val="24"/>
        </w:rPr>
      </w:pPr>
      <w:r w:rsidRPr="00456B15">
        <w:rPr>
          <w:sz w:val="24"/>
          <w:szCs w:val="24"/>
        </w:rPr>
        <w:t>All formal grievances received will be forwarded to the Director of Operations and a central file of grievances will be maintained. Grievances will be reviewed at least annually to identify trends, review consumer input, and identify all necessary actions to improve services.</w:t>
      </w:r>
    </w:p>
    <w:p w14:paraId="1B8640B4" w14:textId="4294616E" w:rsidR="002C2E60" w:rsidRPr="00456B15" w:rsidRDefault="002C2E60" w:rsidP="00451772">
      <w:pPr>
        <w:spacing w:after="120"/>
        <w:rPr>
          <w:sz w:val="24"/>
          <w:szCs w:val="24"/>
        </w:rPr>
      </w:pPr>
      <w:r w:rsidRPr="00456B15">
        <w:rPr>
          <w:sz w:val="24"/>
          <w:szCs w:val="24"/>
        </w:rPr>
        <w:t xml:space="preserve">If you are not satisfied with the response at any stage of the grievance process, voice your concerns </w:t>
      </w:r>
      <w:proofErr w:type="gramStart"/>
      <w:r w:rsidRPr="00456B15">
        <w:rPr>
          <w:sz w:val="24"/>
          <w:szCs w:val="24"/>
        </w:rPr>
        <w:t>to</w:t>
      </w:r>
      <w:proofErr w:type="gramEnd"/>
      <w:r w:rsidRPr="00456B15">
        <w:rPr>
          <w:sz w:val="24"/>
          <w:szCs w:val="24"/>
        </w:rPr>
        <w:t xml:space="preserve"> the Client Assistance Program (NCCAP). </w:t>
      </w:r>
    </w:p>
    <w:p w14:paraId="086CFC88" w14:textId="77777777" w:rsidR="002C2E60" w:rsidRPr="00456B15" w:rsidRDefault="002C2E60" w:rsidP="00451772">
      <w:pPr>
        <w:spacing w:after="120"/>
        <w:rPr>
          <w:b/>
          <w:bCs/>
          <w:color w:val="006993"/>
          <w:sz w:val="24"/>
          <w:szCs w:val="24"/>
        </w:rPr>
      </w:pPr>
      <w:r w:rsidRPr="00456B15">
        <w:rPr>
          <w:b/>
          <w:bCs/>
          <w:color w:val="006993"/>
          <w:sz w:val="24"/>
          <w:szCs w:val="24"/>
        </w:rPr>
        <w:t>Client Assistance Program (NCCAP)</w:t>
      </w:r>
    </w:p>
    <w:p w14:paraId="5820974A" w14:textId="77777777" w:rsidR="002C2E60" w:rsidRPr="00456B15" w:rsidRDefault="002C2E60" w:rsidP="00451772">
      <w:pPr>
        <w:shd w:val="clear" w:color="auto" w:fill="FFFFFF"/>
        <w:spacing w:after="120"/>
        <w:rPr>
          <w:rFonts w:eastAsia="Times New Roman"/>
          <w:color w:val="212529"/>
          <w:sz w:val="24"/>
          <w:szCs w:val="24"/>
        </w:rPr>
      </w:pPr>
      <w:r w:rsidRPr="00456B15">
        <w:rPr>
          <w:rFonts w:eastAsia="Times New Roman"/>
          <w:b/>
          <w:bCs/>
          <w:color w:val="212529"/>
          <w:sz w:val="24"/>
          <w:szCs w:val="24"/>
        </w:rPr>
        <w:t>Mailing Address:</w:t>
      </w:r>
    </w:p>
    <w:p w14:paraId="7558E053" w14:textId="77777777" w:rsidR="002C2E60" w:rsidRPr="00456B15" w:rsidRDefault="002C2E60" w:rsidP="00451772">
      <w:pPr>
        <w:shd w:val="clear" w:color="auto" w:fill="FFFFFF"/>
        <w:spacing w:after="120"/>
        <w:rPr>
          <w:rFonts w:eastAsia="Times New Roman"/>
          <w:color w:val="212529"/>
          <w:sz w:val="24"/>
          <w:szCs w:val="24"/>
        </w:rPr>
      </w:pPr>
      <w:r w:rsidRPr="00456B15">
        <w:rPr>
          <w:rFonts w:eastAsia="Times New Roman"/>
          <w:color w:val="212529"/>
          <w:sz w:val="24"/>
          <w:szCs w:val="24"/>
        </w:rPr>
        <w:lastRenderedPageBreak/>
        <w:t>2806 Mail Service Center</w:t>
      </w:r>
    </w:p>
    <w:p w14:paraId="6DA2C650" w14:textId="77777777" w:rsidR="002C2E60" w:rsidRPr="00456B15" w:rsidRDefault="002C2E60" w:rsidP="00451772">
      <w:pPr>
        <w:shd w:val="clear" w:color="auto" w:fill="FFFFFF"/>
        <w:spacing w:after="120"/>
        <w:rPr>
          <w:rFonts w:eastAsia="Times New Roman"/>
          <w:color w:val="212529"/>
          <w:sz w:val="24"/>
          <w:szCs w:val="24"/>
        </w:rPr>
      </w:pPr>
      <w:r w:rsidRPr="00456B15">
        <w:rPr>
          <w:rFonts w:eastAsia="Times New Roman"/>
          <w:color w:val="212529"/>
          <w:sz w:val="24"/>
          <w:szCs w:val="24"/>
        </w:rPr>
        <w:t>Raleigh, NC 27699-2806</w:t>
      </w:r>
    </w:p>
    <w:p w14:paraId="189ED623" w14:textId="77777777" w:rsidR="002C2E60" w:rsidRPr="00456B15" w:rsidRDefault="002C2E60" w:rsidP="00451772">
      <w:pPr>
        <w:shd w:val="clear" w:color="auto" w:fill="FFFFFF"/>
        <w:spacing w:after="120"/>
        <w:rPr>
          <w:rFonts w:eastAsia="Times New Roman"/>
          <w:color w:val="212529"/>
          <w:sz w:val="24"/>
          <w:szCs w:val="24"/>
        </w:rPr>
      </w:pPr>
      <w:r w:rsidRPr="00456B15">
        <w:rPr>
          <w:rFonts w:eastAsia="Times New Roman"/>
          <w:b/>
          <w:bCs/>
          <w:color w:val="212529"/>
          <w:sz w:val="24"/>
          <w:szCs w:val="24"/>
        </w:rPr>
        <w:t xml:space="preserve">Phone: </w:t>
      </w:r>
      <w:r w:rsidRPr="00456B15">
        <w:rPr>
          <w:rFonts w:eastAsia="Times New Roman"/>
          <w:color w:val="212529"/>
          <w:sz w:val="24"/>
          <w:szCs w:val="24"/>
        </w:rPr>
        <w:t>919-855-3600</w:t>
      </w:r>
    </w:p>
    <w:p w14:paraId="2089C5EC" w14:textId="77777777" w:rsidR="002C2E60" w:rsidRPr="00456B15" w:rsidRDefault="002C2E60" w:rsidP="00451772">
      <w:pPr>
        <w:shd w:val="clear" w:color="auto" w:fill="FFFFFF"/>
        <w:spacing w:after="120"/>
        <w:rPr>
          <w:rFonts w:eastAsia="Times New Roman"/>
          <w:color w:val="212529"/>
          <w:sz w:val="24"/>
          <w:szCs w:val="24"/>
        </w:rPr>
      </w:pPr>
      <w:r w:rsidRPr="00456B15">
        <w:rPr>
          <w:rFonts w:eastAsia="Times New Roman"/>
          <w:b/>
          <w:bCs/>
          <w:color w:val="212529"/>
          <w:sz w:val="24"/>
          <w:szCs w:val="24"/>
        </w:rPr>
        <w:t>Toll-Free:</w:t>
      </w:r>
      <w:r w:rsidRPr="00456B15">
        <w:rPr>
          <w:rFonts w:eastAsia="Times New Roman"/>
          <w:color w:val="212529"/>
          <w:sz w:val="24"/>
          <w:szCs w:val="24"/>
        </w:rPr>
        <w:t> 1-800-215-7227</w:t>
      </w:r>
    </w:p>
    <w:p w14:paraId="607AB3F7" w14:textId="77777777" w:rsidR="002C2E60" w:rsidRPr="00456B15" w:rsidRDefault="002C2E60" w:rsidP="00451772">
      <w:pPr>
        <w:shd w:val="clear" w:color="auto" w:fill="FFFFFF"/>
        <w:spacing w:after="120"/>
        <w:rPr>
          <w:rFonts w:eastAsia="Times New Roman"/>
          <w:color w:val="212529"/>
          <w:sz w:val="24"/>
          <w:szCs w:val="24"/>
        </w:rPr>
      </w:pPr>
      <w:r w:rsidRPr="00456B15">
        <w:rPr>
          <w:rFonts w:eastAsia="Times New Roman"/>
          <w:b/>
          <w:bCs/>
          <w:color w:val="212529"/>
          <w:sz w:val="24"/>
          <w:szCs w:val="24"/>
        </w:rPr>
        <w:t>Fax:</w:t>
      </w:r>
      <w:r w:rsidRPr="00456B15">
        <w:rPr>
          <w:rFonts w:eastAsia="Times New Roman"/>
          <w:color w:val="212529"/>
          <w:sz w:val="24"/>
          <w:szCs w:val="24"/>
        </w:rPr>
        <w:t> 919-715-2456</w:t>
      </w:r>
    </w:p>
    <w:p w14:paraId="5E5704A3" w14:textId="77777777" w:rsidR="002C2E60" w:rsidRPr="00456B15" w:rsidRDefault="002C2E60" w:rsidP="00451772">
      <w:pPr>
        <w:shd w:val="clear" w:color="auto" w:fill="FFFFFF"/>
        <w:spacing w:after="120"/>
        <w:rPr>
          <w:rFonts w:eastAsia="Times New Roman"/>
          <w:color w:val="212529"/>
          <w:sz w:val="24"/>
          <w:szCs w:val="24"/>
        </w:rPr>
      </w:pPr>
      <w:r w:rsidRPr="00456B15">
        <w:rPr>
          <w:rFonts w:eastAsia="Times New Roman"/>
          <w:b/>
          <w:bCs/>
          <w:color w:val="212529"/>
          <w:sz w:val="24"/>
          <w:szCs w:val="24"/>
        </w:rPr>
        <w:t>Email:</w:t>
      </w:r>
      <w:r w:rsidRPr="00456B15">
        <w:rPr>
          <w:rFonts w:eastAsia="Times New Roman"/>
          <w:color w:val="212529"/>
          <w:sz w:val="24"/>
          <w:szCs w:val="24"/>
        </w:rPr>
        <w:t> </w:t>
      </w:r>
      <w:hyperlink r:id="rId27" w:history="1">
        <w:r w:rsidRPr="00456B15">
          <w:rPr>
            <w:rFonts w:eastAsia="Times New Roman"/>
            <w:color w:val="006993"/>
            <w:sz w:val="24"/>
            <w:szCs w:val="24"/>
            <w:u w:val="single"/>
          </w:rPr>
          <w:t>NCCAP@dhhs.nc.gov</w:t>
        </w:r>
      </w:hyperlink>
    </w:p>
    <w:p w14:paraId="582EFF03" w14:textId="36E3B9F0" w:rsidR="005F47F5" w:rsidRPr="00D100D0" w:rsidRDefault="002C2E60" w:rsidP="00451772">
      <w:pPr>
        <w:pStyle w:val="BodyText"/>
        <w:spacing w:after="120"/>
      </w:pPr>
      <w:r w:rsidRPr="00456B15">
        <w:rPr>
          <w:rFonts w:eastAsia="Times New Roman"/>
          <w:b/>
          <w:bCs/>
          <w:color w:val="212529"/>
          <w:sz w:val="24"/>
          <w:szCs w:val="24"/>
        </w:rPr>
        <w:t>Website:</w:t>
      </w:r>
      <w:r w:rsidRPr="00456B15">
        <w:rPr>
          <w:rFonts w:eastAsia="Times New Roman"/>
          <w:color w:val="212529"/>
          <w:sz w:val="24"/>
          <w:szCs w:val="24"/>
        </w:rPr>
        <w:t xml:space="preserve"> </w:t>
      </w:r>
      <w:hyperlink r:id="rId28" w:history="1">
        <w:r w:rsidRPr="00456B15">
          <w:rPr>
            <w:rStyle w:val="Hyperlink"/>
            <w:rFonts w:eastAsia="Times New Roman"/>
            <w:color w:val="006993"/>
            <w:sz w:val="24"/>
            <w:szCs w:val="24"/>
          </w:rPr>
          <w:t>https://www.ncdhhs.gov/client-assistance-program</w:t>
        </w:r>
      </w:hyperlink>
      <w:bookmarkStart w:id="48" w:name="Appendix_F:_Service_Definitions"/>
      <w:bookmarkStart w:id="49" w:name="Appendix_G:_Goal_Definitions"/>
      <w:bookmarkStart w:id="50" w:name="Appendix_H:_Acronyms_and_Terminology"/>
      <w:bookmarkEnd w:id="48"/>
      <w:bookmarkEnd w:id="49"/>
      <w:bookmarkEnd w:id="50"/>
    </w:p>
    <w:sectPr w:rsidR="005F47F5" w:rsidRPr="00D100D0" w:rsidSect="00490314">
      <w:footerReference w:type="default" r:id="rId29"/>
      <w:pgSz w:w="12240" w:h="15840"/>
      <w:pgMar w:top="1080" w:right="1080" w:bottom="1296" w:left="1080" w:header="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0304F" w14:textId="77777777" w:rsidR="00E368AC" w:rsidRDefault="00E368AC">
      <w:r>
        <w:separator/>
      </w:r>
    </w:p>
    <w:p w14:paraId="356A47E0" w14:textId="77777777" w:rsidR="00E368AC" w:rsidRDefault="00E368AC"/>
    <w:p w14:paraId="49543BE9" w14:textId="77777777" w:rsidR="00E368AC" w:rsidRDefault="00E368AC" w:rsidP="005D54D1"/>
  </w:endnote>
  <w:endnote w:type="continuationSeparator" w:id="0">
    <w:p w14:paraId="57EA28BF" w14:textId="77777777" w:rsidR="00E368AC" w:rsidRDefault="00E368AC">
      <w:r>
        <w:continuationSeparator/>
      </w:r>
    </w:p>
    <w:p w14:paraId="4D2A1216" w14:textId="77777777" w:rsidR="00E368AC" w:rsidRDefault="00E368AC"/>
    <w:p w14:paraId="6204A2A4" w14:textId="77777777" w:rsidR="00E368AC" w:rsidRDefault="00E368AC" w:rsidP="005D54D1"/>
  </w:endnote>
  <w:endnote w:type="continuationNotice" w:id="1">
    <w:p w14:paraId="49D50F5B" w14:textId="77777777" w:rsidR="00E368AC" w:rsidRDefault="00E368AC"/>
    <w:p w14:paraId="0DBAEF14" w14:textId="77777777" w:rsidR="00E368AC" w:rsidRDefault="00E368AC"/>
    <w:p w14:paraId="57727DA6" w14:textId="77777777" w:rsidR="00E368AC" w:rsidRDefault="00E368AC" w:rsidP="005D5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Medium" w:hAnsi="Montserrat Medium"/>
        <w:spacing w:val="30"/>
        <w:sz w:val="18"/>
        <w:szCs w:val="18"/>
      </w:rPr>
      <w:id w:val="1727721455"/>
      <w:docPartObj>
        <w:docPartGallery w:val="Page Numbers (Bottom of Page)"/>
        <w:docPartUnique/>
      </w:docPartObj>
    </w:sdtPr>
    <w:sdtEndPr/>
    <w:sdtContent>
      <w:p w14:paraId="50D6ABBE" w14:textId="77777777" w:rsidR="00426DD0" w:rsidRPr="00FB3CC2" w:rsidRDefault="00E476F5" w:rsidP="00426DD0">
        <w:pPr>
          <w:pStyle w:val="Footer"/>
          <w:spacing w:after="100"/>
          <w:ind w:left="-1872" w:right="-432" w:firstLine="1440"/>
          <w:jc w:val="center"/>
          <w:rPr>
            <w:rFonts w:ascii="Montserrat Medium" w:hAnsi="Montserrat Medium"/>
            <w:spacing w:val="30"/>
            <w:sz w:val="18"/>
            <w:szCs w:val="18"/>
          </w:rPr>
        </w:pPr>
        <w:r>
          <w:rPr>
            <w:rFonts w:ascii="Montserrat Medium" w:hAnsi="Montserrat Medium"/>
            <w:spacing w:val="30"/>
            <w:sz w:val="18"/>
            <w:szCs w:val="18"/>
          </w:rPr>
          <w:t>Part C Guide</w:t>
        </w:r>
        <w:r w:rsidR="00426DD0">
          <w:rPr>
            <w:rFonts w:ascii="Montserrat Medium" w:hAnsi="Montserrat Medium"/>
            <w:spacing w:val="30"/>
            <w:sz w:val="18"/>
            <w:szCs w:val="18"/>
          </w:rPr>
          <w:tab/>
        </w:r>
        <w:r w:rsidR="00426DD0" w:rsidRPr="00FB3CC2">
          <w:rPr>
            <w:rFonts w:ascii="Montserrat Medium" w:hAnsi="Montserrat Medium"/>
            <w:spacing w:val="30"/>
            <w:sz w:val="18"/>
            <w:szCs w:val="18"/>
          </w:rPr>
          <w:tab/>
          <w:t xml:space="preserve">Page | </w:t>
        </w:r>
        <w:r w:rsidR="00426DD0" w:rsidRPr="00FB3CC2">
          <w:rPr>
            <w:rFonts w:ascii="Montserrat Medium" w:hAnsi="Montserrat Medium"/>
            <w:spacing w:val="30"/>
            <w:sz w:val="18"/>
            <w:szCs w:val="18"/>
          </w:rPr>
          <w:fldChar w:fldCharType="begin"/>
        </w:r>
        <w:r w:rsidR="00426DD0" w:rsidRPr="00FB3CC2">
          <w:rPr>
            <w:rFonts w:ascii="Montserrat Medium" w:hAnsi="Montserrat Medium"/>
            <w:spacing w:val="30"/>
            <w:sz w:val="18"/>
            <w:szCs w:val="18"/>
          </w:rPr>
          <w:instrText xml:space="preserve"> PAGE   \* MERGEFORMAT </w:instrText>
        </w:r>
        <w:r w:rsidR="00426DD0" w:rsidRPr="00FB3CC2">
          <w:rPr>
            <w:rFonts w:ascii="Montserrat Medium" w:hAnsi="Montserrat Medium"/>
            <w:spacing w:val="30"/>
            <w:sz w:val="18"/>
            <w:szCs w:val="18"/>
          </w:rPr>
          <w:fldChar w:fldCharType="separate"/>
        </w:r>
        <w:r w:rsidR="00426DD0">
          <w:rPr>
            <w:rFonts w:ascii="Montserrat Medium" w:hAnsi="Montserrat Medium"/>
            <w:spacing w:val="30"/>
            <w:sz w:val="18"/>
            <w:szCs w:val="18"/>
          </w:rPr>
          <w:t>1</w:t>
        </w:r>
        <w:r w:rsidR="00426DD0" w:rsidRPr="00FB3CC2">
          <w:rPr>
            <w:rFonts w:ascii="Montserrat Medium" w:hAnsi="Montserrat Medium"/>
            <w:noProof/>
            <w:spacing w:val="30"/>
            <w:sz w:val="18"/>
            <w:szCs w:val="18"/>
          </w:rPr>
          <w:fldChar w:fldCharType="end"/>
        </w:r>
        <w:r w:rsidR="00426DD0" w:rsidRPr="00FB3CC2">
          <w:rPr>
            <w:rFonts w:ascii="Montserrat Medium" w:hAnsi="Montserrat Medium"/>
            <w:spacing w:val="30"/>
            <w:sz w:val="18"/>
            <w:szCs w:val="18"/>
          </w:rPr>
          <w:t xml:space="preserve"> </w:t>
        </w:r>
      </w:p>
    </w:sdtContent>
  </w:sdt>
  <w:p w14:paraId="7CE3E22F" w14:textId="6C753E83" w:rsidR="00426DD0" w:rsidRPr="00FB3CC2" w:rsidRDefault="00426DD0" w:rsidP="00426DD0">
    <w:pPr>
      <w:pStyle w:val="Footer"/>
      <w:rPr>
        <w:rFonts w:ascii="Montserrat Medium" w:hAnsi="Montserrat Medium"/>
      </w:rPr>
    </w:pPr>
    <w:r w:rsidRPr="00FB3CC2">
      <w:rPr>
        <w:rFonts w:ascii="Montserrat Medium" w:hAnsi="Montserrat Medium"/>
        <w:noProof/>
      </w:rPr>
      <mc:AlternateContent>
        <mc:Choice Requires="wps">
          <w:drawing>
            <wp:anchor distT="0" distB="0" distL="114300" distR="114300" simplePos="0" relativeHeight="251658256" behindDoc="1" locked="0" layoutInCell="1" allowOverlap="1" wp14:anchorId="26AEEB5F" wp14:editId="1F885D87">
              <wp:simplePos x="0" y="0"/>
              <wp:positionH relativeFrom="page">
                <wp:posOffset>5716988</wp:posOffset>
              </wp:positionH>
              <wp:positionV relativeFrom="page">
                <wp:posOffset>9477955</wp:posOffset>
              </wp:positionV>
              <wp:extent cx="5835650" cy="190500"/>
              <wp:effectExtent l="0" t="0" r="0" b="0"/>
              <wp:wrapNone/>
              <wp:docPr id="1370825286" name="Rectangle 6"/>
              <wp:cNvGraphicFramePr/>
              <a:graphic xmlns:a="http://schemas.openxmlformats.org/drawingml/2006/main">
                <a:graphicData uri="http://schemas.microsoft.com/office/word/2010/wordprocessingShape">
                  <wps:wsp>
                    <wps:cNvSpPr/>
                    <wps:spPr>
                      <a:xfrm rot="10800000">
                        <a:off x="0" y="0"/>
                        <a:ext cx="5835650" cy="19050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71BA7" id="Rectangle 6" o:spid="_x0000_s1026" style="position:absolute;margin-left:450.15pt;margin-top:746.3pt;width:459.5pt;height:15pt;rotation:180;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" path="m,l5835650,,5653167,190500,,190500,,xe" fillcolor="#b7d331 [3208]" stroked="f" strokeweight="2pt">
              <v:path arrowok="t" o:connecttype="custom" o:connectlocs="0,0;5835650,0;5653167,190500;0,190500;0,0" o:connectangles="0,0,0,0,0"/>
              <w10:wrap anchorx="page" anchory="page"/>
            </v:shape>
          </w:pict>
        </mc:Fallback>
      </mc:AlternateContent>
    </w:r>
    <w:r w:rsidRPr="00FB3CC2">
      <w:rPr>
        <w:rFonts w:ascii="Montserrat Medium" w:hAnsi="Montserrat Medium"/>
        <w:noProof/>
      </w:rPr>
      <mc:AlternateContent>
        <mc:Choice Requires="wps">
          <w:drawing>
            <wp:anchor distT="0" distB="0" distL="114300" distR="114300" simplePos="0" relativeHeight="251658255" behindDoc="1" locked="0" layoutInCell="1" allowOverlap="1" wp14:anchorId="4D78B87E" wp14:editId="2B4A994F">
              <wp:simplePos x="0" y="0"/>
              <wp:positionH relativeFrom="page">
                <wp:align>left</wp:align>
              </wp:positionH>
              <wp:positionV relativeFrom="page">
                <wp:posOffset>9477375</wp:posOffset>
              </wp:positionV>
              <wp:extent cx="5833745" cy="191770"/>
              <wp:effectExtent l="0" t="0" r="0" b="0"/>
              <wp:wrapNone/>
              <wp:docPr id="1452176823" name="Rectangle 6"/>
              <wp:cNvGraphicFramePr/>
              <a:graphic xmlns:a="http://schemas.openxmlformats.org/drawingml/2006/main">
                <a:graphicData uri="http://schemas.microsoft.com/office/word/2010/wordprocessingShape">
                  <wps:wsp>
                    <wps:cNvSpPr/>
                    <wps:spPr>
                      <a:xfrm>
                        <a:off x="0" y="0"/>
                        <a:ext cx="5833745" cy="19177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96DBF" id="Rectangle 6" o:spid="_x0000_s1026" style="position:absolute;margin-left:0;margin-top:746.25pt;width:459.35pt;height:15.1pt;z-index:-251658225;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" path="m,l5835650,,5653167,190500,,190500,,xe" fillcolor="#f68026 [3206]" stroked="f" strokeweight="2pt">
              <v:path arrowok="t" o:connecttype="custom" o:connectlocs="0,0;5833745,0;5651322,191770;0,191770;0,0" o:connectangles="0,0,0,0,0"/>
              <w10:wrap anchorx="page" anchory="page"/>
            </v:shape>
          </w:pict>
        </mc:Fallback>
      </mc:AlternateContent>
    </w:r>
  </w:p>
  <w:p w14:paraId="5CF2E384" w14:textId="48B06441" w:rsidR="00B64450" w:rsidRDefault="00B6445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Medium" w:hAnsi="Montserrat Medium"/>
        <w:spacing w:val="30"/>
        <w:sz w:val="18"/>
        <w:szCs w:val="18"/>
      </w:rPr>
      <w:id w:val="774363084"/>
      <w:docPartObj>
        <w:docPartGallery w:val="Page Numbers (Bottom of Page)"/>
        <w:docPartUnique/>
      </w:docPartObj>
    </w:sdtPr>
    <w:sdtEndPr/>
    <w:sdtContent>
      <w:p w14:paraId="10AA171B" w14:textId="0DA61A4D" w:rsidR="00426DD0" w:rsidRPr="00FB3CC2" w:rsidRDefault="00E476F5" w:rsidP="00DD13CE">
        <w:pPr>
          <w:pStyle w:val="Footer"/>
          <w:spacing w:after="100"/>
          <w:ind w:left="-1872" w:right="-432" w:firstLine="1440"/>
          <w:jc w:val="center"/>
          <w:rPr>
            <w:rFonts w:ascii="Montserrat Medium" w:hAnsi="Montserrat Medium"/>
            <w:spacing w:val="30"/>
            <w:sz w:val="18"/>
            <w:szCs w:val="18"/>
          </w:rPr>
        </w:pPr>
        <w:r>
          <w:rPr>
            <w:rFonts w:ascii="Montserrat Medium" w:hAnsi="Montserrat Medium"/>
            <w:spacing w:val="30"/>
            <w:sz w:val="18"/>
            <w:szCs w:val="18"/>
          </w:rPr>
          <w:t>Part C Guide</w:t>
        </w:r>
        <w:r w:rsidR="00426DD0">
          <w:rPr>
            <w:rFonts w:ascii="Montserrat Medium" w:hAnsi="Montserrat Medium"/>
            <w:spacing w:val="30"/>
            <w:sz w:val="18"/>
            <w:szCs w:val="18"/>
          </w:rPr>
          <w:tab/>
        </w:r>
        <w:r w:rsidR="00426DD0" w:rsidRPr="00FB3CC2">
          <w:rPr>
            <w:rFonts w:ascii="Montserrat Medium" w:hAnsi="Montserrat Medium"/>
            <w:spacing w:val="30"/>
            <w:sz w:val="18"/>
            <w:szCs w:val="18"/>
          </w:rPr>
          <w:tab/>
          <w:t xml:space="preserve">Page | </w:t>
        </w:r>
        <w:r w:rsidR="00426DD0" w:rsidRPr="00FB3CC2">
          <w:rPr>
            <w:rFonts w:ascii="Montserrat Medium" w:hAnsi="Montserrat Medium"/>
            <w:spacing w:val="30"/>
            <w:sz w:val="18"/>
            <w:szCs w:val="18"/>
          </w:rPr>
          <w:fldChar w:fldCharType="begin"/>
        </w:r>
        <w:r w:rsidR="00426DD0" w:rsidRPr="00FB3CC2">
          <w:rPr>
            <w:rFonts w:ascii="Montserrat Medium" w:hAnsi="Montserrat Medium"/>
            <w:spacing w:val="30"/>
            <w:sz w:val="18"/>
            <w:szCs w:val="18"/>
          </w:rPr>
          <w:instrText xml:space="preserve"> PAGE   \* MERGEFORMAT </w:instrText>
        </w:r>
        <w:r w:rsidR="00426DD0" w:rsidRPr="00FB3CC2">
          <w:rPr>
            <w:rFonts w:ascii="Montserrat Medium" w:hAnsi="Montserrat Medium"/>
            <w:spacing w:val="30"/>
            <w:sz w:val="18"/>
            <w:szCs w:val="18"/>
          </w:rPr>
          <w:fldChar w:fldCharType="separate"/>
        </w:r>
        <w:r w:rsidR="00426DD0">
          <w:rPr>
            <w:rFonts w:ascii="Montserrat Medium" w:hAnsi="Montserrat Medium"/>
            <w:spacing w:val="30"/>
            <w:sz w:val="18"/>
            <w:szCs w:val="18"/>
          </w:rPr>
          <w:t>1</w:t>
        </w:r>
        <w:r w:rsidR="00426DD0" w:rsidRPr="00FB3CC2">
          <w:rPr>
            <w:rFonts w:ascii="Montserrat Medium" w:hAnsi="Montserrat Medium"/>
            <w:noProof/>
            <w:spacing w:val="30"/>
            <w:sz w:val="18"/>
            <w:szCs w:val="18"/>
          </w:rPr>
          <w:fldChar w:fldCharType="end"/>
        </w:r>
        <w:r w:rsidR="00426DD0" w:rsidRPr="00FB3CC2">
          <w:rPr>
            <w:rFonts w:ascii="Montserrat Medium" w:hAnsi="Montserrat Medium"/>
            <w:spacing w:val="30"/>
            <w:sz w:val="18"/>
            <w:szCs w:val="18"/>
          </w:rPr>
          <w:t xml:space="preserve"> </w:t>
        </w:r>
      </w:p>
    </w:sdtContent>
  </w:sdt>
  <w:p w14:paraId="32D71A09" w14:textId="68EC15E2" w:rsidR="00426DD0" w:rsidRPr="00FB3CC2" w:rsidRDefault="00426DD0" w:rsidP="00426DD0">
    <w:pPr>
      <w:pStyle w:val="Footer"/>
      <w:rPr>
        <w:rFonts w:ascii="Montserrat Medium" w:hAnsi="Montserrat Medium"/>
      </w:rPr>
    </w:pPr>
    <w:r w:rsidRPr="00FB3CC2">
      <w:rPr>
        <w:rFonts w:ascii="Montserrat Medium" w:hAnsi="Montserrat Medium"/>
        <w:noProof/>
      </w:rPr>
      <mc:AlternateContent>
        <mc:Choice Requires="wps">
          <w:drawing>
            <wp:anchor distT="0" distB="0" distL="114300" distR="114300" simplePos="0" relativeHeight="251658258" behindDoc="1" locked="0" layoutInCell="1" allowOverlap="1" wp14:anchorId="418F0BD8" wp14:editId="27C62314">
              <wp:simplePos x="0" y="0"/>
              <wp:positionH relativeFrom="page">
                <wp:posOffset>5716988</wp:posOffset>
              </wp:positionH>
              <wp:positionV relativeFrom="page">
                <wp:posOffset>9477955</wp:posOffset>
              </wp:positionV>
              <wp:extent cx="5835650" cy="190500"/>
              <wp:effectExtent l="0" t="0" r="0" b="0"/>
              <wp:wrapNone/>
              <wp:docPr id="1005180622" name="Rectangle 6"/>
              <wp:cNvGraphicFramePr/>
              <a:graphic xmlns:a="http://schemas.openxmlformats.org/drawingml/2006/main">
                <a:graphicData uri="http://schemas.microsoft.com/office/word/2010/wordprocessingShape">
                  <wps:wsp>
                    <wps:cNvSpPr/>
                    <wps:spPr>
                      <a:xfrm rot="10800000">
                        <a:off x="0" y="0"/>
                        <a:ext cx="5835650" cy="19050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3D8D5" id="Rectangle 6" o:spid="_x0000_s1026" style="position:absolute;margin-left:450.15pt;margin-top:746.3pt;width:459.5pt;height:15pt;rotation:180;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" path="m,l5835650,,5653167,190500,,190500,,xe" fillcolor="#b7d331 [3208]" stroked="f" strokeweight="2pt">
              <v:path arrowok="t" o:connecttype="custom" o:connectlocs="0,0;5835650,0;5653167,190500;0,190500;0,0" o:connectangles="0,0,0,0,0"/>
              <w10:wrap anchorx="page" anchory="page"/>
            </v:shape>
          </w:pict>
        </mc:Fallback>
      </mc:AlternateContent>
    </w:r>
    <w:r w:rsidRPr="00FB3CC2">
      <w:rPr>
        <w:rFonts w:ascii="Montserrat Medium" w:hAnsi="Montserrat Medium"/>
        <w:noProof/>
      </w:rPr>
      <mc:AlternateContent>
        <mc:Choice Requires="wps">
          <w:drawing>
            <wp:anchor distT="0" distB="0" distL="114300" distR="114300" simplePos="0" relativeHeight="251658257" behindDoc="1" locked="0" layoutInCell="1" allowOverlap="1" wp14:anchorId="773C8649" wp14:editId="67F89E6C">
              <wp:simplePos x="0" y="0"/>
              <wp:positionH relativeFrom="page">
                <wp:align>left</wp:align>
              </wp:positionH>
              <wp:positionV relativeFrom="page">
                <wp:posOffset>9477375</wp:posOffset>
              </wp:positionV>
              <wp:extent cx="5833745" cy="191770"/>
              <wp:effectExtent l="0" t="0" r="0" b="0"/>
              <wp:wrapNone/>
              <wp:docPr id="731731929" name="Rectangle 6"/>
              <wp:cNvGraphicFramePr/>
              <a:graphic xmlns:a="http://schemas.openxmlformats.org/drawingml/2006/main">
                <a:graphicData uri="http://schemas.microsoft.com/office/word/2010/wordprocessingShape">
                  <wps:wsp>
                    <wps:cNvSpPr/>
                    <wps:spPr>
                      <a:xfrm>
                        <a:off x="0" y="0"/>
                        <a:ext cx="5833745" cy="19177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9D923" id="Rectangle 6" o:spid="_x0000_s1026" style="position:absolute;margin-left:0;margin-top:746.25pt;width:459.35pt;height:15.1pt;z-index:-251658223;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" path="m,l5835650,,5653167,190500,,190500,,xe" fillcolor="#f68026 [3206]" stroked="f" strokeweight="2pt">
              <v:path arrowok="t" o:connecttype="custom" o:connectlocs="0,0;5833745,0;5651322,191770;0,191770;0,0" o:connectangles="0,0,0,0,0"/>
              <w10:wrap anchorx="page" anchory="page"/>
            </v:shape>
          </w:pict>
        </mc:Fallback>
      </mc:AlternateContent>
    </w:r>
  </w:p>
  <w:p w14:paraId="010E9C45" w14:textId="77777777" w:rsidR="001367AA" w:rsidRDefault="001367A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Medium" w:hAnsi="Montserrat Medium"/>
        <w:spacing w:val="30"/>
        <w:sz w:val="18"/>
        <w:szCs w:val="18"/>
      </w:rPr>
      <w:id w:val="195662174"/>
      <w:docPartObj>
        <w:docPartGallery w:val="Page Numbers (Bottom of Page)"/>
        <w:docPartUnique/>
      </w:docPartObj>
    </w:sdtPr>
    <w:sdtEndPr/>
    <w:sdtContent>
      <w:p w14:paraId="0ED64D05" w14:textId="77777777" w:rsidR="000A768B" w:rsidRPr="00FB3CC2" w:rsidRDefault="007300BC" w:rsidP="000A768B">
        <w:pPr>
          <w:pStyle w:val="Footer"/>
          <w:spacing w:after="100"/>
          <w:ind w:left="-1872" w:right="-432" w:firstLine="1440"/>
          <w:jc w:val="center"/>
          <w:rPr>
            <w:rFonts w:ascii="Montserrat Medium" w:hAnsi="Montserrat Medium"/>
            <w:spacing w:val="30"/>
            <w:sz w:val="18"/>
            <w:szCs w:val="18"/>
          </w:rPr>
        </w:pPr>
        <w:r>
          <w:rPr>
            <w:rFonts w:ascii="Montserrat Medium" w:hAnsi="Montserrat Medium"/>
            <w:spacing w:val="30"/>
            <w:sz w:val="18"/>
            <w:szCs w:val="18"/>
          </w:rPr>
          <w:t>Part C Guide</w:t>
        </w:r>
        <w:r w:rsidR="000A768B">
          <w:rPr>
            <w:rFonts w:ascii="Montserrat Medium" w:hAnsi="Montserrat Medium"/>
            <w:spacing w:val="30"/>
            <w:sz w:val="18"/>
            <w:szCs w:val="18"/>
          </w:rPr>
          <w:tab/>
        </w:r>
        <w:r w:rsidR="000A768B" w:rsidRPr="00FB3CC2">
          <w:rPr>
            <w:rFonts w:ascii="Montserrat Medium" w:hAnsi="Montserrat Medium"/>
            <w:spacing w:val="30"/>
            <w:sz w:val="18"/>
            <w:szCs w:val="18"/>
          </w:rPr>
          <w:tab/>
          <w:t xml:space="preserve">Page | </w:t>
        </w:r>
        <w:r w:rsidR="000A768B" w:rsidRPr="00FB3CC2">
          <w:rPr>
            <w:rFonts w:ascii="Montserrat Medium" w:hAnsi="Montserrat Medium"/>
            <w:spacing w:val="30"/>
            <w:sz w:val="18"/>
            <w:szCs w:val="18"/>
          </w:rPr>
          <w:fldChar w:fldCharType="begin"/>
        </w:r>
        <w:r w:rsidR="000A768B" w:rsidRPr="00FB3CC2">
          <w:rPr>
            <w:rFonts w:ascii="Montserrat Medium" w:hAnsi="Montserrat Medium"/>
            <w:spacing w:val="30"/>
            <w:sz w:val="18"/>
            <w:szCs w:val="18"/>
          </w:rPr>
          <w:instrText xml:space="preserve"> PAGE   \* MERGEFORMAT </w:instrText>
        </w:r>
        <w:r w:rsidR="000A768B" w:rsidRPr="00FB3CC2">
          <w:rPr>
            <w:rFonts w:ascii="Montserrat Medium" w:hAnsi="Montserrat Medium"/>
            <w:spacing w:val="30"/>
            <w:sz w:val="18"/>
            <w:szCs w:val="18"/>
          </w:rPr>
          <w:fldChar w:fldCharType="separate"/>
        </w:r>
        <w:r w:rsidR="000A768B">
          <w:rPr>
            <w:rFonts w:ascii="Montserrat Medium" w:hAnsi="Montserrat Medium"/>
            <w:spacing w:val="30"/>
            <w:sz w:val="18"/>
            <w:szCs w:val="18"/>
          </w:rPr>
          <w:t>1</w:t>
        </w:r>
        <w:r w:rsidR="000A768B" w:rsidRPr="00FB3CC2">
          <w:rPr>
            <w:rFonts w:ascii="Montserrat Medium" w:hAnsi="Montserrat Medium"/>
            <w:noProof/>
            <w:spacing w:val="30"/>
            <w:sz w:val="18"/>
            <w:szCs w:val="18"/>
          </w:rPr>
          <w:fldChar w:fldCharType="end"/>
        </w:r>
        <w:r w:rsidR="000A768B" w:rsidRPr="00FB3CC2">
          <w:rPr>
            <w:rFonts w:ascii="Montserrat Medium" w:hAnsi="Montserrat Medium"/>
            <w:spacing w:val="30"/>
            <w:sz w:val="18"/>
            <w:szCs w:val="18"/>
          </w:rPr>
          <w:t xml:space="preserve"> </w:t>
        </w:r>
      </w:p>
    </w:sdtContent>
  </w:sdt>
  <w:p w14:paraId="14446B63" w14:textId="505469BB" w:rsidR="00AA4DD9" w:rsidRPr="000A768B" w:rsidRDefault="000A768B" w:rsidP="000A768B">
    <w:pPr>
      <w:pStyle w:val="Footer"/>
      <w:rPr>
        <w:rFonts w:ascii="Montserrat Medium" w:hAnsi="Montserrat Medium"/>
      </w:rPr>
    </w:pPr>
    <w:r w:rsidRPr="00FB3CC2">
      <w:rPr>
        <w:rFonts w:ascii="Montserrat Medium" w:hAnsi="Montserrat Medium"/>
        <w:noProof/>
      </w:rPr>
      <mc:AlternateContent>
        <mc:Choice Requires="wps">
          <w:drawing>
            <wp:anchor distT="0" distB="0" distL="114300" distR="114300" simplePos="0" relativeHeight="251661330" behindDoc="1" locked="0" layoutInCell="1" allowOverlap="1" wp14:anchorId="413EC75B" wp14:editId="2072B2B2">
              <wp:simplePos x="0" y="0"/>
              <wp:positionH relativeFrom="page">
                <wp:posOffset>5716988</wp:posOffset>
              </wp:positionH>
              <wp:positionV relativeFrom="page">
                <wp:posOffset>9477955</wp:posOffset>
              </wp:positionV>
              <wp:extent cx="5835650" cy="190500"/>
              <wp:effectExtent l="0" t="0" r="0" b="0"/>
              <wp:wrapNone/>
              <wp:docPr id="1185846130" name="Rectangle 6"/>
              <wp:cNvGraphicFramePr/>
              <a:graphic xmlns:a="http://schemas.openxmlformats.org/drawingml/2006/main">
                <a:graphicData uri="http://schemas.microsoft.com/office/word/2010/wordprocessingShape">
                  <wps:wsp>
                    <wps:cNvSpPr/>
                    <wps:spPr>
                      <a:xfrm rot="10800000">
                        <a:off x="0" y="0"/>
                        <a:ext cx="5835650" cy="19050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4ED20" id="Rectangle 6" o:spid="_x0000_s1026" style="position:absolute;margin-left:450.15pt;margin-top:746.3pt;width:459.5pt;height:15pt;rotation:180;z-index:-2516551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" path="m,l5835650,,5653167,190500,,190500,,xe" fillcolor="#b7d331 [3208]" stroked="f" strokeweight="2pt">
              <v:path arrowok="t" o:connecttype="custom" o:connectlocs="0,0;5835650,0;5653167,190500;0,190500;0,0" o:connectangles="0,0,0,0,0"/>
              <w10:wrap anchorx="page" anchory="page"/>
            </v:shape>
          </w:pict>
        </mc:Fallback>
      </mc:AlternateContent>
    </w:r>
    <w:r w:rsidRPr="00FB3CC2">
      <w:rPr>
        <w:rFonts w:ascii="Montserrat Medium" w:hAnsi="Montserrat Medium"/>
        <w:noProof/>
      </w:rPr>
      <mc:AlternateContent>
        <mc:Choice Requires="wps">
          <w:drawing>
            <wp:anchor distT="0" distB="0" distL="114300" distR="114300" simplePos="0" relativeHeight="251660306" behindDoc="1" locked="0" layoutInCell="1" allowOverlap="1" wp14:anchorId="6B3E18D3" wp14:editId="484B3F67">
              <wp:simplePos x="0" y="0"/>
              <wp:positionH relativeFrom="page">
                <wp:align>left</wp:align>
              </wp:positionH>
              <wp:positionV relativeFrom="page">
                <wp:posOffset>9477375</wp:posOffset>
              </wp:positionV>
              <wp:extent cx="5833745" cy="191770"/>
              <wp:effectExtent l="0" t="0" r="0" b="0"/>
              <wp:wrapNone/>
              <wp:docPr id="1261143135" name="Rectangle 6"/>
              <wp:cNvGraphicFramePr/>
              <a:graphic xmlns:a="http://schemas.openxmlformats.org/drawingml/2006/main">
                <a:graphicData uri="http://schemas.microsoft.com/office/word/2010/wordprocessingShape">
                  <wps:wsp>
                    <wps:cNvSpPr/>
                    <wps:spPr>
                      <a:xfrm>
                        <a:off x="0" y="0"/>
                        <a:ext cx="5833745" cy="19177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94D78" id="Rectangle 6" o:spid="_x0000_s1026" style="position:absolute;margin-left:0;margin-top:746.25pt;width:459.35pt;height:15.1pt;z-index:-25165617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" path="m,l5835650,,5653167,190500,,190500,,xe" fillcolor="#f68026 [3206]" stroked="f" strokeweight="2pt">
              <v:path arrowok="t" o:connecttype="custom" o:connectlocs="0,0;5833745,0;5651322,191770;0,191770;0,0" o:connectangles="0,0,0,0,0"/>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Medium" w:hAnsi="Montserrat Medium"/>
        <w:spacing w:val="30"/>
        <w:sz w:val="18"/>
        <w:szCs w:val="18"/>
      </w:rPr>
      <w:id w:val="-576982648"/>
      <w:docPartObj>
        <w:docPartGallery w:val="Page Numbers (Bottom of Page)"/>
        <w:docPartUnique/>
      </w:docPartObj>
    </w:sdtPr>
    <w:sdtEndPr/>
    <w:sdtContent>
      <w:p w14:paraId="2E8CE71C" w14:textId="25E4AA90" w:rsidR="000A768B" w:rsidRPr="00FB3CC2" w:rsidRDefault="007300BC" w:rsidP="000A768B">
        <w:pPr>
          <w:pStyle w:val="Footer"/>
          <w:spacing w:after="100"/>
          <w:ind w:left="-1872" w:right="-432" w:firstLine="1440"/>
          <w:jc w:val="center"/>
          <w:rPr>
            <w:rFonts w:ascii="Montserrat Medium" w:hAnsi="Montserrat Medium"/>
            <w:spacing w:val="30"/>
            <w:sz w:val="18"/>
            <w:szCs w:val="18"/>
          </w:rPr>
        </w:pPr>
        <w:r>
          <w:rPr>
            <w:rFonts w:ascii="Montserrat Medium" w:hAnsi="Montserrat Medium"/>
            <w:spacing w:val="30"/>
            <w:sz w:val="18"/>
            <w:szCs w:val="18"/>
          </w:rPr>
          <w:t>Part C Guide</w:t>
        </w:r>
        <w:r>
          <w:rPr>
            <w:rFonts w:ascii="Montserrat Medium" w:hAnsi="Montserrat Medium"/>
            <w:spacing w:val="30"/>
            <w:sz w:val="18"/>
            <w:szCs w:val="18"/>
          </w:rPr>
          <w:tab/>
        </w:r>
        <w:r w:rsidR="000A768B" w:rsidRPr="00FB3CC2">
          <w:rPr>
            <w:rFonts w:ascii="Montserrat Medium" w:hAnsi="Montserrat Medium"/>
            <w:spacing w:val="30"/>
            <w:sz w:val="18"/>
            <w:szCs w:val="18"/>
          </w:rPr>
          <w:tab/>
          <w:t xml:space="preserve">Page | </w:t>
        </w:r>
        <w:r w:rsidR="000A768B" w:rsidRPr="00FB3CC2">
          <w:rPr>
            <w:rFonts w:ascii="Montserrat Medium" w:hAnsi="Montserrat Medium"/>
            <w:spacing w:val="30"/>
            <w:sz w:val="18"/>
            <w:szCs w:val="18"/>
          </w:rPr>
          <w:fldChar w:fldCharType="begin"/>
        </w:r>
        <w:r w:rsidR="000A768B" w:rsidRPr="00FB3CC2">
          <w:rPr>
            <w:rFonts w:ascii="Montserrat Medium" w:hAnsi="Montserrat Medium"/>
            <w:spacing w:val="30"/>
            <w:sz w:val="18"/>
            <w:szCs w:val="18"/>
          </w:rPr>
          <w:instrText xml:space="preserve"> PAGE   \* MERGEFORMAT </w:instrText>
        </w:r>
        <w:r w:rsidR="000A768B" w:rsidRPr="00FB3CC2">
          <w:rPr>
            <w:rFonts w:ascii="Montserrat Medium" w:hAnsi="Montserrat Medium"/>
            <w:spacing w:val="30"/>
            <w:sz w:val="18"/>
            <w:szCs w:val="18"/>
          </w:rPr>
          <w:fldChar w:fldCharType="separate"/>
        </w:r>
        <w:r w:rsidR="000A768B">
          <w:rPr>
            <w:rFonts w:ascii="Montserrat Medium" w:hAnsi="Montserrat Medium"/>
            <w:spacing w:val="30"/>
            <w:sz w:val="18"/>
            <w:szCs w:val="18"/>
          </w:rPr>
          <w:t>1</w:t>
        </w:r>
        <w:r w:rsidR="000A768B" w:rsidRPr="00FB3CC2">
          <w:rPr>
            <w:rFonts w:ascii="Montserrat Medium" w:hAnsi="Montserrat Medium"/>
            <w:noProof/>
            <w:spacing w:val="30"/>
            <w:sz w:val="18"/>
            <w:szCs w:val="18"/>
          </w:rPr>
          <w:fldChar w:fldCharType="end"/>
        </w:r>
        <w:r w:rsidR="000A768B" w:rsidRPr="00FB3CC2">
          <w:rPr>
            <w:rFonts w:ascii="Montserrat Medium" w:hAnsi="Montserrat Medium"/>
            <w:spacing w:val="30"/>
            <w:sz w:val="18"/>
            <w:szCs w:val="18"/>
          </w:rPr>
          <w:t xml:space="preserve"> </w:t>
        </w:r>
      </w:p>
    </w:sdtContent>
  </w:sdt>
  <w:p w14:paraId="416C3090" w14:textId="0AF9F6DF" w:rsidR="00A46B2F" w:rsidRPr="000A768B" w:rsidRDefault="000A768B" w:rsidP="000A768B">
    <w:pPr>
      <w:pStyle w:val="Footer"/>
      <w:rPr>
        <w:rFonts w:ascii="Montserrat Medium" w:hAnsi="Montserrat Medium"/>
      </w:rPr>
    </w:pPr>
    <w:r w:rsidRPr="00FB3CC2">
      <w:rPr>
        <w:rFonts w:ascii="Montserrat Medium" w:hAnsi="Montserrat Medium"/>
        <w:noProof/>
      </w:rPr>
      <mc:AlternateContent>
        <mc:Choice Requires="wps">
          <w:drawing>
            <wp:anchor distT="0" distB="0" distL="114300" distR="114300" simplePos="0" relativeHeight="251667474" behindDoc="1" locked="0" layoutInCell="1" allowOverlap="1" wp14:anchorId="6283D329" wp14:editId="7648A9A0">
              <wp:simplePos x="0" y="0"/>
              <wp:positionH relativeFrom="page">
                <wp:posOffset>5716988</wp:posOffset>
              </wp:positionH>
              <wp:positionV relativeFrom="page">
                <wp:posOffset>9477955</wp:posOffset>
              </wp:positionV>
              <wp:extent cx="5835650" cy="190500"/>
              <wp:effectExtent l="0" t="0" r="0" b="0"/>
              <wp:wrapNone/>
              <wp:docPr id="1253129777" name="Rectangle 6"/>
              <wp:cNvGraphicFramePr/>
              <a:graphic xmlns:a="http://schemas.openxmlformats.org/drawingml/2006/main">
                <a:graphicData uri="http://schemas.microsoft.com/office/word/2010/wordprocessingShape">
                  <wps:wsp>
                    <wps:cNvSpPr/>
                    <wps:spPr>
                      <a:xfrm rot="10800000">
                        <a:off x="0" y="0"/>
                        <a:ext cx="5835650" cy="19050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C6EA2" id="Rectangle 6" o:spid="_x0000_s1026" style="position:absolute;margin-left:450.15pt;margin-top:746.3pt;width:459.5pt;height:15pt;rotation:180;z-index:-2516490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" path="m,l5835650,,5653167,190500,,190500,,xe" fillcolor="#b7d331 [3208]" stroked="f" strokeweight="2pt">
              <v:path arrowok="t" o:connecttype="custom" o:connectlocs="0,0;5835650,0;5653167,190500;0,190500;0,0" o:connectangles="0,0,0,0,0"/>
              <w10:wrap anchorx="page" anchory="page"/>
            </v:shape>
          </w:pict>
        </mc:Fallback>
      </mc:AlternateContent>
    </w:r>
    <w:r w:rsidRPr="00FB3CC2">
      <w:rPr>
        <w:rFonts w:ascii="Montserrat Medium" w:hAnsi="Montserrat Medium"/>
        <w:noProof/>
      </w:rPr>
      <mc:AlternateContent>
        <mc:Choice Requires="wps">
          <w:drawing>
            <wp:anchor distT="0" distB="0" distL="114300" distR="114300" simplePos="0" relativeHeight="251666450" behindDoc="1" locked="0" layoutInCell="1" allowOverlap="1" wp14:anchorId="5CA0683E" wp14:editId="10CBFBF3">
              <wp:simplePos x="0" y="0"/>
              <wp:positionH relativeFrom="page">
                <wp:align>left</wp:align>
              </wp:positionH>
              <wp:positionV relativeFrom="page">
                <wp:posOffset>9477375</wp:posOffset>
              </wp:positionV>
              <wp:extent cx="5833745" cy="191770"/>
              <wp:effectExtent l="0" t="0" r="0" b="0"/>
              <wp:wrapNone/>
              <wp:docPr id="352847306" name="Rectangle 6"/>
              <wp:cNvGraphicFramePr/>
              <a:graphic xmlns:a="http://schemas.openxmlformats.org/drawingml/2006/main">
                <a:graphicData uri="http://schemas.microsoft.com/office/word/2010/wordprocessingShape">
                  <wps:wsp>
                    <wps:cNvSpPr/>
                    <wps:spPr>
                      <a:xfrm>
                        <a:off x="0" y="0"/>
                        <a:ext cx="5833745" cy="19177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DEB38" id="Rectangle 6" o:spid="_x0000_s1026" style="position:absolute;margin-left:0;margin-top:746.25pt;width:459.35pt;height:15.1pt;z-index:-25165003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" path="m,l5835650,,5653167,190500,,190500,,xe" fillcolor="#f68026 [3206]" stroked="f" strokeweight="2pt">
              <v:path arrowok="t" o:connecttype="custom" o:connectlocs="0,0;5833745,0;5651322,191770;0,191770;0,0" o:connectangles="0,0,0,0,0"/>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Medium" w:hAnsi="Montserrat Medium"/>
        <w:spacing w:val="30"/>
        <w:sz w:val="18"/>
        <w:szCs w:val="18"/>
      </w:rPr>
      <w:id w:val="31546189"/>
      <w:docPartObj>
        <w:docPartGallery w:val="Page Numbers (Bottom of Page)"/>
        <w:docPartUnique/>
      </w:docPartObj>
    </w:sdtPr>
    <w:sdtEndPr/>
    <w:sdtContent>
      <w:p w14:paraId="7033CD09" w14:textId="08204BA6" w:rsidR="00B03A06" w:rsidRPr="00FB3CC2" w:rsidRDefault="007300BC" w:rsidP="00B03A06">
        <w:pPr>
          <w:pStyle w:val="Footer"/>
          <w:spacing w:after="100"/>
          <w:ind w:left="-1872" w:right="-432" w:firstLine="1440"/>
          <w:jc w:val="center"/>
          <w:rPr>
            <w:rFonts w:ascii="Montserrat Medium" w:hAnsi="Montserrat Medium"/>
            <w:spacing w:val="30"/>
            <w:sz w:val="18"/>
            <w:szCs w:val="18"/>
          </w:rPr>
        </w:pPr>
        <w:r>
          <w:rPr>
            <w:rFonts w:ascii="Montserrat Medium" w:hAnsi="Montserrat Medium"/>
            <w:spacing w:val="30"/>
            <w:sz w:val="18"/>
            <w:szCs w:val="18"/>
          </w:rPr>
          <w:t>Part C Guide</w:t>
        </w:r>
        <w:r>
          <w:rPr>
            <w:rFonts w:ascii="Montserrat Medium" w:hAnsi="Montserrat Medium"/>
            <w:spacing w:val="30"/>
            <w:sz w:val="18"/>
            <w:szCs w:val="18"/>
          </w:rPr>
          <w:tab/>
        </w:r>
        <w:r w:rsidR="00B03A06" w:rsidRPr="00FB3CC2">
          <w:rPr>
            <w:rFonts w:ascii="Montserrat Medium" w:hAnsi="Montserrat Medium"/>
            <w:spacing w:val="30"/>
            <w:sz w:val="18"/>
            <w:szCs w:val="18"/>
          </w:rPr>
          <w:tab/>
          <w:t xml:space="preserve">Page | </w:t>
        </w:r>
        <w:r w:rsidR="00B03A06" w:rsidRPr="00FB3CC2">
          <w:rPr>
            <w:rFonts w:ascii="Montserrat Medium" w:hAnsi="Montserrat Medium"/>
            <w:spacing w:val="30"/>
            <w:sz w:val="18"/>
            <w:szCs w:val="18"/>
          </w:rPr>
          <w:fldChar w:fldCharType="begin"/>
        </w:r>
        <w:r w:rsidR="00B03A06" w:rsidRPr="00FB3CC2">
          <w:rPr>
            <w:rFonts w:ascii="Montserrat Medium" w:hAnsi="Montserrat Medium"/>
            <w:spacing w:val="30"/>
            <w:sz w:val="18"/>
            <w:szCs w:val="18"/>
          </w:rPr>
          <w:instrText xml:space="preserve"> PAGE   \* MERGEFORMAT </w:instrText>
        </w:r>
        <w:r w:rsidR="00B03A06" w:rsidRPr="00FB3CC2">
          <w:rPr>
            <w:rFonts w:ascii="Montserrat Medium" w:hAnsi="Montserrat Medium"/>
            <w:spacing w:val="30"/>
            <w:sz w:val="18"/>
            <w:szCs w:val="18"/>
          </w:rPr>
          <w:fldChar w:fldCharType="separate"/>
        </w:r>
        <w:r w:rsidR="00B03A06">
          <w:rPr>
            <w:rFonts w:ascii="Montserrat Medium" w:hAnsi="Montserrat Medium"/>
            <w:spacing w:val="30"/>
            <w:sz w:val="18"/>
            <w:szCs w:val="18"/>
          </w:rPr>
          <w:t>1</w:t>
        </w:r>
        <w:r w:rsidR="00B03A06" w:rsidRPr="00FB3CC2">
          <w:rPr>
            <w:rFonts w:ascii="Montserrat Medium" w:hAnsi="Montserrat Medium"/>
            <w:noProof/>
            <w:spacing w:val="30"/>
            <w:sz w:val="18"/>
            <w:szCs w:val="18"/>
          </w:rPr>
          <w:fldChar w:fldCharType="end"/>
        </w:r>
        <w:r w:rsidR="00B03A06" w:rsidRPr="00FB3CC2">
          <w:rPr>
            <w:rFonts w:ascii="Montserrat Medium" w:hAnsi="Montserrat Medium"/>
            <w:spacing w:val="30"/>
            <w:sz w:val="18"/>
            <w:szCs w:val="18"/>
          </w:rPr>
          <w:t xml:space="preserve"> </w:t>
        </w:r>
      </w:p>
    </w:sdtContent>
  </w:sdt>
  <w:p w14:paraId="12212759" w14:textId="75A77A82" w:rsidR="00A46B2F" w:rsidRPr="00B03A06" w:rsidRDefault="00B03A06" w:rsidP="00B03A06">
    <w:pPr>
      <w:pStyle w:val="Footer"/>
      <w:rPr>
        <w:rFonts w:ascii="Montserrat Medium" w:hAnsi="Montserrat Medium"/>
      </w:rPr>
    </w:pPr>
    <w:r w:rsidRPr="00FB3CC2">
      <w:rPr>
        <w:rFonts w:ascii="Montserrat Medium" w:hAnsi="Montserrat Medium"/>
        <w:noProof/>
      </w:rPr>
      <mc:AlternateContent>
        <mc:Choice Requires="wps">
          <w:drawing>
            <wp:anchor distT="0" distB="0" distL="114300" distR="114300" simplePos="0" relativeHeight="251679762" behindDoc="1" locked="0" layoutInCell="1" allowOverlap="1" wp14:anchorId="58052B08" wp14:editId="5950C273">
              <wp:simplePos x="0" y="0"/>
              <wp:positionH relativeFrom="page">
                <wp:posOffset>5716988</wp:posOffset>
              </wp:positionH>
              <wp:positionV relativeFrom="page">
                <wp:posOffset>9477955</wp:posOffset>
              </wp:positionV>
              <wp:extent cx="5835650" cy="190500"/>
              <wp:effectExtent l="0" t="0" r="0" b="0"/>
              <wp:wrapNone/>
              <wp:docPr id="1256309335" name="Rectangle 6"/>
              <wp:cNvGraphicFramePr/>
              <a:graphic xmlns:a="http://schemas.openxmlformats.org/drawingml/2006/main">
                <a:graphicData uri="http://schemas.microsoft.com/office/word/2010/wordprocessingShape">
                  <wps:wsp>
                    <wps:cNvSpPr/>
                    <wps:spPr>
                      <a:xfrm rot="10800000">
                        <a:off x="0" y="0"/>
                        <a:ext cx="5835650" cy="19050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0A1B" id="Rectangle 6" o:spid="_x0000_s1026" style="position:absolute;margin-left:450.15pt;margin-top:746.3pt;width:459.5pt;height:15pt;rotation:180;z-index:-2516367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" path="m,l5835650,,5653167,190500,,190500,,xe" fillcolor="#b7d331 [3208]" stroked="f" strokeweight="2pt">
              <v:path arrowok="t" o:connecttype="custom" o:connectlocs="0,0;5835650,0;5653167,190500;0,190500;0,0" o:connectangles="0,0,0,0,0"/>
              <w10:wrap anchorx="page" anchory="page"/>
            </v:shape>
          </w:pict>
        </mc:Fallback>
      </mc:AlternateContent>
    </w:r>
    <w:r w:rsidRPr="00FB3CC2">
      <w:rPr>
        <w:rFonts w:ascii="Montserrat Medium" w:hAnsi="Montserrat Medium"/>
        <w:noProof/>
      </w:rPr>
      <mc:AlternateContent>
        <mc:Choice Requires="wps">
          <w:drawing>
            <wp:anchor distT="0" distB="0" distL="114300" distR="114300" simplePos="0" relativeHeight="251678738" behindDoc="1" locked="0" layoutInCell="1" allowOverlap="1" wp14:anchorId="0A4088E0" wp14:editId="68CFBDB5">
              <wp:simplePos x="0" y="0"/>
              <wp:positionH relativeFrom="page">
                <wp:align>left</wp:align>
              </wp:positionH>
              <wp:positionV relativeFrom="page">
                <wp:posOffset>9477375</wp:posOffset>
              </wp:positionV>
              <wp:extent cx="5833745" cy="191770"/>
              <wp:effectExtent l="0" t="0" r="0" b="0"/>
              <wp:wrapNone/>
              <wp:docPr id="2034930058" name="Rectangle 6"/>
              <wp:cNvGraphicFramePr/>
              <a:graphic xmlns:a="http://schemas.openxmlformats.org/drawingml/2006/main">
                <a:graphicData uri="http://schemas.microsoft.com/office/word/2010/wordprocessingShape">
                  <wps:wsp>
                    <wps:cNvSpPr/>
                    <wps:spPr>
                      <a:xfrm>
                        <a:off x="0" y="0"/>
                        <a:ext cx="5833745" cy="19177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BAEAD" id="Rectangle 6" o:spid="_x0000_s1026" style="position:absolute;margin-left:0;margin-top:746.25pt;width:459.35pt;height:15.1pt;z-index:-25163774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" path="m,l5835650,,5653167,190500,,190500,,xe" fillcolor="#f68026 [3206]" stroked="f" strokeweight="2pt">
              <v:path arrowok="t" o:connecttype="custom" o:connectlocs="0,0;5833745,0;5651322,191770;0,191770;0,0" o:connectangles="0,0,0,0,0"/>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Medium" w:hAnsi="Montserrat Medium"/>
        <w:spacing w:val="30"/>
        <w:sz w:val="18"/>
        <w:szCs w:val="18"/>
      </w:rPr>
      <w:id w:val="-1209872849"/>
      <w:docPartObj>
        <w:docPartGallery w:val="Page Numbers (Bottom of Page)"/>
        <w:docPartUnique/>
      </w:docPartObj>
    </w:sdtPr>
    <w:sdtEndPr/>
    <w:sdtContent>
      <w:p w14:paraId="23B4CAA5" w14:textId="6A22510F" w:rsidR="00490314" w:rsidRPr="00FB3CC2" w:rsidRDefault="007300BC" w:rsidP="00490314">
        <w:pPr>
          <w:pStyle w:val="Footer"/>
          <w:spacing w:after="100"/>
          <w:ind w:left="-1872" w:right="-432" w:firstLine="1440"/>
          <w:jc w:val="center"/>
          <w:rPr>
            <w:rFonts w:ascii="Montserrat Medium" w:hAnsi="Montserrat Medium"/>
            <w:spacing w:val="30"/>
            <w:sz w:val="18"/>
            <w:szCs w:val="18"/>
          </w:rPr>
        </w:pPr>
        <w:r>
          <w:rPr>
            <w:rFonts w:ascii="Montserrat Medium" w:hAnsi="Montserrat Medium"/>
            <w:spacing w:val="30"/>
            <w:sz w:val="18"/>
            <w:szCs w:val="18"/>
          </w:rPr>
          <w:t>Part C Guide</w:t>
        </w:r>
        <w:r>
          <w:rPr>
            <w:rFonts w:ascii="Montserrat Medium" w:hAnsi="Montserrat Medium"/>
            <w:spacing w:val="30"/>
            <w:sz w:val="18"/>
            <w:szCs w:val="18"/>
          </w:rPr>
          <w:tab/>
        </w:r>
        <w:r w:rsidR="00490314" w:rsidRPr="00FB3CC2">
          <w:rPr>
            <w:rFonts w:ascii="Montserrat Medium" w:hAnsi="Montserrat Medium"/>
            <w:spacing w:val="30"/>
            <w:sz w:val="18"/>
            <w:szCs w:val="18"/>
          </w:rPr>
          <w:tab/>
          <w:t xml:space="preserve">Page | </w:t>
        </w:r>
        <w:r w:rsidR="00490314" w:rsidRPr="00FB3CC2">
          <w:rPr>
            <w:rFonts w:ascii="Montserrat Medium" w:hAnsi="Montserrat Medium"/>
            <w:spacing w:val="30"/>
            <w:sz w:val="18"/>
            <w:szCs w:val="18"/>
          </w:rPr>
          <w:fldChar w:fldCharType="begin"/>
        </w:r>
        <w:r w:rsidR="00490314" w:rsidRPr="00FB3CC2">
          <w:rPr>
            <w:rFonts w:ascii="Montserrat Medium" w:hAnsi="Montserrat Medium"/>
            <w:spacing w:val="30"/>
            <w:sz w:val="18"/>
            <w:szCs w:val="18"/>
          </w:rPr>
          <w:instrText xml:space="preserve"> PAGE   \* MERGEFORMAT </w:instrText>
        </w:r>
        <w:r w:rsidR="00490314" w:rsidRPr="00FB3CC2">
          <w:rPr>
            <w:rFonts w:ascii="Montserrat Medium" w:hAnsi="Montserrat Medium"/>
            <w:spacing w:val="30"/>
            <w:sz w:val="18"/>
            <w:szCs w:val="18"/>
          </w:rPr>
          <w:fldChar w:fldCharType="separate"/>
        </w:r>
        <w:r w:rsidR="00490314">
          <w:rPr>
            <w:rFonts w:ascii="Montserrat Medium" w:hAnsi="Montserrat Medium"/>
            <w:spacing w:val="30"/>
            <w:sz w:val="18"/>
            <w:szCs w:val="18"/>
          </w:rPr>
          <w:t>40</w:t>
        </w:r>
        <w:r w:rsidR="00490314" w:rsidRPr="00FB3CC2">
          <w:rPr>
            <w:rFonts w:ascii="Montserrat Medium" w:hAnsi="Montserrat Medium"/>
            <w:noProof/>
            <w:spacing w:val="30"/>
            <w:sz w:val="18"/>
            <w:szCs w:val="18"/>
          </w:rPr>
          <w:fldChar w:fldCharType="end"/>
        </w:r>
        <w:r w:rsidR="00490314" w:rsidRPr="00FB3CC2">
          <w:rPr>
            <w:rFonts w:ascii="Montserrat Medium" w:hAnsi="Montserrat Medium"/>
            <w:spacing w:val="30"/>
            <w:sz w:val="18"/>
            <w:szCs w:val="18"/>
          </w:rPr>
          <w:t xml:space="preserve"> </w:t>
        </w:r>
      </w:p>
    </w:sdtContent>
  </w:sdt>
  <w:p w14:paraId="501C4146" w14:textId="18545808" w:rsidR="00070498" w:rsidRPr="00490314" w:rsidRDefault="00490314" w:rsidP="00490314">
    <w:pPr>
      <w:pStyle w:val="Footer"/>
      <w:rPr>
        <w:rFonts w:ascii="Montserrat Medium" w:hAnsi="Montserrat Medium"/>
      </w:rPr>
    </w:pPr>
    <w:r w:rsidRPr="00FB3CC2">
      <w:rPr>
        <w:rFonts w:ascii="Montserrat Medium" w:hAnsi="Montserrat Medium"/>
        <w:noProof/>
      </w:rPr>
      <mc:AlternateContent>
        <mc:Choice Requires="wps">
          <w:drawing>
            <wp:anchor distT="0" distB="0" distL="114300" distR="114300" simplePos="0" relativeHeight="251704338" behindDoc="1" locked="0" layoutInCell="1" allowOverlap="1" wp14:anchorId="3E232B9A" wp14:editId="664C9B3E">
              <wp:simplePos x="0" y="0"/>
              <wp:positionH relativeFrom="page">
                <wp:posOffset>5716988</wp:posOffset>
              </wp:positionH>
              <wp:positionV relativeFrom="page">
                <wp:posOffset>9477955</wp:posOffset>
              </wp:positionV>
              <wp:extent cx="5835650" cy="190500"/>
              <wp:effectExtent l="0" t="0" r="0" b="0"/>
              <wp:wrapNone/>
              <wp:docPr id="2050840664" name="Rectangle 6"/>
              <wp:cNvGraphicFramePr/>
              <a:graphic xmlns:a="http://schemas.openxmlformats.org/drawingml/2006/main">
                <a:graphicData uri="http://schemas.microsoft.com/office/word/2010/wordprocessingShape">
                  <wps:wsp>
                    <wps:cNvSpPr/>
                    <wps:spPr>
                      <a:xfrm rot="10800000">
                        <a:off x="0" y="0"/>
                        <a:ext cx="5835650" cy="19050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81245" id="Rectangle 6" o:spid="_x0000_s1026" style="position:absolute;margin-left:450.15pt;margin-top:746.3pt;width:459.5pt;height:15pt;rotation:180;z-index:-2516121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" path="m,l5835650,,5653167,190500,,190500,,xe" fillcolor="#b7d331 [3208]" stroked="f" strokeweight="2pt">
              <v:path arrowok="t" o:connecttype="custom" o:connectlocs="0,0;5835650,0;5653167,190500;0,190500;0,0" o:connectangles="0,0,0,0,0"/>
              <w10:wrap anchorx="page" anchory="page"/>
            </v:shape>
          </w:pict>
        </mc:Fallback>
      </mc:AlternateContent>
    </w:r>
    <w:r w:rsidRPr="00FB3CC2">
      <w:rPr>
        <w:rFonts w:ascii="Montserrat Medium" w:hAnsi="Montserrat Medium"/>
        <w:noProof/>
      </w:rPr>
      <mc:AlternateContent>
        <mc:Choice Requires="wps">
          <w:drawing>
            <wp:anchor distT="0" distB="0" distL="114300" distR="114300" simplePos="0" relativeHeight="251703314" behindDoc="1" locked="0" layoutInCell="1" allowOverlap="1" wp14:anchorId="23EC93BC" wp14:editId="45EC5097">
              <wp:simplePos x="0" y="0"/>
              <wp:positionH relativeFrom="page">
                <wp:align>left</wp:align>
              </wp:positionH>
              <wp:positionV relativeFrom="page">
                <wp:posOffset>9477375</wp:posOffset>
              </wp:positionV>
              <wp:extent cx="5833745" cy="191770"/>
              <wp:effectExtent l="0" t="0" r="0" b="0"/>
              <wp:wrapNone/>
              <wp:docPr id="159691249" name="Rectangle 6"/>
              <wp:cNvGraphicFramePr/>
              <a:graphic xmlns:a="http://schemas.openxmlformats.org/drawingml/2006/main">
                <a:graphicData uri="http://schemas.microsoft.com/office/word/2010/wordprocessingShape">
                  <wps:wsp>
                    <wps:cNvSpPr/>
                    <wps:spPr>
                      <a:xfrm>
                        <a:off x="0" y="0"/>
                        <a:ext cx="5833745" cy="191770"/>
                      </a:xfrm>
                      <a:custGeom>
                        <a:avLst/>
                        <a:gdLst>
                          <a:gd name="connsiteX0" fmla="*/ 0 w 5835650"/>
                          <a:gd name="connsiteY0" fmla="*/ 0 h 190500"/>
                          <a:gd name="connsiteX1" fmla="*/ 5835650 w 5835650"/>
                          <a:gd name="connsiteY1" fmla="*/ 0 h 190500"/>
                          <a:gd name="connsiteX2" fmla="*/ 5835650 w 5835650"/>
                          <a:gd name="connsiteY2" fmla="*/ 190500 h 190500"/>
                          <a:gd name="connsiteX3" fmla="*/ 0 w 5835650"/>
                          <a:gd name="connsiteY3" fmla="*/ 190500 h 190500"/>
                          <a:gd name="connsiteX4" fmla="*/ 0 w 5835650"/>
                          <a:gd name="connsiteY4" fmla="*/ 0 h 190500"/>
                          <a:gd name="connsiteX0" fmla="*/ 0 w 5835650"/>
                          <a:gd name="connsiteY0" fmla="*/ 0 h 190500"/>
                          <a:gd name="connsiteX1" fmla="*/ 5835650 w 5835650"/>
                          <a:gd name="connsiteY1" fmla="*/ 0 h 190500"/>
                          <a:gd name="connsiteX2" fmla="*/ 5653167 w 5835650"/>
                          <a:gd name="connsiteY2" fmla="*/ 190500 h 190500"/>
                          <a:gd name="connsiteX3" fmla="*/ 0 w 5835650"/>
                          <a:gd name="connsiteY3" fmla="*/ 190500 h 190500"/>
                          <a:gd name="connsiteX4" fmla="*/ 0 w 5835650"/>
                          <a:gd name="connsiteY4" fmla="*/ 0 h 190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35650" h="190500">
                            <a:moveTo>
                              <a:pt x="0" y="0"/>
                            </a:moveTo>
                            <a:lnTo>
                              <a:pt x="5835650" y="0"/>
                            </a:lnTo>
                            <a:lnTo>
                              <a:pt x="5653167" y="190500"/>
                            </a:lnTo>
                            <a:lnTo>
                              <a:pt x="0" y="190500"/>
                            </a:lnTo>
                            <a:lnTo>
                              <a:pt x="0" y="0"/>
                            </a:lnTo>
                            <a:close/>
                          </a:path>
                        </a:pathLst>
                      </a:cu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F47C9" id="Rectangle 6" o:spid="_x0000_s1026" style="position:absolute;margin-left:0;margin-top:746.25pt;width:459.35pt;height:15.1pt;z-index:-25161316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83565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" path="m,l5835650,,5653167,190500,,190500,,xe" fillcolor="#f68026 [3206]" stroked="f" strokeweight="2pt">
              <v:path arrowok="t" o:connecttype="custom" o:connectlocs="0,0;5833745,0;5651322,191770;0,191770;0,0" o:connectangles="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7FA6" w14:textId="77777777" w:rsidR="00E368AC" w:rsidRDefault="00E368AC">
      <w:r>
        <w:separator/>
      </w:r>
    </w:p>
    <w:p w14:paraId="55FCF199" w14:textId="77777777" w:rsidR="00E368AC" w:rsidRDefault="00E368AC"/>
    <w:p w14:paraId="63CD62CE" w14:textId="77777777" w:rsidR="00E368AC" w:rsidRDefault="00E368AC" w:rsidP="005D54D1"/>
  </w:footnote>
  <w:footnote w:type="continuationSeparator" w:id="0">
    <w:p w14:paraId="16C2FCAE" w14:textId="77777777" w:rsidR="00E368AC" w:rsidRDefault="00E368AC">
      <w:r>
        <w:continuationSeparator/>
      </w:r>
    </w:p>
    <w:p w14:paraId="516468A4" w14:textId="77777777" w:rsidR="00E368AC" w:rsidRDefault="00E368AC"/>
    <w:p w14:paraId="140F35B8" w14:textId="77777777" w:rsidR="00E368AC" w:rsidRDefault="00E368AC" w:rsidP="005D54D1"/>
  </w:footnote>
  <w:footnote w:type="continuationNotice" w:id="1">
    <w:p w14:paraId="7B242472" w14:textId="77777777" w:rsidR="00E368AC" w:rsidRDefault="00E368AC"/>
    <w:p w14:paraId="34971F81" w14:textId="77777777" w:rsidR="00E368AC" w:rsidRDefault="00E368AC"/>
    <w:p w14:paraId="24A05588" w14:textId="77777777" w:rsidR="00E368AC" w:rsidRDefault="00E368AC" w:rsidP="005D54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0A7D" w14:textId="77777777" w:rsidR="009D2847" w:rsidRDefault="009D2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998"/>
    <w:multiLevelType w:val="hybridMultilevel"/>
    <w:tmpl w:val="1786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F5FC7"/>
    <w:multiLevelType w:val="hybridMultilevel"/>
    <w:tmpl w:val="5A689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65954"/>
    <w:multiLevelType w:val="hybridMultilevel"/>
    <w:tmpl w:val="EF841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247B9"/>
    <w:multiLevelType w:val="hybridMultilevel"/>
    <w:tmpl w:val="A01CD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65289"/>
    <w:multiLevelType w:val="hybridMultilevel"/>
    <w:tmpl w:val="378C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F4781"/>
    <w:multiLevelType w:val="hybridMultilevel"/>
    <w:tmpl w:val="D3B8C9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3653F"/>
    <w:multiLevelType w:val="hybridMultilevel"/>
    <w:tmpl w:val="C6AC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F6E33"/>
    <w:multiLevelType w:val="multilevel"/>
    <w:tmpl w:val="BD5C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E7043"/>
    <w:multiLevelType w:val="multilevel"/>
    <w:tmpl w:val="1DCA3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B52C77"/>
    <w:multiLevelType w:val="hybridMultilevel"/>
    <w:tmpl w:val="3FBC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65B42"/>
    <w:multiLevelType w:val="hybridMultilevel"/>
    <w:tmpl w:val="31063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832B9"/>
    <w:multiLevelType w:val="multilevel"/>
    <w:tmpl w:val="52E47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1B6FE6"/>
    <w:multiLevelType w:val="multilevel"/>
    <w:tmpl w:val="29143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147F0"/>
    <w:multiLevelType w:val="hybridMultilevel"/>
    <w:tmpl w:val="1B2CD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C38A2"/>
    <w:multiLevelType w:val="hybridMultilevel"/>
    <w:tmpl w:val="CC56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26839"/>
    <w:multiLevelType w:val="hybridMultilevel"/>
    <w:tmpl w:val="559CA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A5F75"/>
    <w:multiLevelType w:val="hybridMultilevel"/>
    <w:tmpl w:val="B4222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93D36"/>
    <w:multiLevelType w:val="hybridMultilevel"/>
    <w:tmpl w:val="FD462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CF5749"/>
    <w:multiLevelType w:val="hybridMultilevel"/>
    <w:tmpl w:val="B44EB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A503D5"/>
    <w:multiLevelType w:val="hybridMultilevel"/>
    <w:tmpl w:val="621AF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1F6791"/>
    <w:multiLevelType w:val="multilevel"/>
    <w:tmpl w:val="E804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E8333D"/>
    <w:multiLevelType w:val="hybridMultilevel"/>
    <w:tmpl w:val="5DF28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203B41"/>
    <w:multiLevelType w:val="multilevel"/>
    <w:tmpl w:val="F30E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EF17CB"/>
    <w:multiLevelType w:val="hybridMultilevel"/>
    <w:tmpl w:val="53C64434"/>
    <w:lvl w:ilvl="0" w:tplc="0409000F">
      <w:start w:val="1"/>
      <w:numFmt w:val="decimal"/>
      <w:lvlText w:val="%1."/>
      <w:lvlJc w:val="left"/>
      <w:pPr>
        <w:ind w:left="1008" w:hanging="360"/>
      </w:pPr>
      <w:rPr>
        <w:rFonts w:hint="default"/>
        <w:b w:val="0"/>
        <w:bCs w:val="0"/>
        <w:i w:val="0"/>
        <w:iCs w:val="0"/>
        <w:spacing w:val="-2"/>
        <w:w w:val="100"/>
        <w:sz w:val="28"/>
        <w:szCs w:val="28"/>
        <w:lang w:val="en-US" w:eastAsia="en-US" w:bidi="ar-SA"/>
      </w:rPr>
    </w:lvl>
    <w:lvl w:ilvl="1" w:tplc="66C647C6">
      <w:start w:val="1"/>
      <w:numFmt w:val="lowerLetter"/>
      <w:pStyle w:val="ListParagraph"/>
      <w:lvlText w:val="%2."/>
      <w:lvlJc w:val="left"/>
      <w:pPr>
        <w:ind w:left="1728" w:hanging="360"/>
      </w:pPr>
      <w:rPr>
        <w:rFonts w:hint="default"/>
        <w:spacing w:val="-17"/>
        <w:w w:val="100"/>
        <w:lang w:val="en-US" w:eastAsia="en-US" w:bidi="ar-SA"/>
      </w:rPr>
    </w:lvl>
    <w:lvl w:ilvl="2" w:tplc="07BCFF4C">
      <w:numFmt w:val="bullet"/>
      <w:lvlText w:val="•"/>
      <w:lvlJc w:val="left"/>
      <w:pPr>
        <w:ind w:left="2782" w:hanging="360"/>
      </w:pPr>
      <w:rPr>
        <w:rFonts w:hint="default"/>
        <w:lang w:val="en-US" w:eastAsia="en-US" w:bidi="ar-SA"/>
      </w:rPr>
    </w:lvl>
    <w:lvl w:ilvl="3" w:tplc="A50A2436">
      <w:numFmt w:val="bullet"/>
      <w:lvlText w:val="•"/>
      <w:lvlJc w:val="left"/>
      <w:pPr>
        <w:ind w:left="3844" w:hanging="360"/>
      </w:pPr>
      <w:rPr>
        <w:rFonts w:hint="default"/>
        <w:lang w:val="en-US" w:eastAsia="en-US" w:bidi="ar-SA"/>
      </w:rPr>
    </w:lvl>
    <w:lvl w:ilvl="4" w:tplc="8FAC1F04">
      <w:numFmt w:val="bullet"/>
      <w:lvlText w:val="•"/>
      <w:lvlJc w:val="left"/>
      <w:pPr>
        <w:ind w:left="4906" w:hanging="360"/>
      </w:pPr>
      <w:rPr>
        <w:rFonts w:hint="default"/>
        <w:lang w:val="en-US" w:eastAsia="en-US" w:bidi="ar-SA"/>
      </w:rPr>
    </w:lvl>
    <w:lvl w:ilvl="5" w:tplc="6832D5EC">
      <w:numFmt w:val="bullet"/>
      <w:lvlText w:val="•"/>
      <w:lvlJc w:val="left"/>
      <w:pPr>
        <w:ind w:left="5968" w:hanging="360"/>
      </w:pPr>
      <w:rPr>
        <w:rFonts w:hint="default"/>
        <w:lang w:val="en-US" w:eastAsia="en-US" w:bidi="ar-SA"/>
      </w:rPr>
    </w:lvl>
    <w:lvl w:ilvl="6" w:tplc="36D60126">
      <w:numFmt w:val="bullet"/>
      <w:lvlText w:val="•"/>
      <w:lvlJc w:val="left"/>
      <w:pPr>
        <w:ind w:left="7031" w:hanging="360"/>
      </w:pPr>
      <w:rPr>
        <w:rFonts w:hint="default"/>
        <w:lang w:val="en-US" w:eastAsia="en-US" w:bidi="ar-SA"/>
      </w:rPr>
    </w:lvl>
    <w:lvl w:ilvl="7" w:tplc="5194F53C">
      <w:numFmt w:val="bullet"/>
      <w:lvlText w:val="•"/>
      <w:lvlJc w:val="left"/>
      <w:pPr>
        <w:ind w:left="8093" w:hanging="360"/>
      </w:pPr>
      <w:rPr>
        <w:rFonts w:hint="default"/>
        <w:lang w:val="en-US" w:eastAsia="en-US" w:bidi="ar-SA"/>
      </w:rPr>
    </w:lvl>
    <w:lvl w:ilvl="8" w:tplc="9CDE781E">
      <w:numFmt w:val="bullet"/>
      <w:lvlText w:val="•"/>
      <w:lvlJc w:val="left"/>
      <w:pPr>
        <w:ind w:left="9155" w:hanging="360"/>
      </w:pPr>
      <w:rPr>
        <w:rFonts w:hint="default"/>
        <w:lang w:val="en-US" w:eastAsia="en-US" w:bidi="ar-SA"/>
      </w:rPr>
    </w:lvl>
  </w:abstractNum>
  <w:abstractNum w:abstractNumId="24" w15:restartNumberingAfterBreak="0">
    <w:nsid w:val="68A43535"/>
    <w:multiLevelType w:val="hybridMultilevel"/>
    <w:tmpl w:val="037CF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66D09"/>
    <w:multiLevelType w:val="hybridMultilevel"/>
    <w:tmpl w:val="843C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1B13D1"/>
    <w:multiLevelType w:val="hybridMultilevel"/>
    <w:tmpl w:val="512C9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0B39FE"/>
    <w:multiLevelType w:val="hybridMultilevel"/>
    <w:tmpl w:val="292AA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301C46"/>
    <w:multiLevelType w:val="multilevel"/>
    <w:tmpl w:val="D3A60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6634A0"/>
    <w:multiLevelType w:val="hybridMultilevel"/>
    <w:tmpl w:val="195E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D1DAF"/>
    <w:multiLevelType w:val="multilevel"/>
    <w:tmpl w:val="FC503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0F2060"/>
    <w:multiLevelType w:val="hybridMultilevel"/>
    <w:tmpl w:val="909E7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351CCF"/>
    <w:multiLevelType w:val="hybridMultilevel"/>
    <w:tmpl w:val="5728FD3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16636148">
    <w:abstractNumId w:val="23"/>
  </w:num>
  <w:num w:numId="2" w16cid:durableId="1824152738">
    <w:abstractNumId w:val="25"/>
  </w:num>
  <w:num w:numId="3" w16cid:durableId="1081609183">
    <w:abstractNumId w:val="9"/>
  </w:num>
  <w:num w:numId="4" w16cid:durableId="1577671873">
    <w:abstractNumId w:val="6"/>
  </w:num>
  <w:num w:numId="5" w16cid:durableId="1397782797">
    <w:abstractNumId w:val="15"/>
  </w:num>
  <w:num w:numId="6" w16cid:durableId="136380832">
    <w:abstractNumId w:val="3"/>
  </w:num>
  <w:num w:numId="7" w16cid:durableId="1445807722">
    <w:abstractNumId w:val="1"/>
  </w:num>
  <w:num w:numId="8" w16cid:durableId="1622103587">
    <w:abstractNumId w:val="16"/>
  </w:num>
  <w:num w:numId="9" w16cid:durableId="279144926">
    <w:abstractNumId w:val="26"/>
  </w:num>
  <w:num w:numId="10" w16cid:durableId="1171718615">
    <w:abstractNumId w:val="17"/>
  </w:num>
  <w:num w:numId="11" w16cid:durableId="1494956867">
    <w:abstractNumId w:val="14"/>
  </w:num>
  <w:num w:numId="12" w16cid:durableId="1056974475">
    <w:abstractNumId w:val="24"/>
  </w:num>
  <w:num w:numId="13" w16cid:durableId="378433336">
    <w:abstractNumId w:val="5"/>
  </w:num>
  <w:num w:numId="14" w16cid:durableId="1425419971">
    <w:abstractNumId w:val="32"/>
  </w:num>
  <w:num w:numId="15" w16cid:durableId="366294184">
    <w:abstractNumId w:val="19"/>
  </w:num>
  <w:num w:numId="16" w16cid:durableId="1931615872">
    <w:abstractNumId w:val="22"/>
  </w:num>
  <w:num w:numId="17" w16cid:durableId="1909725885">
    <w:abstractNumId w:val="28"/>
  </w:num>
  <w:num w:numId="18" w16cid:durableId="256596264">
    <w:abstractNumId w:val="4"/>
  </w:num>
  <w:num w:numId="19" w16cid:durableId="1189294042">
    <w:abstractNumId w:val="8"/>
  </w:num>
  <w:num w:numId="20" w16cid:durableId="63338953">
    <w:abstractNumId w:val="27"/>
  </w:num>
  <w:num w:numId="21" w16cid:durableId="829783905">
    <w:abstractNumId w:val="0"/>
  </w:num>
  <w:num w:numId="22" w16cid:durableId="695540515">
    <w:abstractNumId w:val="11"/>
  </w:num>
  <w:num w:numId="23" w16cid:durableId="1400323896">
    <w:abstractNumId w:val="7"/>
  </w:num>
  <w:num w:numId="24" w16cid:durableId="72899001">
    <w:abstractNumId w:val="30"/>
  </w:num>
  <w:num w:numId="25" w16cid:durableId="896822029">
    <w:abstractNumId w:val="20"/>
  </w:num>
  <w:num w:numId="26" w16cid:durableId="1999726547">
    <w:abstractNumId w:val="12"/>
  </w:num>
  <w:num w:numId="27" w16cid:durableId="1936279153">
    <w:abstractNumId w:val="2"/>
  </w:num>
  <w:num w:numId="28" w16cid:durableId="668143891">
    <w:abstractNumId w:val="18"/>
  </w:num>
  <w:num w:numId="29" w16cid:durableId="478963758">
    <w:abstractNumId w:val="29"/>
  </w:num>
  <w:num w:numId="30" w16cid:durableId="1497653401">
    <w:abstractNumId w:val="10"/>
  </w:num>
  <w:num w:numId="31" w16cid:durableId="1815558922">
    <w:abstractNumId w:val="21"/>
  </w:num>
  <w:num w:numId="32" w16cid:durableId="2032798854">
    <w:abstractNumId w:val="13"/>
  </w:num>
  <w:num w:numId="33" w16cid:durableId="2108038822">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S1MDCzMDU2MjUzNTBV0lEKTi0uzszPAykwrAUA8yjvdywAAAA="/>
  </w:docVars>
  <w:rsids>
    <w:rsidRoot w:val="00B64450"/>
    <w:rsid w:val="00000B9F"/>
    <w:rsid w:val="00001DF4"/>
    <w:rsid w:val="0000291C"/>
    <w:rsid w:val="00002E35"/>
    <w:rsid w:val="00003240"/>
    <w:rsid w:val="0000328D"/>
    <w:rsid w:val="000034DB"/>
    <w:rsid w:val="00003807"/>
    <w:rsid w:val="000038AD"/>
    <w:rsid w:val="00003F50"/>
    <w:rsid w:val="0000417F"/>
    <w:rsid w:val="00005407"/>
    <w:rsid w:val="00005830"/>
    <w:rsid w:val="00005A99"/>
    <w:rsid w:val="00006A06"/>
    <w:rsid w:val="00006EFA"/>
    <w:rsid w:val="000073AC"/>
    <w:rsid w:val="0000756C"/>
    <w:rsid w:val="00007813"/>
    <w:rsid w:val="00007CFC"/>
    <w:rsid w:val="000103E5"/>
    <w:rsid w:val="0001041D"/>
    <w:rsid w:val="000106B5"/>
    <w:rsid w:val="0001071A"/>
    <w:rsid w:val="00010A7C"/>
    <w:rsid w:val="00010C40"/>
    <w:rsid w:val="000119DD"/>
    <w:rsid w:val="00011DDE"/>
    <w:rsid w:val="0001245E"/>
    <w:rsid w:val="00012532"/>
    <w:rsid w:val="00012644"/>
    <w:rsid w:val="00012A98"/>
    <w:rsid w:val="00012AC6"/>
    <w:rsid w:val="00012E2A"/>
    <w:rsid w:val="00013265"/>
    <w:rsid w:val="0001390F"/>
    <w:rsid w:val="00014DF1"/>
    <w:rsid w:val="00014E13"/>
    <w:rsid w:val="0001535E"/>
    <w:rsid w:val="000153AD"/>
    <w:rsid w:val="00015E81"/>
    <w:rsid w:val="000172D2"/>
    <w:rsid w:val="0001773E"/>
    <w:rsid w:val="000203CA"/>
    <w:rsid w:val="00020456"/>
    <w:rsid w:val="00020792"/>
    <w:rsid w:val="00021139"/>
    <w:rsid w:val="00021228"/>
    <w:rsid w:val="00021306"/>
    <w:rsid w:val="00021823"/>
    <w:rsid w:val="00021A32"/>
    <w:rsid w:val="00021BF9"/>
    <w:rsid w:val="00022654"/>
    <w:rsid w:val="00022CEF"/>
    <w:rsid w:val="000231EE"/>
    <w:rsid w:val="00023826"/>
    <w:rsid w:val="0002386E"/>
    <w:rsid w:val="00024336"/>
    <w:rsid w:val="000248D0"/>
    <w:rsid w:val="00024E70"/>
    <w:rsid w:val="000253DE"/>
    <w:rsid w:val="00025B9B"/>
    <w:rsid w:val="00026019"/>
    <w:rsid w:val="00026302"/>
    <w:rsid w:val="00026839"/>
    <w:rsid w:val="0002690D"/>
    <w:rsid w:val="00026AFB"/>
    <w:rsid w:val="0002710B"/>
    <w:rsid w:val="0002714D"/>
    <w:rsid w:val="00027202"/>
    <w:rsid w:val="00027B36"/>
    <w:rsid w:val="00027F45"/>
    <w:rsid w:val="00030129"/>
    <w:rsid w:val="00030A99"/>
    <w:rsid w:val="00031529"/>
    <w:rsid w:val="00031C06"/>
    <w:rsid w:val="000320FF"/>
    <w:rsid w:val="00032A4A"/>
    <w:rsid w:val="00032A8F"/>
    <w:rsid w:val="00032EF0"/>
    <w:rsid w:val="0003308F"/>
    <w:rsid w:val="000337D4"/>
    <w:rsid w:val="00034970"/>
    <w:rsid w:val="000350F8"/>
    <w:rsid w:val="0003510C"/>
    <w:rsid w:val="000357DE"/>
    <w:rsid w:val="000361CC"/>
    <w:rsid w:val="0003661E"/>
    <w:rsid w:val="000369DC"/>
    <w:rsid w:val="00037292"/>
    <w:rsid w:val="00037A45"/>
    <w:rsid w:val="00037CEE"/>
    <w:rsid w:val="0004016E"/>
    <w:rsid w:val="00040BC5"/>
    <w:rsid w:val="00040DB1"/>
    <w:rsid w:val="000413E4"/>
    <w:rsid w:val="00041DF1"/>
    <w:rsid w:val="00042955"/>
    <w:rsid w:val="00042A67"/>
    <w:rsid w:val="00043521"/>
    <w:rsid w:val="00043591"/>
    <w:rsid w:val="0004374B"/>
    <w:rsid w:val="00043841"/>
    <w:rsid w:val="00044BAE"/>
    <w:rsid w:val="00044DA4"/>
    <w:rsid w:val="000458F4"/>
    <w:rsid w:val="00045926"/>
    <w:rsid w:val="00046FAE"/>
    <w:rsid w:val="00047172"/>
    <w:rsid w:val="0004757C"/>
    <w:rsid w:val="000479B1"/>
    <w:rsid w:val="00050032"/>
    <w:rsid w:val="0005024D"/>
    <w:rsid w:val="0005028B"/>
    <w:rsid w:val="0005093F"/>
    <w:rsid w:val="00051347"/>
    <w:rsid w:val="00051853"/>
    <w:rsid w:val="0005198B"/>
    <w:rsid w:val="00051E1F"/>
    <w:rsid w:val="00051FDC"/>
    <w:rsid w:val="00052B29"/>
    <w:rsid w:val="00052C48"/>
    <w:rsid w:val="00052E8D"/>
    <w:rsid w:val="000537FB"/>
    <w:rsid w:val="000539EA"/>
    <w:rsid w:val="000545E9"/>
    <w:rsid w:val="00055747"/>
    <w:rsid w:val="00056427"/>
    <w:rsid w:val="00056F68"/>
    <w:rsid w:val="00057357"/>
    <w:rsid w:val="000606B1"/>
    <w:rsid w:val="000613EC"/>
    <w:rsid w:val="0006177C"/>
    <w:rsid w:val="00061C14"/>
    <w:rsid w:val="00062CB2"/>
    <w:rsid w:val="0006335B"/>
    <w:rsid w:val="0006392D"/>
    <w:rsid w:val="00064311"/>
    <w:rsid w:val="00064CFA"/>
    <w:rsid w:val="00064F26"/>
    <w:rsid w:val="000657E2"/>
    <w:rsid w:val="00065BB1"/>
    <w:rsid w:val="00065ECF"/>
    <w:rsid w:val="000661F2"/>
    <w:rsid w:val="00066CA7"/>
    <w:rsid w:val="000671C0"/>
    <w:rsid w:val="00067705"/>
    <w:rsid w:val="00067EC4"/>
    <w:rsid w:val="00070498"/>
    <w:rsid w:val="00071435"/>
    <w:rsid w:val="000718A9"/>
    <w:rsid w:val="00071D96"/>
    <w:rsid w:val="00072A71"/>
    <w:rsid w:val="0007361D"/>
    <w:rsid w:val="00074480"/>
    <w:rsid w:val="00074BC9"/>
    <w:rsid w:val="0007560E"/>
    <w:rsid w:val="00075796"/>
    <w:rsid w:val="00075AF6"/>
    <w:rsid w:val="000762C9"/>
    <w:rsid w:val="00076DCD"/>
    <w:rsid w:val="00077326"/>
    <w:rsid w:val="00077390"/>
    <w:rsid w:val="00077D9C"/>
    <w:rsid w:val="00081014"/>
    <w:rsid w:val="000812F1"/>
    <w:rsid w:val="00081D59"/>
    <w:rsid w:val="00082489"/>
    <w:rsid w:val="000824A7"/>
    <w:rsid w:val="00082602"/>
    <w:rsid w:val="00082637"/>
    <w:rsid w:val="000829D3"/>
    <w:rsid w:val="000832B5"/>
    <w:rsid w:val="00083D15"/>
    <w:rsid w:val="00084B45"/>
    <w:rsid w:val="00084D5D"/>
    <w:rsid w:val="00085B0D"/>
    <w:rsid w:val="0008614A"/>
    <w:rsid w:val="0008618A"/>
    <w:rsid w:val="000866FE"/>
    <w:rsid w:val="0008684A"/>
    <w:rsid w:val="00086CE7"/>
    <w:rsid w:val="00086FC5"/>
    <w:rsid w:val="0008737E"/>
    <w:rsid w:val="00090106"/>
    <w:rsid w:val="0009055A"/>
    <w:rsid w:val="000908C2"/>
    <w:rsid w:val="00090F18"/>
    <w:rsid w:val="000919BD"/>
    <w:rsid w:val="00091DC0"/>
    <w:rsid w:val="00092268"/>
    <w:rsid w:val="00092719"/>
    <w:rsid w:val="000931C3"/>
    <w:rsid w:val="0009326B"/>
    <w:rsid w:val="00093475"/>
    <w:rsid w:val="00093785"/>
    <w:rsid w:val="00093F5E"/>
    <w:rsid w:val="0009402A"/>
    <w:rsid w:val="000940A7"/>
    <w:rsid w:val="0009443C"/>
    <w:rsid w:val="000967B9"/>
    <w:rsid w:val="000A076C"/>
    <w:rsid w:val="000A0FB2"/>
    <w:rsid w:val="000A11A5"/>
    <w:rsid w:val="000A16EC"/>
    <w:rsid w:val="000A18EF"/>
    <w:rsid w:val="000A1FB0"/>
    <w:rsid w:val="000A1FE3"/>
    <w:rsid w:val="000A2134"/>
    <w:rsid w:val="000A263A"/>
    <w:rsid w:val="000A2DE4"/>
    <w:rsid w:val="000A355C"/>
    <w:rsid w:val="000A39AC"/>
    <w:rsid w:val="000A46D5"/>
    <w:rsid w:val="000A48A7"/>
    <w:rsid w:val="000A4A40"/>
    <w:rsid w:val="000A5133"/>
    <w:rsid w:val="000A636B"/>
    <w:rsid w:val="000A68D3"/>
    <w:rsid w:val="000A768B"/>
    <w:rsid w:val="000A7B80"/>
    <w:rsid w:val="000A7C51"/>
    <w:rsid w:val="000A7D1C"/>
    <w:rsid w:val="000B0263"/>
    <w:rsid w:val="000B06A0"/>
    <w:rsid w:val="000B06E2"/>
    <w:rsid w:val="000B09A3"/>
    <w:rsid w:val="000B0F3A"/>
    <w:rsid w:val="000B1001"/>
    <w:rsid w:val="000B10DD"/>
    <w:rsid w:val="000B13BA"/>
    <w:rsid w:val="000B15F9"/>
    <w:rsid w:val="000B2441"/>
    <w:rsid w:val="000B2464"/>
    <w:rsid w:val="000B3149"/>
    <w:rsid w:val="000B3E1C"/>
    <w:rsid w:val="000B46E6"/>
    <w:rsid w:val="000B4EC5"/>
    <w:rsid w:val="000B551F"/>
    <w:rsid w:val="000B666F"/>
    <w:rsid w:val="000B671F"/>
    <w:rsid w:val="000B6AE4"/>
    <w:rsid w:val="000B7697"/>
    <w:rsid w:val="000C0297"/>
    <w:rsid w:val="000C032F"/>
    <w:rsid w:val="000C0353"/>
    <w:rsid w:val="000C0DAD"/>
    <w:rsid w:val="000C16AC"/>
    <w:rsid w:val="000C1B16"/>
    <w:rsid w:val="000C1C70"/>
    <w:rsid w:val="000C2512"/>
    <w:rsid w:val="000C26AC"/>
    <w:rsid w:val="000C2F50"/>
    <w:rsid w:val="000C375E"/>
    <w:rsid w:val="000C38D4"/>
    <w:rsid w:val="000C3CF9"/>
    <w:rsid w:val="000C3E22"/>
    <w:rsid w:val="000C405A"/>
    <w:rsid w:val="000C4B46"/>
    <w:rsid w:val="000C508D"/>
    <w:rsid w:val="000C5B9B"/>
    <w:rsid w:val="000C6D4A"/>
    <w:rsid w:val="000C76C1"/>
    <w:rsid w:val="000D0F06"/>
    <w:rsid w:val="000D1397"/>
    <w:rsid w:val="000D147C"/>
    <w:rsid w:val="000D16DC"/>
    <w:rsid w:val="000D18CB"/>
    <w:rsid w:val="000D1A1A"/>
    <w:rsid w:val="000D223B"/>
    <w:rsid w:val="000D2516"/>
    <w:rsid w:val="000D33DA"/>
    <w:rsid w:val="000D355B"/>
    <w:rsid w:val="000D36A7"/>
    <w:rsid w:val="000D3C14"/>
    <w:rsid w:val="000D3DAE"/>
    <w:rsid w:val="000D3F33"/>
    <w:rsid w:val="000D421D"/>
    <w:rsid w:val="000D4269"/>
    <w:rsid w:val="000D4752"/>
    <w:rsid w:val="000D6958"/>
    <w:rsid w:val="000D7EE8"/>
    <w:rsid w:val="000E0590"/>
    <w:rsid w:val="000E05E0"/>
    <w:rsid w:val="000E08D2"/>
    <w:rsid w:val="000E0A60"/>
    <w:rsid w:val="000E106E"/>
    <w:rsid w:val="000E1075"/>
    <w:rsid w:val="000E1942"/>
    <w:rsid w:val="000E1E2B"/>
    <w:rsid w:val="000E1E6D"/>
    <w:rsid w:val="000E2952"/>
    <w:rsid w:val="000E3346"/>
    <w:rsid w:val="000E33A6"/>
    <w:rsid w:val="000E3F3A"/>
    <w:rsid w:val="000E459B"/>
    <w:rsid w:val="000E4675"/>
    <w:rsid w:val="000E4CB7"/>
    <w:rsid w:val="000E688F"/>
    <w:rsid w:val="000E7017"/>
    <w:rsid w:val="000E7508"/>
    <w:rsid w:val="000E795D"/>
    <w:rsid w:val="000E7ABA"/>
    <w:rsid w:val="000F02A0"/>
    <w:rsid w:val="000F1052"/>
    <w:rsid w:val="000F1173"/>
    <w:rsid w:val="000F14E7"/>
    <w:rsid w:val="000F15BD"/>
    <w:rsid w:val="000F18FE"/>
    <w:rsid w:val="000F1FA4"/>
    <w:rsid w:val="000F2737"/>
    <w:rsid w:val="000F2AB7"/>
    <w:rsid w:val="000F2F1B"/>
    <w:rsid w:val="000F3468"/>
    <w:rsid w:val="000F373A"/>
    <w:rsid w:val="000F3878"/>
    <w:rsid w:val="000F50B6"/>
    <w:rsid w:val="000F54E3"/>
    <w:rsid w:val="000F5A09"/>
    <w:rsid w:val="000F5C03"/>
    <w:rsid w:val="000F5C1B"/>
    <w:rsid w:val="000F5FD8"/>
    <w:rsid w:val="000F614E"/>
    <w:rsid w:val="000F67D9"/>
    <w:rsid w:val="000F686B"/>
    <w:rsid w:val="000F69D8"/>
    <w:rsid w:val="000F69F8"/>
    <w:rsid w:val="000F6B85"/>
    <w:rsid w:val="000F723D"/>
    <w:rsid w:val="000F7F91"/>
    <w:rsid w:val="00100065"/>
    <w:rsid w:val="00100F23"/>
    <w:rsid w:val="00101010"/>
    <w:rsid w:val="00101468"/>
    <w:rsid w:val="00102385"/>
    <w:rsid w:val="001025E2"/>
    <w:rsid w:val="001026C8"/>
    <w:rsid w:val="00102D6B"/>
    <w:rsid w:val="00102DA7"/>
    <w:rsid w:val="00103A94"/>
    <w:rsid w:val="00103B39"/>
    <w:rsid w:val="00104024"/>
    <w:rsid w:val="00104284"/>
    <w:rsid w:val="001043D3"/>
    <w:rsid w:val="001044F7"/>
    <w:rsid w:val="00104BD9"/>
    <w:rsid w:val="00105819"/>
    <w:rsid w:val="00105829"/>
    <w:rsid w:val="00105BA1"/>
    <w:rsid w:val="0010690D"/>
    <w:rsid w:val="001073AC"/>
    <w:rsid w:val="00107D6A"/>
    <w:rsid w:val="001100D5"/>
    <w:rsid w:val="00110679"/>
    <w:rsid w:val="00110A46"/>
    <w:rsid w:val="0011164A"/>
    <w:rsid w:val="001116C9"/>
    <w:rsid w:val="00111930"/>
    <w:rsid w:val="00111B6D"/>
    <w:rsid w:val="0011226F"/>
    <w:rsid w:val="00112590"/>
    <w:rsid w:val="0011275F"/>
    <w:rsid w:val="001135AA"/>
    <w:rsid w:val="00113A27"/>
    <w:rsid w:val="0011491D"/>
    <w:rsid w:val="00115A4E"/>
    <w:rsid w:val="00115E4B"/>
    <w:rsid w:val="0011650C"/>
    <w:rsid w:val="00116C79"/>
    <w:rsid w:val="00116FA4"/>
    <w:rsid w:val="00117314"/>
    <w:rsid w:val="001173CE"/>
    <w:rsid w:val="00117B05"/>
    <w:rsid w:val="00120869"/>
    <w:rsid w:val="00121275"/>
    <w:rsid w:val="00121BA1"/>
    <w:rsid w:val="00121CC4"/>
    <w:rsid w:val="00122BD8"/>
    <w:rsid w:val="00122EAF"/>
    <w:rsid w:val="0012341A"/>
    <w:rsid w:val="00124147"/>
    <w:rsid w:val="00124FE6"/>
    <w:rsid w:val="001250E3"/>
    <w:rsid w:val="0012594F"/>
    <w:rsid w:val="00125CFE"/>
    <w:rsid w:val="00126786"/>
    <w:rsid w:val="00126F7E"/>
    <w:rsid w:val="00127BCC"/>
    <w:rsid w:val="00127E8F"/>
    <w:rsid w:val="001309C4"/>
    <w:rsid w:val="00130A13"/>
    <w:rsid w:val="001318D3"/>
    <w:rsid w:val="00131B55"/>
    <w:rsid w:val="00131D20"/>
    <w:rsid w:val="00133816"/>
    <w:rsid w:val="001344CB"/>
    <w:rsid w:val="00134AED"/>
    <w:rsid w:val="00135239"/>
    <w:rsid w:val="001356B0"/>
    <w:rsid w:val="0013591F"/>
    <w:rsid w:val="001367AA"/>
    <w:rsid w:val="0013721D"/>
    <w:rsid w:val="001376CF"/>
    <w:rsid w:val="0013771E"/>
    <w:rsid w:val="00137732"/>
    <w:rsid w:val="00137C28"/>
    <w:rsid w:val="001403ED"/>
    <w:rsid w:val="00140809"/>
    <w:rsid w:val="00140A71"/>
    <w:rsid w:val="00140EBA"/>
    <w:rsid w:val="00141491"/>
    <w:rsid w:val="00141C16"/>
    <w:rsid w:val="0014212D"/>
    <w:rsid w:val="0014274A"/>
    <w:rsid w:val="001427A3"/>
    <w:rsid w:val="0014292B"/>
    <w:rsid w:val="00142D4A"/>
    <w:rsid w:val="001435F1"/>
    <w:rsid w:val="001441BF"/>
    <w:rsid w:val="0014422E"/>
    <w:rsid w:val="0014493C"/>
    <w:rsid w:val="0014506A"/>
    <w:rsid w:val="00145797"/>
    <w:rsid w:val="00145C3F"/>
    <w:rsid w:val="00146559"/>
    <w:rsid w:val="001465E1"/>
    <w:rsid w:val="00146CF7"/>
    <w:rsid w:val="00147393"/>
    <w:rsid w:val="00147596"/>
    <w:rsid w:val="00147667"/>
    <w:rsid w:val="00147A57"/>
    <w:rsid w:val="001504C6"/>
    <w:rsid w:val="001512D8"/>
    <w:rsid w:val="0015161F"/>
    <w:rsid w:val="00151855"/>
    <w:rsid w:val="00151A54"/>
    <w:rsid w:val="00151BFB"/>
    <w:rsid w:val="001523D5"/>
    <w:rsid w:val="00152D70"/>
    <w:rsid w:val="00152E87"/>
    <w:rsid w:val="001535BC"/>
    <w:rsid w:val="00153996"/>
    <w:rsid w:val="00153E5A"/>
    <w:rsid w:val="00153F96"/>
    <w:rsid w:val="00154047"/>
    <w:rsid w:val="001540C4"/>
    <w:rsid w:val="001543C3"/>
    <w:rsid w:val="00154CAE"/>
    <w:rsid w:val="00154FD3"/>
    <w:rsid w:val="001555E1"/>
    <w:rsid w:val="00155B05"/>
    <w:rsid w:val="001571AA"/>
    <w:rsid w:val="0015741B"/>
    <w:rsid w:val="00157683"/>
    <w:rsid w:val="001579AF"/>
    <w:rsid w:val="00160CAE"/>
    <w:rsid w:val="001614AB"/>
    <w:rsid w:val="00161539"/>
    <w:rsid w:val="00162F46"/>
    <w:rsid w:val="00163683"/>
    <w:rsid w:val="00163848"/>
    <w:rsid w:val="00163B7B"/>
    <w:rsid w:val="00165255"/>
    <w:rsid w:val="001652E2"/>
    <w:rsid w:val="00165D53"/>
    <w:rsid w:val="001675D5"/>
    <w:rsid w:val="001677FE"/>
    <w:rsid w:val="00167C48"/>
    <w:rsid w:val="00170A50"/>
    <w:rsid w:val="00170C48"/>
    <w:rsid w:val="00170DD2"/>
    <w:rsid w:val="0017117B"/>
    <w:rsid w:val="001711FF"/>
    <w:rsid w:val="00171799"/>
    <w:rsid w:val="00172165"/>
    <w:rsid w:val="0017250E"/>
    <w:rsid w:val="0017270D"/>
    <w:rsid w:val="00172876"/>
    <w:rsid w:val="00172881"/>
    <w:rsid w:val="00172EBD"/>
    <w:rsid w:val="00173035"/>
    <w:rsid w:val="0017364C"/>
    <w:rsid w:val="00173C30"/>
    <w:rsid w:val="00174DEF"/>
    <w:rsid w:val="00174F07"/>
    <w:rsid w:val="00176BF5"/>
    <w:rsid w:val="00176E4E"/>
    <w:rsid w:val="00177BB7"/>
    <w:rsid w:val="0018033C"/>
    <w:rsid w:val="00180A52"/>
    <w:rsid w:val="001810B6"/>
    <w:rsid w:val="00181382"/>
    <w:rsid w:val="00181E6F"/>
    <w:rsid w:val="0018201D"/>
    <w:rsid w:val="001820B1"/>
    <w:rsid w:val="0018233D"/>
    <w:rsid w:val="001823D2"/>
    <w:rsid w:val="00182594"/>
    <w:rsid w:val="001828C8"/>
    <w:rsid w:val="00182918"/>
    <w:rsid w:val="001830F1"/>
    <w:rsid w:val="0018418B"/>
    <w:rsid w:val="00184503"/>
    <w:rsid w:val="00185812"/>
    <w:rsid w:val="00185A8C"/>
    <w:rsid w:val="00185FC3"/>
    <w:rsid w:val="00186546"/>
    <w:rsid w:val="00186BAD"/>
    <w:rsid w:val="00186F25"/>
    <w:rsid w:val="00187DEC"/>
    <w:rsid w:val="0019042E"/>
    <w:rsid w:val="00190A05"/>
    <w:rsid w:val="00190FCB"/>
    <w:rsid w:val="0019130A"/>
    <w:rsid w:val="00191894"/>
    <w:rsid w:val="00192DA1"/>
    <w:rsid w:val="001937FC"/>
    <w:rsid w:val="001938DF"/>
    <w:rsid w:val="00193C97"/>
    <w:rsid w:val="001940CC"/>
    <w:rsid w:val="00194428"/>
    <w:rsid w:val="001953B2"/>
    <w:rsid w:val="0019543B"/>
    <w:rsid w:val="00196262"/>
    <w:rsid w:val="00196340"/>
    <w:rsid w:val="001966F0"/>
    <w:rsid w:val="00197920"/>
    <w:rsid w:val="00197957"/>
    <w:rsid w:val="00197BF4"/>
    <w:rsid w:val="001A0751"/>
    <w:rsid w:val="001A0D64"/>
    <w:rsid w:val="001A10CF"/>
    <w:rsid w:val="001A12C1"/>
    <w:rsid w:val="001A18B3"/>
    <w:rsid w:val="001A18F9"/>
    <w:rsid w:val="001A1BC6"/>
    <w:rsid w:val="001A20CA"/>
    <w:rsid w:val="001A3326"/>
    <w:rsid w:val="001A3715"/>
    <w:rsid w:val="001A399A"/>
    <w:rsid w:val="001A3E65"/>
    <w:rsid w:val="001A4E46"/>
    <w:rsid w:val="001A4EC3"/>
    <w:rsid w:val="001A5141"/>
    <w:rsid w:val="001A5976"/>
    <w:rsid w:val="001A5C80"/>
    <w:rsid w:val="001A5F05"/>
    <w:rsid w:val="001A6202"/>
    <w:rsid w:val="001A66B7"/>
    <w:rsid w:val="001A67DB"/>
    <w:rsid w:val="001A703E"/>
    <w:rsid w:val="001A70F0"/>
    <w:rsid w:val="001A71B3"/>
    <w:rsid w:val="001A71B5"/>
    <w:rsid w:val="001A7A1E"/>
    <w:rsid w:val="001B015A"/>
    <w:rsid w:val="001B1140"/>
    <w:rsid w:val="001B1736"/>
    <w:rsid w:val="001B1C86"/>
    <w:rsid w:val="001B2D59"/>
    <w:rsid w:val="001B2F7F"/>
    <w:rsid w:val="001B2FA6"/>
    <w:rsid w:val="001B3505"/>
    <w:rsid w:val="001B35D5"/>
    <w:rsid w:val="001B3ACC"/>
    <w:rsid w:val="001B4511"/>
    <w:rsid w:val="001B49F0"/>
    <w:rsid w:val="001B567A"/>
    <w:rsid w:val="001B6657"/>
    <w:rsid w:val="001B689B"/>
    <w:rsid w:val="001B696A"/>
    <w:rsid w:val="001B7B1A"/>
    <w:rsid w:val="001B7D2F"/>
    <w:rsid w:val="001B7F90"/>
    <w:rsid w:val="001C00C3"/>
    <w:rsid w:val="001C0475"/>
    <w:rsid w:val="001C04F6"/>
    <w:rsid w:val="001C0530"/>
    <w:rsid w:val="001C0C89"/>
    <w:rsid w:val="001C119A"/>
    <w:rsid w:val="001C1462"/>
    <w:rsid w:val="001C18BD"/>
    <w:rsid w:val="001C2798"/>
    <w:rsid w:val="001C2A6C"/>
    <w:rsid w:val="001C31E9"/>
    <w:rsid w:val="001C391F"/>
    <w:rsid w:val="001C3BCD"/>
    <w:rsid w:val="001C3D0C"/>
    <w:rsid w:val="001C468C"/>
    <w:rsid w:val="001C48C0"/>
    <w:rsid w:val="001C5736"/>
    <w:rsid w:val="001C58B5"/>
    <w:rsid w:val="001C61A6"/>
    <w:rsid w:val="001C63A3"/>
    <w:rsid w:val="001C64A0"/>
    <w:rsid w:val="001C6CB4"/>
    <w:rsid w:val="001C6FA3"/>
    <w:rsid w:val="001C7518"/>
    <w:rsid w:val="001C75BD"/>
    <w:rsid w:val="001C7C30"/>
    <w:rsid w:val="001D03AC"/>
    <w:rsid w:val="001D0FD3"/>
    <w:rsid w:val="001D2053"/>
    <w:rsid w:val="001D2679"/>
    <w:rsid w:val="001D27BC"/>
    <w:rsid w:val="001D2990"/>
    <w:rsid w:val="001D3650"/>
    <w:rsid w:val="001D3C56"/>
    <w:rsid w:val="001D41B5"/>
    <w:rsid w:val="001D5101"/>
    <w:rsid w:val="001D54DC"/>
    <w:rsid w:val="001D5989"/>
    <w:rsid w:val="001D7719"/>
    <w:rsid w:val="001E0C73"/>
    <w:rsid w:val="001E0D91"/>
    <w:rsid w:val="001E1A43"/>
    <w:rsid w:val="001E20AE"/>
    <w:rsid w:val="001E2291"/>
    <w:rsid w:val="001E22F3"/>
    <w:rsid w:val="001E252F"/>
    <w:rsid w:val="001E28B8"/>
    <w:rsid w:val="001E325D"/>
    <w:rsid w:val="001E470C"/>
    <w:rsid w:val="001E4FEC"/>
    <w:rsid w:val="001E571E"/>
    <w:rsid w:val="001E62BA"/>
    <w:rsid w:val="001E62CE"/>
    <w:rsid w:val="001E6607"/>
    <w:rsid w:val="001E66F8"/>
    <w:rsid w:val="001E6731"/>
    <w:rsid w:val="001E6A7E"/>
    <w:rsid w:val="001E6BE0"/>
    <w:rsid w:val="001E752C"/>
    <w:rsid w:val="001E7A6B"/>
    <w:rsid w:val="001E7F70"/>
    <w:rsid w:val="001F08FC"/>
    <w:rsid w:val="001F0A77"/>
    <w:rsid w:val="001F0F64"/>
    <w:rsid w:val="001F126E"/>
    <w:rsid w:val="001F15B8"/>
    <w:rsid w:val="001F2100"/>
    <w:rsid w:val="001F256C"/>
    <w:rsid w:val="001F31CB"/>
    <w:rsid w:val="001F32C8"/>
    <w:rsid w:val="001F35FF"/>
    <w:rsid w:val="001F42B0"/>
    <w:rsid w:val="001F55EC"/>
    <w:rsid w:val="001F57C4"/>
    <w:rsid w:val="001F5BE5"/>
    <w:rsid w:val="001F5DE3"/>
    <w:rsid w:val="001F6095"/>
    <w:rsid w:val="001F6353"/>
    <w:rsid w:val="001F67A0"/>
    <w:rsid w:val="001F6E55"/>
    <w:rsid w:val="001F6F37"/>
    <w:rsid w:val="001F6FC0"/>
    <w:rsid w:val="001F77A4"/>
    <w:rsid w:val="001F78F2"/>
    <w:rsid w:val="002007EF"/>
    <w:rsid w:val="002008A3"/>
    <w:rsid w:val="00200B81"/>
    <w:rsid w:val="0020111D"/>
    <w:rsid w:val="0020157B"/>
    <w:rsid w:val="002018D3"/>
    <w:rsid w:val="00201AA5"/>
    <w:rsid w:val="00201FE3"/>
    <w:rsid w:val="0020284E"/>
    <w:rsid w:val="0020290B"/>
    <w:rsid w:val="00202C72"/>
    <w:rsid w:val="002035FA"/>
    <w:rsid w:val="00205242"/>
    <w:rsid w:val="002052F7"/>
    <w:rsid w:val="00205409"/>
    <w:rsid w:val="002056B6"/>
    <w:rsid w:val="00205F34"/>
    <w:rsid w:val="00206282"/>
    <w:rsid w:val="00206882"/>
    <w:rsid w:val="00206FA6"/>
    <w:rsid w:val="00207E67"/>
    <w:rsid w:val="00207F2A"/>
    <w:rsid w:val="00210435"/>
    <w:rsid w:val="00210453"/>
    <w:rsid w:val="00210B22"/>
    <w:rsid w:val="002117A5"/>
    <w:rsid w:val="00211B54"/>
    <w:rsid w:val="00211E83"/>
    <w:rsid w:val="0021264B"/>
    <w:rsid w:val="0021292A"/>
    <w:rsid w:val="002136F9"/>
    <w:rsid w:val="00213D68"/>
    <w:rsid w:val="0021440A"/>
    <w:rsid w:val="002146B6"/>
    <w:rsid w:val="00214B7A"/>
    <w:rsid w:val="00214CCF"/>
    <w:rsid w:val="0021514E"/>
    <w:rsid w:val="00215281"/>
    <w:rsid w:val="002165A1"/>
    <w:rsid w:val="00217EF7"/>
    <w:rsid w:val="002217AA"/>
    <w:rsid w:val="00222B47"/>
    <w:rsid w:val="00222ED4"/>
    <w:rsid w:val="002237A8"/>
    <w:rsid w:val="0022389D"/>
    <w:rsid w:val="00223AAC"/>
    <w:rsid w:val="00223F4C"/>
    <w:rsid w:val="00223F98"/>
    <w:rsid w:val="00223FBB"/>
    <w:rsid w:val="002245EA"/>
    <w:rsid w:val="00224AAC"/>
    <w:rsid w:val="00225961"/>
    <w:rsid w:val="0022635C"/>
    <w:rsid w:val="0022657B"/>
    <w:rsid w:val="00226ADC"/>
    <w:rsid w:val="00226C1F"/>
    <w:rsid w:val="0022737C"/>
    <w:rsid w:val="0022740C"/>
    <w:rsid w:val="002279CD"/>
    <w:rsid w:val="00227EA3"/>
    <w:rsid w:val="002323A2"/>
    <w:rsid w:val="0023318B"/>
    <w:rsid w:val="002331A7"/>
    <w:rsid w:val="002334EC"/>
    <w:rsid w:val="00233BBC"/>
    <w:rsid w:val="00233F4E"/>
    <w:rsid w:val="00234728"/>
    <w:rsid w:val="00234899"/>
    <w:rsid w:val="00234C3C"/>
    <w:rsid w:val="0023546F"/>
    <w:rsid w:val="0023551E"/>
    <w:rsid w:val="00236189"/>
    <w:rsid w:val="00236C44"/>
    <w:rsid w:val="0023DF7A"/>
    <w:rsid w:val="00240459"/>
    <w:rsid w:val="00240889"/>
    <w:rsid w:val="002415CA"/>
    <w:rsid w:val="00241D9A"/>
    <w:rsid w:val="00241E85"/>
    <w:rsid w:val="0024282F"/>
    <w:rsid w:val="00242BD8"/>
    <w:rsid w:val="00242C96"/>
    <w:rsid w:val="00243A7D"/>
    <w:rsid w:val="00244307"/>
    <w:rsid w:val="00244D92"/>
    <w:rsid w:val="002457C0"/>
    <w:rsid w:val="0024583B"/>
    <w:rsid w:val="00245B4D"/>
    <w:rsid w:val="002467B8"/>
    <w:rsid w:val="0024689E"/>
    <w:rsid w:val="00247507"/>
    <w:rsid w:val="00247556"/>
    <w:rsid w:val="0024771D"/>
    <w:rsid w:val="002479AF"/>
    <w:rsid w:val="00247A30"/>
    <w:rsid w:val="00250545"/>
    <w:rsid w:val="00250678"/>
    <w:rsid w:val="00250FA1"/>
    <w:rsid w:val="002512EE"/>
    <w:rsid w:val="002516FC"/>
    <w:rsid w:val="00251A4D"/>
    <w:rsid w:val="00251FDE"/>
    <w:rsid w:val="0025231E"/>
    <w:rsid w:val="0025291A"/>
    <w:rsid w:val="00252AB3"/>
    <w:rsid w:val="00252D2E"/>
    <w:rsid w:val="00252EED"/>
    <w:rsid w:val="00253831"/>
    <w:rsid w:val="00253D30"/>
    <w:rsid w:val="0025437E"/>
    <w:rsid w:val="0025454C"/>
    <w:rsid w:val="0025498E"/>
    <w:rsid w:val="00255184"/>
    <w:rsid w:val="00255A14"/>
    <w:rsid w:val="00256066"/>
    <w:rsid w:val="0025661E"/>
    <w:rsid w:val="0025771B"/>
    <w:rsid w:val="00260977"/>
    <w:rsid w:val="00260C4C"/>
    <w:rsid w:val="00261DA0"/>
    <w:rsid w:val="00262095"/>
    <w:rsid w:val="00263070"/>
    <w:rsid w:val="00263265"/>
    <w:rsid w:val="00263F9C"/>
    <w:rsid w:val="002642B4"/>
    <w:rsid w:val="0026490E"/>
    <w:rsid w:val="00265474"/>
    <w:rsid w:val="0026566D"/>
    <w:rsid w:val="002657CB"/>
    <w:rsid w:val="00265F10"/>
    <w:rsid w:val="00266BBF"/>
    <w:rsid w:val="00266DF3"/>
    <w:rsid w:val="002674F0"/>
    <w:rsid w:val="00270614"/>
    <w:rsid w:val="00270B36"/>
    <w:rsid w:val="0027178D"/>
    <w:rsid w:val="002717F5"/>
    <w:rsid w:val="002717FC"/>
    <w:rsid w:val="00271DB9"/>
    <w:rsid w:val="00271F4B"/>
    <w:rsid w:val="0027227B"/>
    <w:rsid w:val="00272542"/>
    <w:rsid w:val="00273061"/>
    <w:rsid w:val="00273086"/>
    <w:rsid w:val="0027354F"/>
    <w:rsid w:val="0027390A"/>
    <w:rsid w:val="00273C8C"/>
    <w:rsid w:val="00273D65"/>
    <w:rsid w:val="00274E00"/>
    <w:rsid w:val="00274EDB"/>
    <w:rsid w:val="002751F6"/>
    <w:rsid w:val="00275244"/>
    <w:rsid w:val="00275C59"/>
    <w:rsid w:val="00275E5F"/>
    <w:rsid w:val="0027656D"/>
    <w:rsid w:val="002769AE"/>
    <w:rsid w:val="00276BC1"/>
    <w:rsid w:val="0027782E"/>
    <w:rsid w:val="00280A3D"/>
    <w:rsid w:val="00281CD0"/>
    <w:rsid w:val="002824A0"/>
    <w:rsid w:val="00282542"/>
    <w:rsid w:val="002827E3"/>
    <w:rsid w:val="00282C11"/>
    <w:rsid w:val="00282C91"/>
    <w:rsid w:val="00282CFC"/>
    <w:rsid w:val="00282ED7"/>
    <w:rsid w:val="00283008"/>
    <w:rsid w:val="00283150"/>
    <w:rsid w:val="00283A5D"/>
    <w:rsid w:val="00284235"/>
    <w:rsid w:val="002844C2"/>
    <w:rsid w:val="00284C5F"/>
    <w:rsid w:val="002851DD"/>
    <w:rsid w:val="00285596"/>
    <w:rsid w:val="00285EBF"/>
    <w:rsid w:val="00286018"/>
    <w:rsid w:val="002868D6"/>
    <w:rsid w:val="0028706F"/>
    <w:rsid w:val="002878A6"/>
    <w:rsid w:val="00287CFA"/>
    <w:rsid w:val="0029018B"/>
    <w:rsid w:val="00290247"/>
    <w:rsid w:val="0029070E"/>
    <w:rsid w:val="00290785"/>
    <w:rsid w:val="00290B1A"/>
    <w:rsid w:val="00291737"/>
    <w:rsid w:val="00291A63"/>
    <w:rsid w:val="00291D48"/>
    <w:rsid w:val="002924F0"/>
    <w:rsid w:val="00292F60"/>
    <w:rsid w:val="00293444"/>
    <w:rsid w:val="002936C1"/>
    <w:rsid w:val="00293F17"/>
    <w:rsid w:val="00293FF0"/>
    <w:rsid w:val="00297857"/>
    <w:rsid w:val="002A0A80"/>
    <w:rsid w:val="002A0BDC"/>
    <w:rsid w:val="002A12A3"/>
    <w:rsid w:val="002A17ED"/>
    <w:rsid w:val="002A190A"/>
    <w:rsid w:val="002A1AD7"/>
    <w:rsid w:val="002A1B34"/>
    <w:rsid w:val="002A20E0"/>
    <w:rsid w:val="002A21FB"/>
    <w:rsid w:val="002A26A5"/>
    <w:rsid w:val="002A2D1D"/>
    <w:rsid w:val="002A4550"/>
    <w:rsid w:val="002A4DB2"/>
    <w:rsid w:val="002A539C"/>
    <w:rsid w:val="002A57E3"/>
    <w:rsid w:val="002A6180"/>
    <w:rsid w:val="002A63C3"/>
    <w:rsid w:val="002A6557"/>
    <w:rsid w:val="002A657A"/>
    <w:rsid w:val="002A69A1"/>
    <w:rsid w:val="002A7FF4"/>
    <w:rsid w:val="002B0654"/>
    <w:rsid w:val="002B079C"/>
    <w:rsid w:val="002B0BC9"/>
    <w:rsid w:val="002B0FFA"/>
    <w:rsid w:val="002B1E97"/>
    <w:rsid w:val="002B29A2"/>
    <w:rsid w:val="002B29C1"/>
    <w:rsid w:val="002B2DDC"/>
    <w:rsid w:val="002B4170"/>
    <w:rsid w:val="002B435D"/>
    <w:rsid w:val="002B45F3"/>
    <w:rsid w:val="002B46F8"/>
    <w:rsid w:val="002B4780"/>
    <w:rsid w:val="002B4A5B"/>
    <w:rsid w:val="002B5413"/>
    <w:rsid w:val="002B5575"/>
    <w:rsid w:val="002B5BD6"/>
    <w:rsid w:val="002B66B2"/>
    <w:rsid w:val="002B6DF9"/>
    <w:rsid w:val="002B6E25"/>
    <w:rsid w:val="002B7199"/>
    <w:rsid w:val="002B72DB"/>
    <w:rsid w:val="002B73DD"/>
    <w:rsid w:val="002C14D2"/>
    <w:rsid w:val="002C1A22"/>
    <w:rsid w:val="002C26DC"/>
    <w:rsid w:val="002C2E17"/>
    <w:rsid w:val="002C2E60"/>
    <w:rsid w:val="002C2FE0"/>
    <w:rsid w:val="002C349B"/>
    <w:rsid w:val="002C38BF"/>
    <w:rsid w:val="002C3E18"/>
    <w:rsid w:val="002C3E2B"/>
    <w:rsid w:val="002C460F"/>
    <w:rsid w:val="002C4641"/>
    <w:rsid w:val="002C4698"/>
    <w:rsid w:val="002C4983"/>
    <w:rsid w:val="002C4A2E"/>
    <w:rsid w:val="002C4E67"/>
    <w:rsid w:val="002C4E86"/>
    <w:rsid w:val="002C4F36"/>
    <w:rsid w:val="002C51A7"/>
    <w:rsid w:val="002C5D08"/>
    <w:rsid w:val="002C5E73"/>
    <w:rsid w:val="002C613A"/>
    <w:rsid w:val="002C6294"/>
    <w:rsid w:val="002C68C7"/>
    <w:rsid w:val="002C7093"/>
    <w:rsid w:val="002C75E7"/>
    <w:rsid w:val="002C7744"/>
    <w:rsid w:val="002C7798"/>
    <w:rsid w:val="002C7D1A"/>
    <w:rsid w:val="002D0A29"/>
    <w:rsid w:val="002D1809"/>
    <w:rsid w:val="002D1A07"/>
    <w:rsid w:val="002D2D0B"/>
    <w:rsid w:val="002D2D4F"/>
    <w:rsid w:val="002D32E3"/>
    <w:rsid w:val="002D3AA2"/>
    <w:rsid w:val="002D41B8"/>
    <w:rsid w:val="002D49EB"/>
    <w:rsid w:val="002D52DB"/>
    <w:rsid w:val="002D57A5"/>
    <w:rsid w:val="002D63F4"/>
    <w:rsid w:val="002D64ED"/>
    <w:rsid w:val="002D6954"/>
    <w:rsid w:val="002D6B4E"/>
    <w:rsid w:val="002D6BC6"/>
    <w:rsid w:val="002D7A9F"/>
    <w:rsid w:val="002E0060"/>
    <w:rsid w:val="002E0A04"/>
    <w:rsid w:val="002E0E21"/>
    <w:rsid w:val="002E0FB3"/>
    <w:rsid w:val="002E17C4"/>
    <w:rsid w:val="002E17F8"/>
    <w:rsid w:val="002E1B4A"/>
    <w:rsid w:val="002E24B5"/>
    <w:rsid w:val="002E26B0"/>
    <w:rsid w:val="002E2790"/>
    <w:rsid w:val="002E29DA"/>
    <w:rsid w:val="002E2C81"/>
    <w:rsid w:val="002E2D3C"/>
    <w:rsid w:val="002E2F5E"/>
    <w:rsid w:val="002E31B0"/>
    <w:rsid w:val="002E31BD"/>
    <w:rsid w:val="002E3649"/>
    <w:rsid w:val="002E3D91"/>
    <w:rsid w:val="002E3F3B"/>
    <w:rsid w:val="002E3F98"/>
    <w:rsid w:val="002E4005"/>
    <w:rsid w:val="002E427F"/>
    <w:rsid w:val="002E46CF"/>
    <w:rsid w:val="002E51C9"/>
    <w:rsid w:val="002E5AA2"/>
    <w:rsid w:val="002E65A8"/>
    <w:rsid w:val="002E6812"/>
    <w:rsid w:val="002E6CC7"/>
    <w:rsid w:val="002E703F"/>
    <w:rsid w:val="002E70F0"/>
    <w:rsid w:val="002F0BAC"/>
    <w:rsid w:val="002F0E8E"/>
    <w:rsid w:val="002F23D5"/>
    <w:rsid w:val="002F2603"/>
    <w:rsid w:val="002F3399"/>
    <w:rsid w:val="002F3653"/>
    <w:rsid w:val="002F399D"/>
    <w:rsid w:val="002F4F4D"/>
    <w:rsid w:val="002F525F"/>
    <w:rsid w:val="002F56C3"/>
    <w:rsid w:val="002F5CE0"/>
    <w:rsid w:val="002F6147"/>
    <w:rsid w:val="002F68E9"/>
    <w:rsid w:val="002F73E1"/>
    <w:rsid w:val="002F7C1D"/>
    <w:rsid w:val="002F7FCC"/>
    <w:rsid w:val="003002D6"/>
    <w:rsid w:val="00301603"/>
    <w:rsid w:val="0030200A"/>
    <w:rsid w:val="00302BDB"/>
    <w:rsid w:val="00302C0E"/>
    <w:rsid w:val="003030A2"/>
    <w:rsid w:val="00303487"/>
    <w:rsid w:val="0030360B"/>
    <w:rsid w:val="00303CCB"/>
    <w:rsid w:val="0030410E"/>
    <w:rsid w:val="003041D2"/>
    <w:rsid w:val="0030449F"/>
    <w:rsid w:val="0030580A"/>
    <w:rsid w:val="00307900"/>
    <w:rsid w:val="00307C29"/>
    <w:rsid w:val="00307C54"/>
    <w:rsid w:val="0031004A"/>
    <w:rsid w:val="003103D6"/>
    <w:rsid w:val="00310B50"/>
    <w:rsid w:val="00310D5F"/>
    <w:rsid w:val="0031110F"/>
    <w:rsid w:val="00311164"/>
    <w:rsid w:val="0031124C"/>
    <w:rsid w:val="003116F1"/>
    <w:rsid w:val="00311AF4"/>
    <w:rsid w:val="00311F3C"/>
    <w:rsid w:val="00312C7F"/>
    <w:rsid w:val="003142D0"/>
    <w:rsid w:val="00314429"/>
    <w:rsid w:val="00314E5F"/>
    <w:rsid w:val="00314F2F"/>
    <w:rsid w:val="00315508"/>
    <w:rsid w:val="0031555B"/>
    <w:rsid w:val="003160A2"/>
    <w:rsid w:val="00316378"/>
    <w:rsid w:val="0031688D"/>
    <w:rsid w:val="00316CD7"/>
    <w:rsid w:val="00316CDB"/>
    <w:rsid w:val="003174DA"/>
    <w:rsid w:val="00317B5A"/>
    <w:rsid w:val="00317C7D"/>
    <w:rsid w:val="00317F38"/>
    <w:rsid w:val="00320BBC"/>
    <w:rsid w:val="00320E7A"/>
    <w:rsid w:val="00321E30"/>
    <w:rsid w:val="00322816"/>
    <w:rsid w:val="00322D24"/>
    <w:rsid w:val="00322EDA"/>
    <w:rsid w:val="00323025"/>
    <w:rsid w:val="00323074"/>
    <w:rsid w:val="00323291"/>
    <w:rsid w:val="00323453"/>
    <w:rsid w:val="00323669"/>
    <w:rsid w:val="003236F8"/>
    <w:rsid w:val="00323778"/>
    <w:rsid w:val="003237CA"/>
    <w:rsid w:val="00324738"/>
    <w:rsid w:val="00324E46"/>
    <w:rsid w:val="003254EE"/>
    <w:rsid w:val="00325545"/>
    <w:rsid w:val="003257A9"/>
    <w:rsid w:val="00326226"/>
    <w:rsid w:val="00327E6A"/>
    <w:rsid w:val="00327E98"/>
    <w:rsid w:val="00330689"/>
    <w:rsid w:val="00330CE2"/>
    <w:rsid w:val="00331175"/>
    <w:rsid w:val="003314E7"/>
    <w:rsid w:val="00331A68"/>
    <w:rsid w:val="00331BC2"/>
    <w:rsid w:val="00331E7B"/>
    <w:rsid w:val="00332077"/>
    <w:rsid w:val="00332DA3"/>
    <w:rsid w:val="00333406"/>
    <w:rsid w:val="00333760"/>
    <w:rsid w:val="00333B41"/>
    <w:rsid w:val="00334790"/>
    <w:rsid w:val="00334848"/>
    <w:rsid w:val="003353CA"/>
    <w:rsid w:val="00335757"/>
    <w:rsid w:val="00335C0E"/>
    <w:rsid w:val="00335DCA"/>
    <w:rsid w:val="0033651C"/>
    <w:rsid w:val="00336C51"/>
    <w:rsid w:val="003371D1"/>
    <w:rsid w:val="003377FB"/>
    <w:rsid w:val="003378E8"/>
    <w:rsid w:val="00337BA1"/>
    <w:rsid w:val="0034092A"/>
    <w:rsid w:val="00340A27"/>
    <w:rsid w:val="00340D22"/>
    <w:rsid w:val="00340FC0"/>
    <w:rsid w:val="0034111B"/>
    <w:rsid w:val="003412C8"/>
    <w:rsid w:val="003415C0"/>
    <w:rsid w:val="00342ADA"/>
    <w:rsid w:val="00342D80"/>
    <w:rsid w:val="0034339C"/>
    <w:rsid w:val="003437F5"/>
    <w:rsid w:val="00343DDC"/>
    <w:rsid w:val="00344125"/>
    <w:rsid w:val="003451FC"/>
    <w:rsid w:val="003454DC"/>
    <w:rsid w:val="00345A34"/>
    <w:rsid w:val="00345E36"/>
    <w:rsid w:val="003474A8"/>
    <w:rsid w:val="003479A8"/>
    <w:rsid w:val="00347D26"/>
    <w:rsid w:val="00347F88"/>
    <w:rsid w:val="0035033B"/>
    <w:rsid w:val="0035037D"/>
    <w:rsid w:val="0035060B"/>
    <w:rsid w:val="00350970"/>
    <w:rsid w:val="00350AD4"/>
    <w:rsid w:val="00350F25"/>
    <w:rsid w:val="00351720"/>
    <w:rsid w:val="00351898"/>
    <w:rsid w:val="00351A22"/>
    <w:rsid w:val="00351E98"/>
    <w:rsid w:val="0035200C"/>
    <w:rsid w:val="00352B91"/>
    <w:rsid w:val="00352D2C"/>
    <w:rsid w:val="00352DE9"/>
    <w:rsid w:val="00352E22"/>
    <w:rsid w:val="00353109"/>
    <w:rsid w:val="0035326B"/>
    <w:rsid w:val="00353396"/>
    <w:rsid w:val="003538E3"/>
    <w:rsid w:val="00353935"/>
    <w:rsid w:val="00353FC1"/>
    <w:rsid w:val="00354AF2"/>
    <w:rsid w:val="0035502F"/>
    <w:rsid w:val="0035570F"/>
    <w:rsid w:val="00355819"/>
    <w:rsid w:val="00355A23"/>
    <w:rsid w:val="003577D0"/>
    <w:rsid w:val="003603A3"/>
    <w:rsid w:val="00360886"/>
    <w:rsid w:val="003613B1"/>
    <w:rsid w:val="003613CA"/>
    <w:rsid w:val="003614E0"/>
    <w:rsid w:val="00361E1E"/>
    <w:rsid w:val="00361E23"/>
    <w:rsid w:val="003622A5"/>
    <w:rsid w:val="003622F3"/>
    <w:rsid w:val="003623A1"/>
    <w:rsid w:val="00362543"/>
    <w:rsid w:val="00362CA4"/>
    <w:rsid w:val="00362CA7"/>
    <w:rsid w:val="00363188"/>
    <w:rsid w:val="00363896"/>
    <w:rsid w:val="00363C08"/>
    <w:rsid w:val="00364742"/>
    <w:rsid w:val="0036494A"/>
    <w:rsid w:val="00364FF0"/>
    <w:rsid w:val="00365404"/>
    <w:rsid w:val="00365860"/>
    <w:rsid w:val="003659AE"/>
    <w:rsid w:val="00365AD5"/>
    <w:rsid w:val="00365F35"/>
    <w:rsid w:val="003665EC"/>
    <w:rsid w:val="00367029"/>
    <w:rsid w:val="00367076"/>
    <w:rsid w:val="00367601"/>
    <w:rsid w:val="00367A34"/>
    <w:rsid w:val="00370653"/>
    <w:rsid w:val="00370C21"/>
    <w:rsid w:val="00370C2C"/>
    <w:rsid w:val="00370F89"/>
    <w:rsid w:val="0037282E"/>
    <w:rsid w:val="003732F8"/>
    <w:rsid w:val="003735E2"/>
    <w:rsid w:val="00373A49"/>
    <w:rsid w:val="00374518"/>
    <w:rsid w:val="00374900"/>
    <w:rsid w:val="003750A6"/>
    <w:rsid w:val="00376993"/>
    <w:rsid w:val="00376B4E"/>
    <w:rsid w:val="00377128"/>
    <w:rsid w:val="003771C7"/>
    <w:rsid w:val="0037748F"/>
    <w:rsid w:val="0037786F"/>
    <w:rsid w:val="0037796D"/>
    <w:rsid w:val="00377B74"/>
    <w:rsid w:val="00377C9E"/>
    <w:rsid w:val="00380989"/>
    <w:rsid w:val="00380CE4"/>
    <w:rsid w:val="00380E48"/>
    <w:rsid w:val="00380FB7"/>
    <w:rsid w:val="003810FD"/>
    <w:rsid w:val="003813C6"/>
    <w:rsid w:val="00382389"/>
    <w:rsid w:val="0038284D"/>
    <w:rsid w:val="003828A0"/>
    <w:rsid w:val="00382CD5"/>
    <w:rsid w:val="00383114"/>
    <w:rsid w:val="00383887"/>
    <w:rsid w:val="00383A62"/>
    <w:rsid w:val="00383E7F"/>
    <w:rsid w:val="00384050"/>
    <w:rsid w:val="0038442D"/>
    <w:rsid w:val="0038471E"/>
    <w:rsid w:val="00385B7C"/>
    <w:rsid w:val="00385C38"/>
    <w:rsid w:val="00386061"/>
    <w:rsid w:val="00386CEB"/>
    <w:rsid w:val="00387055"/>
    <w:rsid w:val="003870EE"/>
    <w:rsid w:val="003871D1"/>
    <w:rsid w:val="00387490"/>
    <w:rsid w:val="00390EE2"/>
    <w:rsid w:val="00391200"/>
    <w:rsid w:val="00391E6E"/>
    <w:rsid w:val="003924CC"/>
    <w:rsid w:val="0039264B"/>
    <w:rsid w:val="003927EB"/>
    <w:rsid w:val="00392904"/>
    <w:rsid w:val="003929B7"/>
    <w:rsid w:val="00393324"/>
    <w:rsid w:val="0039350B"/>
    <w:rsid w:val="00393B50"/>
    <w:rsid w:val="0039454B"/>
    <w:rsid w:val="003949B3"/>
    <w:rsid w:val="00394AC2"/>
    <w:rsid w:val="00395664"/>
    <w:rsid w:val="003958BD"/>
    <w:rsid w:val="00396264"/>
    <w:rsid w:val="00397142"/>
    <w:rsid w:val="00397306"/>
    <w:rsid w:val="00397954"/>
    <w:rsid w:val="00397F65"/>
    <w:rsid w:val="003A0212"/>
    <w:rsid w:val="003A0794"/>
    <w:rsid w:val="003A0DAF"/>
    <w:rsid w:val="003A1691"/>
    <w:rsid w:val="003A18F8"/>
    <w:rsid w:val="003A2AEA"/>
    <w:rsid w:val="003A2F97"/>
    <w:rsid w:val="003A3059"/>
    <w:rsid w:val="003A3805"/>
    <w:rsid w:val="003A3B56"/>
    <w:rsid w:val="003A4086"/>
    <w:rsid w:val="003A4257"/>
    <w:rsid w:val="003A44BF"/>
    <w:rsid w:val="003A4649"/>
    <w:rsid w:val="003A4A65"/>
    <w:rsid w:val="003A4AC1"/>
    <w:rsid w:val="003A4FDB"/>
    <w:rsid w:val="003A5AB1"/>
    <w:rsid w:val="003A5B67"/>
    <w:rsid w:val="003A6832"/>
    <w:rsid w:val="003A6975"/>
    <w:rsid w:val="003A6B51"/>
    <w:rsid w:val="003A6C35"/>
    <w:rsid w:val="003A79B1"/>
    <w:rsid w:val="003A7A68"/>
    <w:rsid w:val="003A7C0A"/>
    <w:rsid w:val="003B05BE"/>
    <w:rsid w:val="003B0729"/>
    <w:rsid w:val="003B08C0"/>
    <w:rsid w:val="003B0C88"/>
    <w:rsid w:val="003B0CCE"/>
    <w:rsid w:val="003B0CE1"/>
    <w:rsid w:val="003B0FCB"/>
    <w:rsid w:val="003B1230"/>
    <w:rsid w:val="003B1233"/>
    <w:rsid w:val="003B1413"/>
    <w:rsid w:val="003B163D"/>
    <w:rsid w:val="003B174F"/>
    <w:rsid w:val="003B17F1"/>
    <w:rsid w:val="003B1BCB"/>
    <w:rsid w:val="003B2046"/>
    <w:rsid w:val="003B26E8"/>
    <w:rsid w:val="003B39F7"/>
    <w:rsid w:val="003B427E"/>
    <w:rsid w:val="003B4851"/>
    <w:rsid w:val="003B59C5"/>
    <w:rsid w:val="003B6B3A"/>
    <w:rsid w:val="003C01AA"/>
    <w:rsid w:val="003C0953"/>
    <w:rsid w:val="003C11E8"/>
    <w:rsid w:val="003C137B"/>
    <w:rsid w:val="003C1484"/>
    <w:rsid w:val="003C22E1"/>
    <w:rsid w:val="003C2FCA"/>
    <w:rsid w:val="003C3368"/>
    <w:rsid w:val="003C37D6"/>
    <w:rsid w:val="003C48A8"/>
    <w:rsid w:val="003C4D1D"/>
    <w:rsid w:val="003C5FE3"/>
    <w:rsid w:val="003C63A6"/>
    <w:rsid w:val="003C684F"/>
    <w:rsid w:val="003C6871"/>
    <w:rsid w:val="003C6D54"/>
    <w:rsid w:val="003C77C9"/>
    <w:rsid w:val="003C79C0"/>
    <w:rsid w:val="003D0084"/>
    <w:rsid w:val="003D06DF"/>
    <w:rsid w:val="003D13B9"/>
    <w:rsid w:val="003D1813"/>
    <w:rsid w:val="003D195F"/>
    <w:rsid w:val="003D1B41"/>
    <w:rsid w:val="003D1F9B"/>
    <w:rsid w:val="003D22E2"/>
    <w:rsid w:val="003D28AA"/>
    <w:rsid w:val="003D2952"/>
    <w:rsid w:val="003D2C0D"/>
    <w:rsid w:val="003D2E1F"/>
    <w:rsid w:val="003D312C"/>
    <w:rsid w:val="003D3C93"/>
    <w:rsid w:val="003D47BB"/>
    <w:rsid w:val="003D4EA2"/>
    <w:rsid w:val="003D526A"/>
    <w:rsid w:val="003D6860"/>
    <w:rsid w:val="003D752D"/>
    <w:rsid w:val="003D7CB4"/>
    <w:rsid w:val="003E18AD"/>
    <w:rsid w:val="003E20B8"/>
    <w:rsid w:val="003E23BB"/>
    <w:rsid w:val="003E2C0A"/>
    <w:rsid w:val="003E3B02"/>
    <w:rsid w:val="003E4221"/>
    <w:rsid w:val="003E4C88"/>
    <w:rsid w:val="003E5098"/>
    <w:rsid w:val="003E5DDE"/>
    <w:rsid w:val="003E6429"/>
    <w:rsid w:val="003E6672"/>
    <w:rsid w:val="003E6B1A"/>
    <w:rsid w:val="003E7A2B"/>
    <w:rsid w:val="003F1034"/>
    <w:rsid w:val="003F11CF"/>
    <w:rsid w:val="003F13D9"/>
    <w:rsid w:val="003F231B"/>
    <w:rsid w:val="003F2394"/>
    <w:rsid w:val="003F23AA"/>
    <w:rsid w:val="003F24C7"/>
    <w:rsid w:val="003F252B"/>
    <w:rsid w:val="003F253F"/>
    <w:rsid w:val="003F2607"/>
    <w:rsid w:val="003F2BF5"/>
    <w:rsid w:val="003F31A2"/>
    <w:rsid w:val="003F399E"/>
    <w:rsid w:val="003F4229"/>
    <w:rsid w:val="003F452B"/>
    <w:rsid w:val="003F4994"/>
    <w:rsid w:val="003F50BC"/>
    <w:rsid w:val="003F51E2"/>
    <w:rsid w:val="003F5819"/>
    <w:rsid w:val="003F6DF8"/>
    <w:rsid w:val="003F7401"/>
    <w:rsid w:val="003F7B9B"/>
    <w:rsid w:val="003F7CE3"/>
    <w:rsid w:val="003F7EDC"/>
    <w:rsid w:val="00400078"/>
    <w:rsid w:val="00400291"/>
    <w:rsid w:val="00400918"/>
    <w:rsid w:val="00400D21"/>
    <w:rsid w:val="00401034"/>
    <w:rsid w:val="00401631"/>
    <w:rsid w:val="00401D07"/>
    <w:rsid w:val="00401D09"/>
    <w:rsid w:val="00401EA3"/>
    <w:rsid w:val="00402D30"/>
    <w:rsid w:val="00403098"/>
    <w:rsid w:val="004032CF"/>
    <w:rsid w:val="0040346E"/>
    <w:rsid w:val="0040409A"/>
    <w:rsid w:val="004043C4"/>
    <w:rsid w:val="004049A3"/>
    <w:rsid w:val="00404B79"/>
    <w:rsid w:val="00404C17"/>
    <w:rsid w:val="00404C3A"/>
    <w:rsid w:val="00404FD6"/>
    <w:rsid w:val="004052F0"/>
    <w:rsid w:val="004053B0"/>
    <w:rsid w:val="00405692"/>
    <w:rsid w:val="004056BA"/>
    <w:rsid w:val="004056E1"/>
    <w:rsid w:val="0040649D"/>
    <w:rsid w:val="00406596"/>
    <w:rsid w:val="004069DD"/>
    <w:rsid w:val="00406A83"/>
    <w:rsid w:val="0040706D"/>
    <w:rsid w:val="00407CA7"/>
    <w:rsid w:val="00410BD3"/>
    <w:rsid w:val="00410F45"/>
    <w:rsid w:val="00411890"/>
    <w:rsid w:val="00411D74"/>
    <w:rsid w:val="00411F3D"/>
    <w:rsid w:val="004132E5"/>
    <w:rsid w:val="0041355A"/>
    <w:rsid w:val="004136CD"/>
    <w:rsid w:val="00414557"/>
    <w:rsid w:val="00414972"/>
    <w:rsid w:val="00415459"/>
    <w:rsid w:val="00415A1D"/>
    <w:rsid w:val="00416117"/>
    <w:rsid w:val="004170F4"/>
    <w:rsid w:val="0041752F"/>
    <w:rsid w:val="004177C5"/>
    <w:rsid w:val="00417849"/>
    <w:rsid w:val="00417883"/>
    <w:rsid w:val="00420211"/>
    <w:rsid w:val="004210D4"/>
    <w:rsid w:val="00421373"/>
    <w:rsid w:val="004215F5"/>
    <w:rsid w:val="00421A45"/>
    <w:rsid w:val="00422632"/>
    <w:rsid w:val="00422977"/>
    <w:rsid w:val="00422F05"/>
    <w:rsid w:val="00423FB3"/>
    <w:rsid w:val="004248B8"/>
    <w:rsid w:val="004253D6"/>
    <w:rsid w:val="00425D59"/>
    <w:rsid w:val="00425FBB"/>
    <w:rsid w:val="00426031"/>
    <w:rsid w:val="00426471"/>
    <w:rsid w:val="00426AE4"/>
    <w:rsid w:val="00426DD0"/>
    <w:rsid w:val="00427136"/>
    <w:rsid w:val="004274DC"/>
    <w:rsid w:val="00427636"/>
    <w:rsid w:val="004276AF"/>
    <w:rsid w:val="00430178"/>
    <w:rsid w:val="004305AC"/>
    <w:rsid w:val="0043070D"/>
    <w:rsid w:val="004307D4"/>
    <w:rsid w:val="004316BF"/>
    <w:rsid w:val="00431790"/>
    <w:rsid w:val="004322CC"/>
    <w:rsid w:val="00432822"/>
    <w:rsid w:val="00432996"/>
    <w:rsid w:val="00433DD0"/>
    <w:rsid w:val="00434601"/>
    <w:rsid w:val="004346B9"/>
    <w:rsid w:val="004348B2"/>
    <w:rsid w:val="00435807"/>
    <w:rsid w:val="00435A9A"/>
    <w:rsid w:val="00437694"/>
    <w:rsid w:val="004400E1"/>
    <w:rsid w:val="00440211"/>
    <w:rsid w:val="004415BE"/>
    <w:rsid w:val="00442A55"/>
    <w:rsid w:val="00442EB6"/>
    <w:rsid w:val="0044422C"/>
    <w:rsid w:val="0044435F"/>
    <w:rsid w:val="00444D0B"/>
    <w:rsid w:val="00444DC7"/>
    <w:rsid w:val="00445188"/>
    <w:rsid w:val="004463B0"/>
    <w:rsid w:val="00446A73"/>
    <w:rsid w:val="00446CAC"/>
    <w:rsid w:val="00446CBC"/>
    <w:rsid w:val="00446F6E"/>
    <w:rsid w:val="0044780D"/>
    <w:rsid w:val="00447C4A"/>
    <w:rsid w:val="00447D5B"/>
    <w:rsid w:val="00451772"/>
    <w:rsid w:val="004519EE"/>
    <w:rsid w:val="0045208D"/>
    <w:rsid w:val="004524A2"/>
    <w:rsid w:val="004527BD"/>
    <w:rsid w:val="004527C8"/>
    <w:rsid w:val="00453A56"/>
    <w:rsid w:val="00453BA6"/>
    <w:rsid w:val="00453D4B"/>
    <w:rsid w:val="00453E75"/>
    <w:rsid w:val="00454C14"/>
    <w:rsid w:val="0045536C"/>
    <w:rsid w:val="00455A26"/>
    <w:rsid w:val="00455AD9"/>
    <w:rsid w:val="00455B2C"/>
    <w:rsid w:val="00455BD6"/>
    <w:rsid w:val="00455F18"/>
    <w:rsid w:val="00456156"/>
    <w:rsid w:val="004561E7"/>
    <w:rsid w:val="00456905"/>
    <w:rsid w:val="00456B15"/>
    <w:rsid w:val="00456FC1"/>
    <w:rsid w:val="00457677"/>
    <w:rsid w:val="00457BD6"/>
    <w:rsid w:val="00457C31"/>
    <w:rsid w:val="00460B6A"/>
    <w:rsid w:val="00462236"/>
    <w:rsid w:val="004622E5"/>
    <w:rsid w:val="00462524"/>
    <w:rsid w:val="00462935"/>
    <w:rsid w:val="00462A24"/>
    <w:rsid w:val="00462C7B"/>
    <w:rsid w:val="00462CC5"/>
    <w:rsid w:val="00462F58"/>
    <w:rsid w:val="004632DC"/>
    <w:rsid w:val="00464AD8"/>
    <w:rsid w:val="00464C7C"/>
    <w:rsid w:val="00465359"/>
    <w:rsid w:val="00465721"/>
    <w:rsid w:val="004657C0"/>
    <w:rsid w:val="00465CC2"/>
    <w:rsid w:val="00465F48"/>
    <w:rsid w:val="004666C8"/>
    <w:rsid w:val="00466B99"/>
    <w:rsid w:val="00466DD6"/>
    <w:rsid w:val="00467556"/>
    <w:rsid w:val="0046775D"/>
    <w:rsid w:val="004677C1"/>
    <w:rsid w:val="00467F9A"/>
    <w:rsid w:val="00470127"/>
    <w:rsid w:val="004716AB"/>
    <w:rsid w:val="00471EAF"/>
    <w:rsid w:val="00472537"/>
    <w:rsid w:val="00473045"/>
    <w:rsid w:val="00473262"/>
    <w:rsid w:val="004734D3"/>
    <w:rsid w:val="004739DD"/>
    <w:rsid w:val="00473D45"/>
    <w:rsid w:val="00473F8D"/>
    <w:rsid w:val="00474266"/>
    <w:rsid w:val="00474D6B"/>
    <w:rsid w:val="00475709"/>
    <w:rsid w:val="00475C30"/>
    <w:rsid w:val="00475DED"/>
    <w:rsid w:val="00475FCA"/>
    <w:rsid w:val="004772D3"/>
    <w:rsid w:val="004777AE"/>
    <w:rsid w:val="0048045D"/>
    <w:rsid w:val="004804E9"/>
    <w:rsid w:val="004809F4"/>
    <w:rsid w:val="00480FA8"/>
    <w:rsid w:val="0048113F"/>
    <w:rsid w:val="00481327"/>
    <w:rsid w:val="00481732"/>
    <w:rsid w:val="004819C3"/>
    <w:rsid w:val="00481C64"/>
    <w:rsid w:val="004823BB"/>
    <w:rsid w:val="004823D2"/>
    <w:rsid w:val="0048343F"/>
    <w:rsid w:val="004837EA"/>
    <w:rsid w:val="00483E0F"/>
    <w:rsid w:val="00483E8C"/>
    <w:rsid w:val="00483F75"/>
    <w:rsid w:val="00484180"/>
    <w:rsid w:val="00484A49"/>
    <w:rsid w:val="00484A8D"/>
    <w:rsid w:val="00484BCB"/>
    <w:rsid w:val="00484DCB"/>
    <w:rsid w:val="004852C6"/>
    <w:rsid w:val="004859BB"/>
    <w:rsid w:val="00486394"/>
    <w:rsid w:val="00486508"/>
    <w:rsid w:val="004868B3"/>
    <w:rsid w:val="004872E1"/>
    <w:rsid w:val="00487353"/>
    <w:rsid w:val="00490314"/>
    <w:rsid w:val="004903FF"/>
    <w:rsid w:val="00490501"/>
    <w:rsid w:val="004907B4"/>
    <w:rsid w:val="004916C8"/>
    <w:rsid w:val="00491D7C"/>
    <w:rsid w:val="00491F68"/>
    <w:rsid w:val="00492A64"/>
    <w:rsid w:val="00492CE2"/>
    <w:rsid w:val="004934DA"/>
    <w:rsid w:val="00493656"/>
    <w:rsid w:val="004942E3"/>
    <w:rsid w:val="00494BAA"/>
    <w:rsid w:val="00494BB7"/>
    <w:rsid w:val="00495845"/>
    <w:rsid w:val="00495DAE"/>
    <w:rsid w:val="00496E70"/>
    <w:rsid w:val="00497E94"/>
    <w:rsid w:val="004A0161"/>
    <w:rsid w:val="004A02FF"/>
    <w:rsid w:val="004A0802"/>
    <w:rsid w:val="004A1127"/>
    <w:rsid w:val="004A16D4"/>
    <w:rsid w:val="004A1832"/>
    <w:rsid w:val="004A2272"/>
    <w:rsid w:val="004A25C0"/>
    <w:rsid w:val="004A2BB2"/>
    <w:rsid w:val="004A2D31"/>
    <w:rsid w:val="004A2E1C"/>
    <w:rsid w:val="004A35E1"/>
    <w:rsid w:val="004A3609"/>
    <w:rsid w:val="004A49ED"/>
    <w:rsid w:val="004A5207"/>
    <w:rsid w:val="004A5353"/>
    <w:rsid w:val="004A54B8"/>
    <w:rsid w:val="004A5976"/>
    <w:rsid w:val="004A62F4"/>
    <w:rsid w:val="004A670F"/>
    <w:rsid w:val="004A71DF"/>
    <w:rsid w:val="004A7885"/>
    <w:rsid w:val="004A7890"/>
    <w:rsid w:val="004B21D2"/>
    <w:rsid w:val="004B2231"/>
    <w:rsid w:val="004B2C82"/>
    <w:rsid w:val="004B3579"/>
    <w:rsid w:val="004B35ED"/>
    <w:rsid w:val="004B3A47"/>
    <w:rsid w:val="004B3E04"/>
    <w:rsid w:val="004B3F55"/>
    <w:rsid w:val="004B410A"/>
    <w:rsid w:val="004B444E"/>
    <w:rsid w:val="004B4672"/>
    <w:rsid w:val="004B4C60"/>
    <w:rsid w:val="004B4CD5"/>
    <w:rsid w:val="004B6717"/>
    <w:rsid w:val="004B6EAA"/>
    <w:rsid w:val="004B7185"/>
    <w:rsid w:val="004C0236"/>
    <w:rsid w:val="004C027B"/>
    <w:rsid w:val="004C0599"/>
    <w:rsid w:val="004C05E5"/>
    <w:rsid w:val="004C10F4"/>
    <w:rsid w:val="004C2713"/>
    <w:rsid w:val="004C2722"/>
    <w:rsid w:val="004C33F8"/>
    <w:rsid w:val="004C3ABF"/>
    <w:rsid w:val="004C446B"/>
    <w:rsid w:val="004C47DF"/>
    <w:rsid w:val="004C47FC"/>
    <w:rsid w:val="004C4B0F"/>
    <w:rsid w:val="004C5915"/>
    <w:rsid w:val="004C5A74"/>
    <w:rsid w:val="004C6BD0"/>
    <w:rsid w:val="004C70C8"/>
    <w:rsid w:val="004D02EA"/>
    <w:rsid w:val="004D0863"/>
    <w:rsid w:val="004D149C"/>
    <w:rsid w:val="004D2549"/>
    <w:rsid w:val="004D365E"/>
    <w:rsid w:val="004D3772"/>
    <w:rsid w:val="004D3A0D"/>
    <w:rsid w:val="004D3B9E"/>
    <w:rsid w:val="004D3F7D"/>
    <w:rsid w:val="004D4891"/>
    <w:rsid w:val="004D4DFB"/>
    <w:rsid w:val="004D5012"/>
    <w:rsid w:val="004D578E"/>
    <w:rsid w:val="004D5ACD"/>
    <w:rsid w:val="004D6188"/>
    <w:rsid w:val="004D646D"/>
    <w:rsid w:val="004D69B6"/>
    <w:rsid w:val="004D6EDB"/>
    <w:rsid w:val="004D72C7"/>
    <w:rsid w:val="004D7626"/>
    <w:rsid w:val="004E02FE"/>
    <w:rsid w:val="004E0982"/>
    <w:rsid w:val="004E1332"/>
    <w:rsid w:val="004E15CD"/>
    <w:rsid w:val="004E1792"/>
    <w:rsid w:val="004E18BB"/>
    <w:rsid w:val="004E1AF3"/>
    <w:rsid w:val="004E1CE6"/>
    <w:rsid w:val="004E2424"/>
    <w:rsid w:val="004E2996"/>
    <w:rsid w:val="004E2AA8"/>
    <w:rsid w:val="004E3162"/>
    <w:rsid w:val="004E3606"/>
    <w:rsid w:val="004E364F"/>
    <w:rsid w:val="004E3A13"/>
    <w:rsid w:val="004E4B34"/>
    <w:rsid w:val="004E4B66"/>
    <w:rsid w:val="004E517D"/>
    <w:rsid w:val="004E55AE"/>
    <w:rsid w:val="004E5CD8"/>
    <w:rsid w:val="004E6576"/>
    <w:rsid w:val="004E69CE"/>
    <w:rsid w:val="004E6E7D"/>
    <w:rsid w:val="004E6EA4"/>
    <w:rsid w:val="004E71F1"/>
    <w:rsid w:val="004E7423"/>
    <w:rsid w:val="004F01C9"/>
    <w:rsid w:val="004F04FD"/>
    <w:rsid w:val="004F08C7"/>
    <w:rsid w:val="004F13F9"/>
    <w:rsid w:val="004F190B"/>
    <w:rsid w:val="004F192A"/>
    <w:rsid w:val="004F1CAC"/>
    <w:rsid w:val="004F23BB"/>
    <w:rsid w:val="004F2528"/>
    <w:rsid w:val="004F2A57"/>
    <w:rsid w:val="004F31F3"/>
    <w:rsid w:val="004F3432"/>
    <w:rsid w:val="004F3CD6"/>
    <w:rsid w:val="004F3E33"/>
    <w:rsid w:val="004F4B3B"/>
    <w:rsid w:val="004F4FEC"/>
    <w:rsid w:val="004F54A0"/>
    <w:rsid w:val="004F5E3C"/>
    <w:rsid w:val="004F60CF"/>
    <w:rsid w:val="004F6F81"/>
    <w:rsid w:val="004F7640"/>
    <w:rsid w:val="00500C75"/>
    <w:rsid w:val="00501901"/>
    <w:rsid w:val="005020B4"/>
    <w:rsid w:val="005020F4"/>
    <w:rsid w:val="00502130"/>
    <w:rsid w:val="00502331"/>
    <w:rsid w:val="00502C9B"/>
    <w:rsid w:val="00503761"/>
    <w:rsid w:val="00503BAD"/>
    <w:rsid w:val="00503CDB"/>
    <w:rsid w:val="00503FF8"/>
    <w:rsid w:val="0050417F"/>
    <w:rsid w:val="0050420E"/>
    <w:rsid w:val="0050476A"/>
    <w:rsid w:val="00504D6C"/>
    <w:rsid w:val="00505622"/>
    <w:rsid w:val="005057D1"/>
    <w:rsid w:val="00505FB8"/>
    <w:rsid w:val="00506101"/>
    <w:rsid w:val="00506167"/>
    <w:rsid w:val="00506CD6"/>
    <w:rsid w:val="00506E2C"/>
    <w:rsid w:val="0050733F"/>
    <w:rsid w:val="00510078"/>
    <w:rsid w:val="005110B2"/>
    <w:rsid w:val="0051197B"/>
    <w:rsid w:val="00511CB5"/>
    <w:rsid w:val="00511DC2"/>
    <w:rsid w:val="00512181"/>
    <w:rsid w:val="005127E5"/>
    <w:rsid w:val="00514262"/>
    <w:rsid w:val="005148B7"/>
    <w:rsid w:val="00515566"/>
    <w:rsid w:val="00515856"/>
    <w:rsid w:val="005160B2"/>
    <w:rsid w:val="0051621B"/>
    <w:rsid w:val="005163B1"/>
    <w:rsid w:val="005167D7"/>
    <w:rsid w:val="00516FD6"/>
    <w:rsid w:val="00517549"/>
    <w:rsid w:val="005175B1"/>
    <w:rsid w:val="00517D6B"/>
    <w:rsid w:val="00517E23"/>
    <w:rsid w:val="005203FC"/>
    <w:rsid w:val="00521B6E"/>
    <w:rsid w:val="00523BE3"/>
    <w:rsid w:val="005249AB"/>
    <w:rsid w:val="00525224"/>
    <w:rsid w:val="00525925"/>
    <w:rsid w:val="00525951"/>
    <w:rsid w:val="00525E1D"/>
    <w:rsid w:val="005264C1"/>
    <w:rsid w:val="005269B0"/>
    <w:rsid w:val="00526AE2"/>
    <w:rsid w:val="00527440"/>
    <w:rsid w:val="00527D52"/>
    <w:rsid w:val="00530387"/>
    <w:rsid w:val="00530AF1"/>
    <w:rsid w:val="005310E4"/>
    <w:rsid w:val="005318EF"/>
    <w:rsid w:val="0053199A"/>
    <w:rsid w:val="00531B3B"/>
    <w:rsid w:val="00531E04"/>
    <w:rsid w:val="00532154"/>
    <w:rsid w:val="005327C8"/>
    <w:rsid w:val="0053311C"/>
    <w:rsid w:val="00533CAC"/>
    <w:rsid w:val="00534330"/>
    <w:rsid w:val="00534A8C"/>
    <w:rsid w:val="00535847"/>
    <w:rsid w:val="00536F81"/>
    <w:rsid w:val="005376DF"/>
    <w:rsid w:val="00537FB8"/>
    <w:rsid w:val="0054078A"/>
    <w:rsid w:val="005413CA"/>
    <w:rsid w:val="00541E14"/>
    <w:rsid w:val="00541FCC"/>
    <w:rsid w:val="00542737"/>
    <w:rsid w:val="00542E6A"/>
    <w:rsid w:val="00542E72"/>
    <w:rsid w:val="00543249"/>
    <w:rsid w:val="00543CD7"/>
    <w:rsid w:val="0054473A"/>
    <w:rsid w:val="00544977"/>
    <w:rsid w:val="00544A14"/>
    <w:rsid w:val="0054620D"/>
    <w:rsid w:val="00546C6F"/>
    <w:rsid w:val="00546E6E"/>
    <w:rsid w:val="00547AC4"/>
    <w:rsid w:val="005517CA"/>
    <w:rsid w:val="00551B1C"/>
    <w:rsid w:val="005520C9"/>
    <w:rsid w:val="0055228E"/>
    <w:rsid w:val="005526FD"/>
    <w:rsid w:val="00552AF2"/>
    <w:rsid w:val="00553042"/>
    <w:rsid w:val="005533A9"/>
    <w:rsid w:val="00553D3B"/>
    <w:rsid w:val="0055408D"/>
    <w:rsid w:val="005543D9"/>
    <w:rsid w:val="00554DC7"/>
    <w:rsid w:val="005550E9"/>
    <w:rsid w:val="00556A80"/>
    <w:rsid w:val="00556DED"/>
    <w:rsid w:val="00557061"/>
    <w:rsid w:val="005571E7"/>
    <w:rsid w:val="005572DC"/>
    <w:rsid w:val="005574B0"/>
    <w:rsid w:val="005576F0"/>
    <w:rsid w:val="00557A1A"/>
    <w:rsid w:val="00557AA0"/>
    <w:rsid w:val="00557DA3"/>
    <w:rsid w:val="00557F7D"/>
    <w:rsid w:val="005605B3"/>
    <w:rsid w:val="005606A4"/>
    <w:rsid w:val="0056357F"/>
    <w:rsid w:val="0056365D"/>
    <w:rsid w:val="005646C8"/>
    <w:rsid w:val="00564D65"/>
    <w:rsid w:val="00565841"/>
    <w:rsid w:val="00565BFC"/>
    <w:rsid w:val="00567497"/>
    <w:rsid w:val="00567826"/>
    <w:rsid w:val="0057038B"/>
    <w:rsid w:val="00570959"/>
    <w:rsid w:val="00571742"/>
    <w:rsid w:val="00572266"/>
    <w:rsid w:val="00572927"/>
    <w:rsid w:val="00572B4E"/>
    <w:rsid w:val="005731BF"/>
    <w:rsid w:val="005735CC"/>
    <w:rsid w:val="00574D1D"/>
    <w:rsid w:val="00575434"/>
    <w:rsid w:val="005754F1"/>
    <w:rsid w:val="005758E0"/>
    <w:rsid w:val="00575B2F"/>
    <w:rsid w:val="00575B81"/>
    <w:rsid w:val="00575BE7"/>
    <w:rsid w:val="00575F75"/>
    <w:rsid w:val="00576A1C"/>
    <w:rsid w:val="00576AF9"/>
    <w:rsid w:val="00576B30"/>
    <w:rsid w:val="00577BC6"/>
    <w:rsid w:val="00577E58"/>
    <w:rsid w:val="00577EA8"/>
    <w:rsid w:val="00577FC3"/>
    <w:rsid w:val="005803F1"/>
    <w:rsid w:val="0058152D"/>
    <w:rsid w:val="0058157C"/>
    <w:rsid w:val="0058161B"/>
    <w:rsid w:val="00582F11"/>
    <w:rsid w:val="00583969"/>
    <w:rsid w:val="00583B53"/>
    <w:rsid w:val="00583DAA"/>
    <w:rsid w:val="00584A7B"/>
    <w:rsid w:val="00584E94"/>
    <w:rsid w:val="00585C20"/>
    <w:rsid w:val="00586221"/>
    <w:rsid w:val="00586D5B"/>
    <w:rsid w:val="005904F7"/>
    <w:rsid w:val="00590512"/>
    <w:rsid w:val="005907B8"/>
    <w:rsid w:val="00591832"/>
    <w:rsid w:val="00591B38"/>
    <w:rsid w:val="00592638"/>
    <w:rsid w:val="00592BA1"/>
    <w:rsid w:val="00592E07"/>
    <w:rsid w:val="00592EE2"/>
    <w:rsid w:val="005931EF"/>
    <w:rsid w:val="00593849"/>
    <w:rsid w:val="0059384B"/>
    <w:rsid w:val="00593AB8"/>
    <w:rsid w:val="00593B99"/>
    <w:rsid w:val="00593C56"/>
    <w:rsid w:val="00593F5F"/>
    <w:rsid w:val="00594208"/>
    <w:rsid w:val="00594239"/>
    <w:rsid w:val="00594457"/>
    <w:rsid w:val="00594464"/>
    <w:rsid w:val="00594F32"/>
    <w:rsid w:val="005950E3"/>
    <w:rsid w:val="005952C9"/>
    <w:rsid w:val="005952D8"/>
    <w:rsid w:val="005957F7"/>
    <w:rsid w:val="00595A36"/>
    <w:rsid w:val="00597353"/>
    <w:rsid w:val="005975ED"/>
    <w:rsid w:val="00597926"/>
    <w:rsid w:val="00597F2B"/>
    <w:rsid w:val="00597F94"/>
    <w:rsid w:val="005A137A"/>
    <w:rsid w:val="005A26C6"/>
    <w:rsid w:val="005A28A7"/>
    <w:rsid w:val="005A2A1C"/>
    <w:rsid w:val="005A2CE9"/>
    <w:rsid w:val="005A3B31"/>
    <w:rsid w:val="005A44C4"/>
    <w:rsid w:val="005A4E7F"/>
    <w:rsid w:val="005A4FA6"/>
    <w:rsid w:val="005A54A4"/>
    <w:rsid w:val="005A55A4"/>
    <w:rsid w:val="005A59BF"/>
    <w:rsid w:val="005A67F1"/>
    <w:rsid w:val="005A714D"/>
    <w:rsid w:val="005A73C8"/>
    <w:rsid w:val="005B18A3"/>
    <w:rsid w:val="005B231E"/>
    <w:rsid w:val="005B2C6B"/>
    <w:rsid w:val="005B3009"/>
    <w:rsid w:val="005B31D6"/>
    <w:rsid w:val="005B4AF4"/>
    <w:rsid w:val="005B4B31"/>
    <w:rsid w:val="005B503D"/>
    <w:rsid w:val="005B53D1"/>
    <w:rsid w:val="005B5D52"/>
    <w:rsid w:val="005B5F3A"/>
    <w:rsid w:val="005B6555"/>
    <w:rsid w:val="005B6734"/>
    <w:rsid w:val="005B6A09"/>
    <w:rsid w:val="005B790E"/>
    <w:rsid w:val="005B7EF0"/>
    <w:rsid w:val="005C00ED"/>
    <w:rsid w:val="005C04A6"/>
    <w:rsid w:val="005C05BF"/>
    <w:rsid w:val="005C1044"/>
    <w:rsid w:val="005C140D"/>
    <w:rsid w:val="005C1D69"/>
    <w:rsid w:val="005C207A"/>
    <w:rsid w:val="005C22F8"/>
    <w:rsid w:val="005C2AAF"/>
    <w:rsid w:val="005C2C1C"/>
    <w:rsid w:val="005C32AC"/>
    <w:rsid w:val="005C344C"/>
    <w:rsid w:val="005C391A"/>
    <w:rsid w:val="005C39AF"/>
    <w:rsid w:val="005C41F0"/>
    <w:rsid w:val="005C501F"/>
    <w:rsid w:val="005C5109"/>
    <w:rsid w:val="005C5DD1"/>
    <w:rsid w:val="005C63BA"/>
    <w:rsid w:val="005C75C3"/>
    <w:rsid w:val="005C7835"/>
    <w:rsid w:val="005D0C19"/>
    <w:rsid w:val="005D1113"/>
    <w:rsid w:val="005D2310"/>
    <w:rsid w:val="005D25D8"/>
    <w:rsid w:val="005D3099"/>
    <w:rsid w:val="005D4476"/>
    <w:rsid w:val="005D5071"/>
    <w:rsid w:val="005D54D1"/>
    <w:rsid w:val="005D557A"/>
    <w:rsid w:val="005D5D7B"/>
    <w:rsid w:val="005D5DFB"/>
    <w:rsid w:val="005D5EC7"/>
    <w:rsid w:val="005D63A7"/>
    <w:rsid w:val="005D667C"/>
    <w:rsid w:val="005D6880"/>
    <w:rsid w:val="005D7FBF"/>
    <w:rsid w:val="005E04E7"/>
    <w:rsid w:val="005E0D3F"/>
    <w:rsid w:val="005E1914"/>
    <w:rsid w:val="005E22EA"/>
    <w:rsid w:val="005E27AD"/>
    <w:rsid w:val="005E2B01"/>
    <w:rsid w:val="005E2E83"/>
    <w:rsid w:val="005E3465"/>
    <w:rsid w:val="005E3AB4"/>
    <w:rsid w:val="005E3D18"/>
    <w:rsid w:val="005E3E29"/>
    <w:rsid w:val="005E415E"/>
    <w:rsid w:val="005E4280"/>
    <w:rsid w:val="005E4AE0"/>
    <w:rsid w:val="005E5138"/>
    <w:rsid w:val="005E540F"/>
    <w:rsid w:val="005E5747"/>
    <w:rsid w:val="005E5761"/>
    <w:rsid w:val="005E57FC"/>
    <w:rsid w:val="005E5DAB"/>
    <w:rsid w:val="005E5E12"/>
    <w:rsid w:val="005E63AA"/>
    <w:rsid w:val="005E6DA4"/>
    <w:rsid w:val="005E7F26"/>
    <w:rsid w:val="005F0365"/>
    <w:rsid w:val="005F0AE9"/>
    <w:rsid w:val="005F1256"/>
    <w:rsid w:val="005F135A"/>
    <w:rsid w:val="005F161A"/>
    <w:rsid w:val="005F1A05"/>
    <w:rsid w:val="005F1E7A"/>
    <w:rsid w:val="005F26F8"/>
    <w:rsid w:val="005F275E"/>
    <w:rsid w:val="005F291E"/>
    <w:rsid w:val="005F2937"/>
    <w:rsid w:val="005F29AC"/>
    <w:rsid w:val="005F2DB1"/>
    <w:rsid w:val="005F2EFF"/>
    <w:rsid w:val="005F30C6"/>
    <w:rsid w:val="005F3780"/>
    <w:rsid w:val="005F37D7"/>
    <w:rsid w:val="005F3E26"/>
    <w:rsid w:val="005F47E0"/>
    <w:rsid w:val="005F47F5"/>
    <w:rsid w:val="005F4A1F"/>
    <w:rsid w:val="005F4AD2"/>
    <w:rsid w:val="005F4C2E"/>
    <w:rsid w:val="005F4F77"/>
    <w:rsid w:val="005F4F93"/>
    <w:rsid w:val="005F5291"/>
    <w:rsid w:val="005F5485"/>
    <w:rsid w:val="005F5CF7"/>
    <w:rsid w:val="005F6F94"/>
    <w:rsid w:val="005F7B98"/>
    <w:rsid w:val="00600111"/>
    <w:rsid w:val="006002EF"/>
    <w:rsid w:val="0060084A"/>
    <w:rsid w:val="0060087C"/>
    <w:rsid w:val="00601681"/>
    <w:rsid w:val="00601850"/>
    <w:rsid w:val="00601E8B"/>
    <w:rsid w:val="00601FF4"/>
    <w:rsid w:val="0060236D"/>
    <w:rsid w:val="0060276C"/>
    <w:rsid w:val="0060281F"/>
    <w:rsid w:val="00602C48"/>
    <w:rsid w:val="00602F4A"/>
    <w:rsid w:val="00603AE6"/>
    <w:rsid w:val="00604269"/>
    <w:rsid w:val="00604871"/>
    <w:rsid w:val="00604A9E"/>
    <w:rsid w:val="00605824"/>
    <w:rsid w:val="00605882"/>
    <w:rsid w:val="00605E08"/>
    <w:rsid w:val="006060EB"/>
    <w:rsid w:val="0060667E"/>
    <w:rsid w:val="00606717"/>
    <w:rsid w:val="0060695F"/>
    <w:rsid w:val="006071A8"/>
    <w:rsid w:val="00607542"/>
    <w:rsid w:val="006078F3"/>
    <w:rsid w:val="006119AF"/>
    <w:rsid w:val="00611A63"/>
    <w:rsid w:val="00612601"/>
    <w:rsid w:val="0061268E"/>
    <w:rsid w:val="006126DC"/>
    <w:rsid w:val="00612904"/>
    <w:rsid w:val="00612BD6"/>
    <w:rsid w:val="00613158"/>
    <w:rsid w:val="00613F9E"/>
    <w:rsid w:val="006144BA"/>
    <w:rsid w:val="00614708"/>
    <w:rsid w:val="00615352"/>
    <w:rsid w:val="006153D5"/>
    <w:rsid w:val="00615833"/>
    <w:rsid w:val="00615E7B"/>
    <w:rsid w:val="00616142"/>
    <w:rsid w:val="00617404"/>
    <w:rsid w:val="00617592"/>
    <w:rsid w:val="00617702"/>
    <w:rsid w:val="00617CB5"/>
    <w:rsid w:val="00617CDF"/>
    <w:rsid w:val="00620A25"/>
    <w:rsid w:val="00620DCA"/>
    <w:rsid w:val="00621A4B"/>
    <w:rsid w:val="00621C5D"/>
    <w:rsid w:val="00621FF4"/>
    <w:rsid w:val="00622097"/>
    <w:rsid w:val="00623A9E"/>
    <w:rsid w:val="00624366"/>
    <w:rsid w:val="00624996"/>
    <w:rsid w:val="00624A59"/>
    <w:rsid w:val="00624C59"/>
    <w:rsid w:val="00624E99"/>
    <w:rsid w:val="00625150"/>
    <w:rsid w:val="0062544C"/>
    <w:rsid w:val="00626397"/>
    <w:rsid w:val="0062642A"/>
    <w:rsid w:val="0062647F"/>
    <w:rsid w:val="0062718B"/>
    <w:rsid w:val="00627B46"/>
    <w:rsid w:val="006300E9"/>
    <w:rsid w:val="0063028A"/>
    <w:rsid w:val="006305DE"/>
    <w:rsid w:val="00630629"/>
    <w:rsid w:val="0063062E"/>
    <w:rsid w:val="00630785"/>
    <w:rsid w:val="006308D6"/>
    <w:rsid w:val="00630950"/>
    <w:rsid w:val="00630EC1"/>
    <w:rsid w:val="006311AC"/>
    <w:rsid w:val="00631657"/>
    <w:rsid w:val="00631687"/>
    <w:rsid w:val="00631865"/>
    <w:rsid w:val="00631F0C"/>
    <w:rsid w:val="0063279E"/>
    <w:rsid w:val="00632931"/>
    <w:rsid w:val="006329D4"/>
    <w:rsid w:val="006329F8"/>
    <w:rsid w:val="00634255"/>
    <w:rsid w:val="0063447B"/>
    <w:rsid w:val="00634BCD"/>
    <w:rsid w:val="00634E4C"/>
    <w:rsid w:val="00634E62"/>
    <w:rsid w:val="0063516D"/>
    <w:rsid w:val="00636673"/>
    <w:rsid w:val="006370EA"/>
    <w:rsid w:val="00637167"/>
    <w:rsid w:val="0063734A"/>
    <w:rsid w:val="0063744C"/>
    <w:rsid w:val="006376AD"/>
    <w:rsid w:val="00637BC6"/>
    <w:rsid w:val="00637C4E"/>
    <w:rsid w:val="0063F5F3"/>
    <w:rsid w:val="00640756"/>
    <w:rsid w:val="00641E2C"/>
    <w:rsid w:val="0064207F"/>
    <w:rsid w:val="006422A0"/>
    <w:rsid w:val="006424F0"/>
    <w:rsid w:val="006427E5"/>
    <w:rsid w:val="00643BBD"/>
    <w:rsid w:val="00643D54"/>
    <w:rsid w:val="00643E82"/>
    <w:rsid w:val="00644633"/>
    <w:rsid w:val="00644882"/>
    <w:rsid w:val="006469EA"/>
    <w:rsid w:val="006470A6"/>
    <w:rsid w:val="006477D3"/>
    <w:rsid w:val="00647DE9"/>
    <w:rsid w:val="00650B26"/>
    <w:rsid w:val="006513D4"/>
    <w:rsid w:val="006516E0"/>
    <w:rsid w:val="00651CC6"/>
    <w:rsid w:val="00651D51"/>
    <w:rsid w:val="00652F44"/>
    <w:rsid w:val="00653733"/>
    <w:rsid w:val="00653943"/>
    <w:rsid w:val="00653A32"/>
    <w:rsid w:val="00653F89"/>
    <w:rsid w:val="00653F90"/>
    <w:rsid w:val="006544CD"/>
    <w:rsid w:val="00654930"/>
    <w:rsid w:val="00654C56"/>
    <w:rsid w:val="00654C94"/>
    <w:rsid w:val="0065501D"/>
    <w:rsid w:val="006555C2"/>
    <w:rsid w:val="00655769"/>
    <w:rsid w:val="00655D59"/>
    <w:rsid w:val="00655E50"/>
    <w:rsid w:val="00656190"/>
    <w:rsid w:val="006564C3"/>
    <w:rsid w:val="006569C0"/>
    <w:rsid w:val="00656EED"/>
    <w:rsid w:val="006601C4"/>
    <w:rsid w:val="00660236"/>
    <w:rsid w:val="006611C5"/>
    <w:rsid w:val="00661A62"/>
    <w:rsid w:val="00661AAA"/>
    <w:rsid w:val="00661C45"/>
    <w:rsid w:val="0066223B"/>
    <w:rsid w:val="0066278C"/>
    <w:rsid w:val="00662894"/>
    <w:rsid w:val="00664465"/>
    <w:rsid w:val="00664C59"/>
    <w:rsid w:val="00664D52"/>
    <w:rsid w:val="00665160"/>
    <w:rsid w:val="006654AF"/>
    <w:rsid w:val="0066552E"/>
    <w:rsid w:val="00665EF9"/>
    <w:rsid w:val="00666699"/>
    <w:rsid w:val="00667551"/>
    <w:rsid w:val="00667C7B"/>
    <w:rsid w:val="00667DF9"/>
    <w:rsid w:val="006703CC"/>
    <w:rsid w:val="00670498"/>
    <w:rsid w:val="00670CB9"/>
    <w:rsid w:val="00670FF3"/>
    <w:rsid w:val="00671B61"/>
    <w:rsid w:val="00671D82"/>
    <w:rsid w:val="0067366A"/>
    <w:rsid w:val="006740D7"/>
    <w:rsid w:val="00674BDA"/>
    <w:rsid w:val="00674DA2"/>
    <w:rsid w:val="006752C4"/>
    <w:rsid w:val="00675340"/>
    <w:rsid w:val="006757B9"/>
    <w:rsid w:val="00676AC0"/>
    <w:rsid w:val="0067799C"/>
    <w:rsid w:val="0068025C"/>
    <w:rsid w:val="0068076F"/>
    <w:rsid w:val="006818A6"/>
    <w:rsid w:val="0068213D"/>
    <w:rsid w:val="006830DF"/>
    <w:rsid w:val="0068365F"/>
    <w:rsid w:val="006842E6"/>
    <w:rsid w:val="0068469E"/>
    <w:rsid w:val="00685189"/>
    <w:rsid w:val="00685211"/>
    <w:rsid w:val="00685AC8"/>
    <w:rsid w:val="00685CDB"/>
    <w:rsid w:val="00685D62"/>
    <w:rsid w:val="00687D64"/>
    <w:rsid w:val="00687DF8"/>
    <w:rsid w:val="00690E75"/>
    <w:rsid w:val="00691321"/>
    <w:rsid w:val="0069151C"/>
    <w:rsid w:val="00692100"/>
    <w:rsid w:val="006928F4"/>
    <w:rsid w:val="00692913"/>
    <w:rsid w:val="00692F08"/>
    <w:rsid w:val="00693041"/>
    <w:rsid w:val="00693543"/>
    <w:rsid w:val="00693735"/>
    <w:rsid w:val="00693A1C"/>
    <w:rsid w:val="00693B1A"/>
    <w:rsid w:val="00694810"/>
    <w:rsid w:val="00694A22"/>
    <w:rsid w:val="00694AAE"/>
    <w:rsid w:val="006952CF"/>
    <w:rsid w:val="006970BF"/>
    <w:rsid w:val="00697E6C"/>
    <w:rsid w:val="006A0155"/>
    <w:rsid w:val="006A0222"/>
    <w:rsid w:val="006A0C2A"/>
    <w:rsid w:val="006A1E7A"/>
    <w:rsid w:val="006A2272"/>
    <w:rsid w:val="006A3CB8"/>
    <w:rsid w:val="006A3DA5"/>
    <w:rsid w:val="006A5811"/>
    <w:rsid w:val="006A5D17"/>
    <w:rsid w:val="006A5F13"/>
    <w:rsid w:val="006A6126"/>
    <w:rsid w:val="006A6228"/>
    <w:rsid w:val="006A6402"/>
    <w:rsid w:val="006A6422"/>
    <w:rsid w:val="006A65A7"/>
    <w:rsid w:val="006A695B"/>
    <w:rsid w:val="006A7034"/>
    <w:rsid w:val="006A7BE4"/>
    <w:rsid w:val="006B077E"/>
    <w:rsid w:val="006B07F9"/>
    <w:rsid w:val="006B1257"/>
    <w:rsid w:val="006B14E0"/>
    <w:rsid w:val="006B1553"/>
    <w:rsid w:val="006B229C"/>
    <w:rsid w:val="006B2868"/>
    <w:rsid w:val="006B2CD9"/>
    <w:rsid w:val="006B321E"/>
    <w:rsid w:val="006B3480"/>
    <w:rsid w:val="006B37B8"/>
    <w:rsid w:val="006B4B4A"/>
    <w:rsid w:val="006B56D3"/>
    <w:rsid w:val="006B59AF"/>
    <w:rsid w:val="006B6060"/>
    <w:rsid w:val="006B6313"/>
    <w:rsid w:val="006B63C9"/>
    <w:rsid w:val="006B6E25"/>
    <w:rsid w:val="006B7497"/>
    <w:rsid w:val="006B7588"/>
    <w:rsid w:val="006C0494"/>
    <w:rsid w:val="006C07E3"/>
    <w:rsid w:val="006C0C7B"/>
    <w:rsid w:val="006C0D44"/>
    <w:rsid w:val="006C0E25"/>
    <w:rsid w:val="006C116A"/>
    <w:rsid w:val="006C15C4"/>
    <w:rsid w:val="006C16BF"/>
    <w:rsid w:val="006C288B"/>
    <w:rsid w:val="006C28F5"/>
    <w:rsid w:val="006C293D"/>
    <w:rsid w:val="006C2FB9"/>
    <w:rsid w:val="006C2FC4"/>
    <w:rsid w:val="006C33A0"/>
    <w:rsid w:val="006C3AAA"/>
    <w:rsid w:val="006C3DFA"/>
    <w:rsid w:val="006C3E3B"/>
    <w:rsid w:val="006C4324"/>
    <w:rsid w:val="006C57A9"/>
    <w:rsid w:val="006C5C21"/>
    <w:rsid w:val="006C5DDD"/>
    <w:rsid w:val="006C66E8"/>
    <w:rsid w:val="006C6C42"/>
    <w:rsid w:val="006C6F85"/>
    <w:rsid w:val="006C7E66"/>
    <w:rsid w:val="006D0247"/>
    <w:rsid w:val="006D07DC"/>
    <w:rsid w:val="006D0952"/>
    <w:rsid w:val="006D0CC6"/>
    <w:rsid w:val="006D0E56"/>
    <w:rsid w:val="006D101F"/>
    <w:rsid w:val="006D15E2"/>
    <w:rsid w:val="006D1671"/>
    <w:rsid w:val="006D2311"/>
    <w:rsid w:val="006D2592"/>
    <w:rsid w:val="006D2DC0"/>
    <w:rsid w:val="006D34DB"/>
    <w:rsid w:val="006D577B"/>
    <w:rsid w:val="006D5CA0"/>
    <w:rsid w:val="006D643D"/>
    <w:rsid w:val="006D6BAA"/>
    <w:rsid w:val="006D6F6F"/>
    <w:rsid w:val="006D78E4"/>
    <w:rsid w:val="006D7E78"/>
    <w:rsid w:val="006D7F73"/>
    <w:rsid w:val="006E0557"/>
    <w:rsid w:val="006E06D2"/>
    <w:rsid w:val="006E07C4"/>
    <w:rsid w:val="006E09BE"/>
    <w:rsid w:val="006E0B7A"/>
    <w:rsid w:val="006E124E"/>
    <w:rsid w:val="006E1279"/>
    <w:rsid w:val="006E1440"/>
    <w:rsid w:val="006E1834"/>
    <w:rsid w:val="006E18B6"/>
    <w:rsid w:val="006E194E"/>
    <w:rsid w:val="006E32D2"/>
    <w:rsid w:val="006E33A6"/>
    <w:rsid w:val="006E33D8"/>
    <w:rsid w:val="006E4184"/>
    <w:rsid w:val="006E47A1"/>
    <w:rsid w:val="006E5104"/>
    <w:rsid w:val="006E52A9"/>
    <w:rsid w:val="006E5AF3"/>
    <w:rsid w:val="006E65DD"/>
    <w:rsid w:val="006E667B"/>
    <w:rsid w:val="006E6747"/>
    <w:rsid w:val="006E693F"/>
    <w:rsid w:val="006E73FB"/>
    <w:rsid w:val="006F0103"/>
    <w:rsid w:val="006F0B19"/>
    <w:rsid w:val="006F1A1D"/>
    <w:rsid w:val="006F1DF8"/>
    <w:rsid w:val="006F1E89"/>
    <w:rsid w:val="006F2271"/>
    <w:rsid w:val="006F2319"/>
    <w:rsid w:val="006F29E0"/>
    <w:rsid w:val="006F2E7D"/>
    <w:rsid w:val="006F32A3"/>
    <w:rsid w:val="006F4273"/>
    <w:rsid w:val="006F4914"/>
    <w:rsid w:val="006F4A55"/>
    <w:rsid w:val="006F6032"/>
    <w:rsid w:val="006F629A"/>
    <w:rsid w:val="006F683D"/>
    <w:rsid w:val="006F7018"/>
    <w:rsid w:val="006F707B"/>
    <w:rsid w:val="006F70D0"/>
    <w:rsid w:val="006F7149"/>
    <w:rsid w:val="006F74A9"/>
    <w:rsid w:val="006F7D4C"/>
    <w:rsid w:val="007000F4"/>
    <w:rsid w:val="00700284"/>
    <w:rsid w:val="00700331"/>
    <w:rsid w:val="007003E9"/>
    <w:rsid w:val="007004B4"/>
    <w:rsid w:val="007009D3"/>
    <w:rsid w:val="00702AA0"/>
    <w:rsid w:val="0070306E"/>
    <w:rsid w:val="0070332C"/>
    <w:rsid w:val="007033A4"/>
    <w:rsid w:val="00703692"/>
    <w:rsid w:val="00703814"/>
    <w:rsid w:val="00703F83"/>
    <w:rsid w:val="00704713"/>
    <w:rsid w:val="00704E8E"/>
    <w:rsid w:val="00704F9D"/>
    <w:rsid w:val="0070500E"/>
    <w:rsid w:val="007058BE"/>
    <w:rsid w:val="00706C6D"/>
    <w:rsid w:val="007073E2"/>
    <w:rsid w:val="007077CD"/>
    <w:rsid w:val="00707A42"/>
    <w:rsid w:val="0071032E"/>
    <w:rsid w:val="0071042A"/>
    <w:rsid w:val="00710D31"/>
    <w:rsid w:val="00711064"/>
    <w:rsid w:val="00711120"/>
    <w:rsid w:val="00711F13"/>
    <w:rsid w:val="00712139"/>
    <w:rsid w:val="0071256F"/>
    <w:rsid w:val="00713812"/>
    <w:rsid w:val="00714448"/>
    <w:rsid w:val="0071452A"/>
    <w:rsid w:val="007154D8"/>
    <w:rsid w:val="00715678"/>
    <w:rsid w:val="007158AD"/>
    <w:rsid w:val="00715E8A"/>
    <w:rsid w:val="00715E8C"/>
    <w:rsid w:val="007161E2"/>
    <w:rsid w:val="007165A5"/>
    <w:rsid w:val="00716701"/>
    <w:rsid w:val="00716A67"/>
    <w:rsid w:val="00716CD4"/>
    <w:rsid w:val="00717AA9"/>
    <w:rsid w:val="00720369"/>
    <w:rsid w:val="00720D32"/>
    <w:rsid w:val="00721232"/>
    <w:rsid w:val="00721442"/>
    <w:rsid w:val="00721DA5"/>
    <w:rsid w:val="00721EF4"/>
    <w:rsid w:val="00722E54"/>
    <w:rsid w:val="00723060"/>
    <w:rsid w:val="00723298"/>
    <w:rsid w:val="00723A37"/>
    <w:rsid w:val="00724960"/>
    <w:rsid w:val="00724E05"/>
    <w:rsid w:val="00725996"/>
    <w:rsid w:val="00725A22"/>
    <w:rsid w:val="00726289"/>
    <w:rsid w:val="007262C7"/>
    <w:rsid w:val="00726A78"/>
    <w:rsid w:val="0072748A"/>
    <w:rsid w:val="00727497"/>
    <w:rsid w:val="007300BC"/>
    <w:rsid w:val="00730828"/>
    <w:rsid w:val="00731727"/>
    <w:rsid w:val="0073182A"/>
    <w:rsid w:val="0073191A"/>
    <w:rsid w:val="00731D3E"/>
    <w:rsid w:val="007320E2"/>
    <w:rsid w:val="00732553"/>
    <w:rsid w:val="00732810"/>
    <w:rsid w:val="00732DF4"/>
    <w:rsid w:val="007331FE"/>
    <w:rsid w:val="00734347"/>
    <w:rsid w:val="00734397"/>
    <w:rsid w:val="007345C3"/>
    <w:rsid w:val="007348BE"/>
    <w:rsid w:val="00734AE2"/>
    <w:rsid w:val="00735187"/>
    <w:rsid w:val="00735FC3"/>
    <w:rsid w:val="00736545"/>
    <w:rsid w:val="00736C04"/>
    <w:rsid w:val="00736FA7"/>
    <w:rsid w:val="00737047"/>
    <w:rsid w:val="00737166"/>
    <w:rsid w:val="00737632"/>
    <w:rsid w:val="007379DB"/>
    <w:rsid w:val="00737C4E"/>
    <w:rsid w:val="00737DC0"/>
    <w:rsid w:val="00737F99"/>
    <w:rsid w:val="00740121"/>
    <w:rsid w:val="00740214"/>
    <w:rsid w:val="00740BD6"/>
    <w:rsid w:val="00741B93"/>
    <w:rsid w:val="007420D8"/>
    <w:rsid w:val="00743072"/>
    <w:rsid w:val="007431C6"/>
    <w:rsid w:val="007431F3"/>
    <w:rsid w:val="0074342E"/>
    <w:rsid w:val="00743561"/>
    <w:rsid w:val="007436DF"/>
    <w:rsid w:val="00745433"/>
    <w:rsid w:val="00745CB3"/>
    <w:rsid w:val="00746116"/>
    <w:rsid w:val="00746219"/>
    <w:rsid w:val="00746CD6"/>
    <w:rsid w:val="00747D6F"/>
    <w:rsid w:val="00747F55"/>
    <w:rsid w:val="00747FDA"/>
    <w:rsid w:val="00750B6E"/>
    <w:rsid w:val="00751A09"/>
    <w:rsid w:val="00752BB1"/>
    <w:rsid w:val="00752C7A"/>
    <w:rsid w:val="007536B2"/>
    <w:rsid w:val="00753DDC"/>
    <w:rsid w:val="00754A40"/>
    <w:rsid w:val="00755710"/>
    <w:rsid w:val="00755C7D"/>
    <w:rsid w:val="00755CE8"/>
    <w:rsid w:val="00756C1C"/>
    <w:rsid w:val="00756D2C"/>
    <w:rsid w:val="0075707F"/>
    <w:rsid w:val="007570FD"/>
    <w:rsid w:val="00757C2E"/>
    <w:rsid w:val="00760C0A"/>
    <w:rsid w:val="00760C71"/>
    <w:rsid w:val="00761053"/>
    <w:rsid w:val="007610A0"/>
    <w:rsid w:val="007619D5"/>
    <w:rsid w:val="00761BC6"/>
    <w:rsid w:val="00761DE5"/>
    <w:rsid w:val="00762683"/>
    <w:rsid w:val="0076291F"/>
    <w:rsid w:val="00763198"/>
    <w:rsid w:val="00763C08"/>
    <w:rsid w:val="00764012"/>
    <w:rsid w:val="0076572C"/>
    <w:rsid w:val="00765904"/>
    <w:rsid w:val="00766177"/>
    <w:rsid w:val="00766436"/>
    <w:rsid w:val="00767A13"/>
    <w:rsid w:val="00767A94"/>
    <w:rsid w:val="00771C12"/>
    <w:rsid w:val="0077203D"/>
    <w:rsid w:val="0077208B"/>
    <w:rsid w:val="007722D1"/>
    <w:rsid w:val="00772395"/>
    <w:rsid w:val="0077281D"/>
    <w:rsid w:val="007735BB"/>
    <w:rsid w:val="0077378E"/>
    <w:rsid w:val="00773D3D"/>
    <w:rsid w:val="007744F0"/>
    <w:rsid w:val="0077530B"/>
    <w:rsid w:val="00775691"/>
    <w:rsid w:val="00775B28"/>
    <w:rsid w:val="00775D9F"/>
    <w:rsid w:val="007767CD"/>
    <w:rsid w:val="00776C4E"/>
    <w:rsid w:val="007778BD"/>
    <w:rsid w:val="00777B47"/>
    <w:rsid w:val="00777EED"/>
    <w:rsid w:val="007802D7"/>
    <w:rsid w:val="00780789"/>
    <w:rsid w:val="00780D32"/>
    <w:rsid w:val="007817F0"/>
    <w:rsid w:val="00781A74"/>
    <w:rsid w:val="00781BB8"/>
    <w:rsid w:val="00782019"/>
    <w:rsid w:val="00782C9F"/>
    <w:rsid w:val="00783329"/>
    <w:rsid w:val="00783BAB"/>
    <w:rsid w:val="00784477"/>
    <w:rsid w:val="007848BF"/>
    <w:rsid w:val="00784BDD"/>
    <w:rsid w:val="00785BDD"/>
    <w:rsid w:val="00786593"/>
    <w:rsid w:val="00786A2C"/>
    <w:rsid w:val="00786A3A"/>
    <w:rsid w:val="00787099"/>
    <w:rsid w:val="007871AB"/>
    <w:rsid w:val="0079068E"/>
    <w:rsid w:val="00791219"/>
    <w:rsid w:val="007912AF"/>
    <w:rsid w:val="00791601"/>
    <w:rsid w:val="00791D25"/>
    <w:rsid w:val="00792583"/>
    <w:rsid w:val="0079260F"/>
    <w:rsid w:val="00792CBB"/>
    <w:rsid w:val="00793717"/>
    <w:rsid w:val="00793B04"/>
    <w:rsid w:val="00793FC6"/>
    <w:rsid w:val="007944ED"/>
    <w:rsid w:val="00794F7F"/>
    <w:rsid w:val="0079516F"/>
    <w:rsid w:val="0079658B"/>
    <w:rsid w:val="0079693F"/>
    <w:rsid w:val="0079713D"/>
    <w:rsid w:val="00797D68"/>
    <w:rsid w:val="00797E31"/>
    <w:rsid w:val="007A079B"/>
    <w:rsid w:val="007A0809"/>
    <w:rsid w:val="007A2220"/>
    <w:rsid w:val="007A24C9"/>
    <w:rsid w:val="007A253C"/>
    <w:rsid w:val="007A306D"/>
    <w:rsid w:val="007A3424"/>
    <w:rsid w:val="007A36F0"/>
    <w:rsid w:val="007A3A90"/>
    <w:rsid w:val="007A403D"/>
    <w:rsid w:val="007A49A1"/>
    <w:rsid w:val="007A4EAA"/>
    <w:rsid w:val="007A57BF"/>
    <w:rsid w:val="007A59F8"/>
    <w:rsid w:val="007A5A06"/>
    <w:rsid w:val="007A5D32"/>
    <w:rsid w:val="007A5F8A"/>
    <w:rsid w:val="007A5FA3"/>
    <w:rsid w:val="007A68F1"/>
    <w:rsid w:val="007A7356"/>
    <w:rsid w:val="007A786A"/>
    <w:rsid w:val="007B010A"/>
    <w:rsid w:val="007B06CE"/>
    <w:rsid w:val="007B0EAC"/>
    <w:rsid w:val="007B102A"/>
    <w:rsid w:val="007B1045"/>
    <w:rsid w:val="007B11FD"/>
    <w:rsid w:val="007B1F47"/>
    <w:rsid w:val="007B1FFD"/>
    <w:rsid w:val="007B2178"/>
    <w:rsid w:val="007B2596"/>
    <w:rsid w:val="007B25EC"/>
    <w:rsid w:val="007B3191"/>
    <w:rsid w:val="007B333B"/>
    <w:rsid w:val="007B3AB2"/>
    <w:rsid w:val="007B44A0"/>
    <w:rsid w:val="007B4591"/>
    <w:rsid w:val="007B4F95"/>
    <w:rsid w:val="007B504D"/>
    <w:rsid w:val="007B5A8A"/>
    <w:rsid w:val="007B5EDA"/>
    <w:rsid w:val="007B66D1"/>
    <w:rsid w:val="007B746F"/>
    <w:rsid w:val="007C0053"/>
    <w:rsid w:val="007C020E"/>
    <w:rsid w:val="007C056B"/>
    <w:rsid w:val="007C15D9"/>
    <w:rsid w:val="007C184E"/>
    <w:rsid w:val="007C19D3"/>
    <w:rsid w:val="007C1CD4"/>
    <w:rsid w:val="007C21D7"/>
    <w:rsid w:val="007C2453"/>
    <w:rsid w:val="007C25CD"/>
    <w:rsid w:val="007C274A"/>
    <w:rsid w:val="007C2FF0"/>
    <w:rsid w:val="007C3D1F"/>
    <w:rsid w:val="007C4611"/>
    <w:rsid w:val="007C4CE1"/>
    <w:rsid w:val="007C50A1"/>
    <w:rsid w:val="007C50EB"/>
    <w:rsid w:val="007C5111"/>
    <w:rsid w:val="007C52E2"/>
    <w:rsid w:val="007C5421"/>
    <w:rsid w:val="007C56F7"/>
    <w:rsid w:val="007C5E07"/>
    <w:rsid w:val="007C64FA"/>
    <w:rsid w:val="007C6A36"/>
    <w:rsid w:val="007C7B02"/>
    <w:rsid w:val="007C7E24"/>
    <w:rsid w:val="007D0BF1"/>
    <w:rsid w:val="007D0F9C"/>
    <w:rsid w:val="007D1109"/>
    <w:rsid w:val="007D1205"/>
    <w:rsid w:val="007D213C"/>
    <w:rsid w:val="007D21C0"/>
    <w:rsid w:val="007D22D2"/>
    <w:rsid w:val="007D2A54"/>
    <w:rsid w:val="007D348D"/>
    <w:rsid w:val="007D3A79"/>
    <w:rsid w:val="007D3DA7"/>
    <w:rsid w:val="007D4AF6"/>
    <w:rsid w:val="007D4DD6"/>
    <w:rsid w:val="007D5090"/>
    <w:rsid w:val="007D54F4"/>
    <w:rsid w:val="007D572C"/>
    <w:rsid w:val="007D68B0"/>
    <w:rsid w:val="007D6911"/>
    <w:rsid w:val="007D6E4D"/>
    <w:rsid w:val="007D7B58"/>
    <w:rsid w:val="007D7CC3"/>
    <w:rsid w:val="007D7EFC"/>
    <w:rsid w:val="007E051D"/>
    <w:rsid w:val="007E1196"/>
    <w:rsid w:val="007E193E"/>
    <w:rsid w:val="007E1AE3"/>
    <w:rsid w:val="007E2065"/>
    <w:rsid w:val="007E2178"/>
    <w:rsid w:val="007E2191"/>
    <w:rsid w:val="007E2646"/>
    <w:rsid w:val="007E29B1"/>
    <w:rsid w:val="007E2CF7"/>
    <w:rsid w:val="007E2E59"/>
    <w:rsid w:val="007E32F9"/>
    <w:rsid w:val="007E3499"/>
    <w:rsid w:val="007E3DF3"/>
    <w:rsid w:val="007E420C"/>
    <w:rsid w:val="007E5245"/>
    <w:rsid w:val="007E5C1A"/>
    <w:rsid w:val="007E5DAD"/>
    <w:rsid w:val="007E5F10"/>
    <w:rsid w:val="007E70FD"/>
    <w:rsid w:val="007E761A"/>
    <w:rsid w:val="007E7B48"/>
    <w:rsid w:val="007E7DE0"/>
    <w:rsid w:val="007F0249"/>
    <w:rsid w:val="007F0810"/>
    <w:rsid w:val="007F0E22"/>
    <w:rsid w:val="007F13B8"/>
    <w:rsid w:val="007F1439"/>
    <w:rsid w:val="007F1DED"/>
    <w:rsid w:val="007F1F4F"/>
    <w:rsid w:val="007F2345"/>
    <w:rsid w:val="007F2557"/>
    <w:rsid w:val="007F26AE"/>
    <w:rsid w:val="007F3D27"/>
    <w:rsid w:val="007F4FFD"/>
    <w:rsid w:val="007F608B"/>
    <w:rsid w:val="007F63AE"/>
    <w:rsid w:val="007F7241"/>
    <w:rsid w:val="007F7863"/>
    <w:rsid w:val="00800496"/>
    <w:rsid w:val="00800648"/>
    <w:rsid w:val="008008E7"/>
    <w:rsid w:val="00800D8E"/>
    <w:rsid w:val="00800DF9"/>
    <w:rsid w:val="00800EF9"/>
    <w:rsid w:val="008019CA"/>
    <w:rsid w:val="008029E7"/>
    <w:rsid w:val="00802D53"/>
    <w:rsid w:val="0080322C"/>
    <w:rsid w:val="00804090"/>
    <w:rsid w:val="0080425D"/>
    <w:rsid w:val="008047BE"/>
    <w:rsid w:val="00804CB1"/>
    <w:rsid w:val="0080508A"/>
    <w:rsid w:val="00805B6A"/>
    <w:rsid w:val="00806404"/>
    <w:rsid w:val="008067B3"/>
    <w:rsid w:val="00806FC8"/>
    <w:rsid w:val="00807DD5"/>
    <w:rsid w:val="00807E01"/>
    <w:rsid w:val="0081016E"/>
    <w:rsid w:val="0081097F"/>
    <w:rsid w:val="00810C86"/>
    <w:rsid w:val="008111B4"/>
    <w:rsid w:val="0081144E"/>
    <w:rsid w:val="008117F8"/>
    <w:rsid w:val="0081194C"/>
    <w:rsid w:val="00811E0A"/>
    <w:rsid w:val="00812240"/>
    <w:rsid w:val="00812A04"/>
    <w:rsid w:val="0081346C"/>
    <w:rsid w:val="00814328"/>
    <w:rsid w:val="008146D4"/>
    <w:rsid w:val="00814765"/>
    <w:rsid w:val="00814FEB"/>
    <w:rsid w:val="008156EA"/>
    <w:rsid w:val="008165D3"/>
    <w:rsid w:val="00816BA7"/>
    <w:rsid w:val="00817258"/>
    <w:rsid w:val="00817D83"/>
    <w:rsid w:val="008203A7"/>
    <w:rsid w:val="0082086F"/>
    <w:rsid w:val="00820B3D"/>
    <w:rsid w:val="00821AB8"/>
    <w:rsid w:val="00821C58"/>
    <w:rsid w:val="00821F2A"/>
    <w:rsid w:val="00822080"/>
    <w:rsid w:val="0082209E"/>
    <w:rsid w:val="008227E0"/>
    <w:rsid w:val="00823208"/>
    <w:rsid w:val="008233F1"/>
    <w:rsid w:val="00823746"/>
    <w:rsid w:val="0082375B"/>
    <w:rsid w:val="00823772"/>
    <w:rsid w:val="0082399B"/>
    <w:rsid w:val="00824F92"/>
    <w:rsid w:val="00826B7D"/>
    <w:rsid w:val="008279BB"/>
    <w:rsid w:val="00827CFA"/>
    <w:rsid w:val="00830281"/>
    <w:rsid w:val="0083086E"/>
    <w:rsid w:val="008312A4"/>
    <w:rsid w:val="008313A1"/>
    <w:rsid w:val="0083151F"/>
    <w:rsid w:val="00832897"/>
    <w:rsid w:val="0083332B"/>
    <w:rsid w:val="008334C5"/>
    <w:rsid w:val="00833582"/>
    <w:rsid w:val="00834B22"/>
    <w:rsid w:val="00835315"/>
    <w:rsid w:val="008353B4"/>
    <w:rsid w:val="0083553E"/>
    <w:rsid w:val="00835666"/>
    <w:rsid w:val="008361A6"/>
    <w:rsid w:val="00836A68"/>
    <w:rsid w:val="00836C09"/>
    <w:rsid w:val="00836C14"/>
    <w:rsid w:val="00837F58"/>
    <w:rsid w:val="00840058"/>
    <w:rsid w:val="0084008D"/>
    <w:rsid w:val="008405CD"/>
    <w:rsid w:val="008414C2"/>
    <w:rsid w:val="008415B9"/>
    <w:rsid w:val="008419DC"/>
    <w:rsid w:val="00841EDD"/>
    <w:rsid w:val="00841F6D"/>
    <w:rsid w:val="00842608"/>
    <w:rsid w:val="008427E0"/>
    <w:rsid w:val="008427F6"/>
    <w:rsid w:val="00842827"/>
    <w:rsid w:val="008428A8"/>
    <w:rsid w:val="008430AA"/>
    <w:rsid w:val="008432E7"/>
    <w:rsid w:val="00843371"/>
    <w:rsid w:val="00843493"/>
    <w:rsid w:val="00843CAF"/>
    <w:rsid w:val="00843D42"/>
    <w:rsid w:val="0084492C"/>
    <w:rsid w:val="00844B97"/>
    <w:rsid w:val="00845027"/>
    <w:rsid w:val="0084531D"/>
    <w:rsid w:val="00845D4E"/>
    <w:rsid w:val="00845F67"/>
    <w:rsid w:val="008461EF"/>
    <w:rsid w:val="00846797"/>
    <w:rsid w:val="00846A8E"/>
    <w:rsid w:val="00847193"/>
    <w:rsid w:val="008472BF"/>
    <w:rsid w:val="0084762F"/>
    <w:rsid w:val="00850448"/>
    <w:rsid w:val="00851772"/>
    <w:rsid w:val="008519A0"/>
    <w:rsid w:val="0085268B"/>
    <w:rsid w:val="00852D0B"/>
    <w:rsid w:val="008537D6"/>
    <w:rsid w:val="00855BA3"/>
    <w:rsid w:val="00856139"/>
    <w:rsid w:val="00856A1F"/>
    <w:rsid w:val="008571CF"/>
    <w:rsid w:val="008574B3"/>
    <w:rsid w:val="008576E7"/>
    <w:rsid w:val="00857B46"/>
    <w:rsid w:val="00857FD4"/>
    <w:rsid w:val="00860190"/>
    <w:rsid w:val="008601B5"/>
    <w:rsid w:val="008606BC"/>
    <w:rsid w:val="00860C60"/>
    <w:rsid w:val="00860CC5"/>
    <w:rsid w:val="00860DC8"/>
    <w:rsid w:val="00860E74"/>
    <w:rsid w:val="00860F89"/>
    <w:rsid w:val="00861AF2"/>
    <w:rsid w:val="00862322"/>
    <w:rsid w:val="00862386"/>
    <w:rsid w:val="0086268B"/>
    <w:rsid w:val="00862F01"/>
    <w:rsid w:val="008634D4"/>
    <w:rsid w:val="00863502"/>
    <w:rsid w:val="00863580"/>
    <w:rsid w:val="008635B7"/>
    <w:rsid w:val="00863659"/>
    <w:rsid w:val="008647EE"/>
    <w:rsid w:val="00864D73"/>
    <w:rsid w:val="00864EEC"/>
    <w:rsid w:val="008652A8"/>
    <w:rsid w:val="00865B04"/>
    <w:rsid w:val="00865F5B"/>
    <w:rsid w:val="0086666C"/>
    <w:rsid w:val="00866DB6"/>
    <w:rsid w:val="008673A3"/>
    <w:rsid w:val="00871676"/>
    <w:rsid w:val="008716BF"/>
    <w:rsid w:val="00871999"/>
    <w:rsid w:val="00871B5B"/>
    <w:rsid w:val="00871BEA"/>
    <w:rsid w:val="0087255E"/>
    <w:rsid w:val="008725FB"/>
    <w:rsid w:val="00872A18"/>
    <w:rsid w:val="00872A30"/>
    <w:rsid w:val="00872ED4"/>
    <w:rsid w:val="00872F5A"/>
    <w:rsid w:val="0087357A"/>
    <w:rsid w:val="008736EB"/>
    <w:rsid w:val="008741F5"/>
    <w:rsid w:val="00874510"/>
    <w:rsid w:val="00874923"/>
    <w:rsid w:val="0087493A"/>
    <w:rsid w:val="008753DB"/>
    <w:rsid w:val="008756FF"/>
    <w:rsid w:val="008758E7"/>
    <w:rsid w:val="0087614F"/>
    <w:rsid w:val="008765AA"/>
    <w:rsid w:val="00877026"/>
    <w:rsid w:val="008771CC"/>
    <w:rsid w:val="008775B0"/>
    <w:rsid w:val="00877768"/>
    <w:rsid w:val="00880304"/>
    <w:rsid w:val="008806B5"/>
    <w:rsid w:val="008807FB"/>
    <w:rsid w:val="00881B22"/>
    <w:rsid w:val="00881C8C"/>
    <w:rsid w:val="00882D90"/>
    <w:rsid w:val="00882F53"/>
    <w:rsid w:val="008837E0"/>
    <w:rsid w:val="00883886"/>
    <w:rsid w:val="00883923"/>
    <w:rsid w:val="0088407B"/>
    <w:rsid w:val="00884526"/>
    <w:rsid w:val="0088458D"/>
    <w:rsid w:val="00884F8C"/>
    <w:rsid w:val="00884FD3"/>
    <w:rsid w:val="008851A5"/>
    <w:rsid w:val="008852B1"/>
    <w:rsid w:val="0088562E"/>
    <w:rsid w:val="00885DFC"/>
    <w:rsid w:val="00886132"/>
    <w:rsid w:val="00886372"/>
    <w:rsid w:val="00886869"/>
    <w:rsid w:val="00887A63"/>
    <w:rsid w:val="00887B1D"/>
    <w:rsid w:val="00887B51"/>
    <w:rsid w:val="0089099C"/>
    <w:rsid w:val="00891F0B"/>
    <w:rsid w:val="00892E47"/>
    <w:rsid w:val="00892F14"/>
    <w:rsid w:val="00893900"/>
    <w:rsid w:val="00893BE0"/>
    <w:rsid w:val="00893BEC"/>
    <w:rsid w:val="00893C08"/>
    <w:rsid w:val="00893E10"/>
    <w:rsid w:val="008946A9"/>
    <w:rsid w:val="00894A52"/>
    <w:rsid w:val="00894AC9"/>
    <w:rsid w:val="00894B72"/>
    <w:rsid w:val="008953BF"/>
    <w:rsid w:val="0089604F"/>
    <w:rsid w:val="0089637B"/>
    <w:rsid w:val="008971AB"/>
    <w:rsid w:val="00897414"/>
    <w:rsid w:val="008A02F7"/>
    <w:rsid w:val="008A038F"/>
    <w:rsid w:val="008A082C"/>
    <w:rsid w:val="008A10D0"/>
    <w:rsid w:val="008A13F7"/>
    <w:rsid w:val="008A1C2D"/>
    <w:rsid w:val="008A20CD"/>
    <w:rsid w:val="008A2E90"/>
    <w:rsid w:val="008A31E3"/>
    <w:rsid w:val="008A3685"/>
    <w:rsid w:val="008A3A80"/>
    <w:rsid w:val="008A3C38"/>
    <w:rsid w:val="008A41BC"/>
    <w:rsid w:val="008A43FB"/>
    <w:rsid w:val="008A45C4"/>
    <w:rsid w:val="008A45E8"/>
    <w:rsid w:val="008A4A60"/>
    <w:rsid w:val="008A4E6A"/>
    <w:rsid w:val="008A5231"/>
    <w:rsid w:val="008A532A"/>
    <w:rsid w:val="008A536E"/>
    <w:rsid w:val="008A5ACA"/>
    <w:rsid w:val="008A5BF4"/>
    <w:rsid w:val="008A5EF1"/>
    <w:rsid w:val="008A63B8"/>
    <w:rsid w:val="008A64BB"/>
    <w:rsid w:val="008A6D7C"/>
    <w:rsid w:val="008A77CF"/>
    <w:rsid w:val="008A79AB"/>
    <w:rsid w:val="008B0071"/>
    <w:rsid w:val="008B11DB"/>
    <w:rsid w:val="008B1597"/>
    <w:rsid w:val="008B1CCD"/>
    <w:rsid w:val="008B1D1C"/>
    <w:rsid w:val="008B22A6"/>
    <w:rsid w:val="008B260F"/>
    <w:rsid w:val="008B2CDB"/>
    <w:rsid w:val="008B2E8A"/>
    <w:rsid w:val="008B3CAE"/>
    <w:rsid w:val="008B3D3C"/>
    <w:rsid w:val="008B4197"/>
    <w:rsid w:val="008B439A"/>
    <w:rsid w:val="008B45BE"/>
    <w:rsid w:val="008B4FE8"/>
    <w:rsid w:val="008B564B"/>
    <w:rsid w:val="008B56BF"/>
    <w:rsid w:val="008B5D65"/>
    <w:rsid w:val="008B5EC2"/>
    <w:rsid w:val="008B68EC"/>
    <w:rsid w:val="008B69FC"/>
    <w:rsid w:val="008B6ECF"/>
    <w:rsid w:val="008B788D"/>
    <w:rsid w:val="008B79EF"/>
    <w:rsid w:val="008C1291"/>
    <w:rsid w:val="008C194E"/>
    <w:rsid w:val="008C1F2B"/>
    <w:rsid w:val="008C1F39"/>
    <w:rsid w:val="008C22A1"/>
    <w:rsid w:val="008C2A18"/>
    <w:rsid w:val="008C2C50"/>
    <w:rsid w:val="008C3458"/>
    <w:rsid w:val="008C363F"/>
    <w:rsid w:val="008C3D17"/>
    <w:rsid w:val="008C3D88"/>
    <w:rsid w:val="008C4DAA"/>
    <w:rsid w:val="008C4E37"/>
    <w:rsid w:val="008C5112"/>
    <w:rsid w:val="008C51BA"/>
    <w:rsid w:val="008C58B0"/>
    <w:rsid w:val="008C5CFD"/>
    <w:rsid w:val="008C660E"/>
    <w:rsid w:val="008C66A1"/>
    <w:rsid w:val="008C6F7A"/>
    <w:rsid w:val="008C7272"/>
    <w:rsid w:val="008C75E5"/>
    <w:rsid w:val="008C7EBD"/>
    <w:rsid w:val="008D055D"/>
    <w:rsid w:val="008D0A64"/>
    <w:rsid w:val="008D0DBD"/>
    <w:rsid w:val="008D1D47"/>
    <w:rsid w:val="008D1DD7"/>
    <w:rsid w:val="008D1F61"/>
    <w:rsid w:val="008D20EC"/>
    <w:rsid w:val="008D22AE"/>
    <w:rsid w:val="008D35BF"/>
    <w:rsid w:val="008D38D7"/>
    <w:rsid w:val="008D391D"/>
    <w:rsid w:val="008D3B76"/>
    <w:rsid w:val="008D4E51"/>
    <w:rsid w:val="008D53C5"/>
    <w:rsid w:val="008D5490"/>
    <w:rsid w:val="008D5849"/>
    <w:rsid w:val="008D5CF1"/>
    <w:rsid w:val="008D5EF8"/>
    <w:rsid w:val="008D63E7"/>
    <w:rsid w:val="008D6FD5"/>
    <w:rsid w:val="008D7538"/>
    <w:rsid w:val="008D761A"/>
    <w:rsid w:val="008D782A"/>
    <w:rsid w:val="008D78A7"/>
    <w:rsid w:val="008D79C0"/>
    <w:rsid w:val="008E061F"/>
    <w:rsid w:val="008E0A91"/>
    <w:rsid w:val="008E1A3F"/>
    <w:rsid w:val="008E319A"/>
    <w:rsid w:val="008E349A"/>
    <w:rsid w:val="008E372A"/>
    <w:rsid w:val="008E3FDA"/>
    <w:rsid w:val="008E4295"/>
    <w:rsid w:val="008E4574"/>
    <w:rsid w:val="008E45E1"/>
    <w:rsid w:val="008E47D8"/>
    <w:rsid w:val="008E4D46"/>
    <w:rsid w:val="008E4DC9"/>
    <w:rsid w:val="008E5644"/>
    <w:rsid w:val="008E5763"/>
    <w:rsid w:val="008E5A69"/>
    <w:rsid w:val="008E623B"/>
    <w:rsid w:val="008E63CA"/>
    <w:rsid w:val="008E666A"/>
    <w:rsid w:val="008E7439"/>
    <w:rsid w:val="008E7D7C"/>
    <w:rsid w:val="008F02B5"/>
    <w:rsid w:val="008F0418"/>
    <w:rsid w:val="008F04E9"/>
    <w:rsid w:val="008F062F"/>
    <w:rsid w:val="008F1BF3"/>
    <w:rsid w:val="008F1D44"/>
    <w:rsid w:val="008F1DEE"/>
    <w:rsid w:val="008F2568"/>
    <w:rsid w:val="008F318D"/>
    <w:rsid w:val="008F462F"/>
    <w:rsid w:val="008F474C"/>
    <w:rsid w:val="008F4849"/>
    <w:rsid w:val="008F4ACD"/>
    <w:rsid w:val="008F6880"/>
    <w:rsid w:val="008F6A31"/>
    <w:rsid w:val="008F6B04"/>
    <w:rsid w:val="008F701F"/>
    <w:rsid w:val="009002A4"/>
    <w:rsid w:val="00900558"/>
    <w:rsid w:val="00900B16"/>
    <w:rsid w:val="00900B74"/>
    <w:rsid w:val="009022C0"/>
    <w:rsid w:val="0090251F"/>
    <w:rsid w:val="009028B5"/>
    <w:rsid w:val="00903082"/>
    <w:rsid w:val="009034D4"/>
    <w:rsid w:val="0090394D"/>
    <w:rsid w:val="00903EAF"/>
    <w:rsid w:val="00904C00"/>
    <w:rsid w:val="00904EEA"/>
    <w:rsid w:val="009053B3"/>
    <w:rsid w:val="009072EA"/>
    <w:rsid w:val="009078C5"/>
    <w:rsid w:val="00910124"/>
    <w:rsid w:val="00910550"/>
    <w:rsid w:val="00910A1D"/>
    <w:rsid w:val="0091216D"/>
    <w:rsid w:val="00912514"/>
    <w:rsid w:val="0091251A"/>
    <w:rsid w:val="009129F0"/>
    <w:rsid w:val="00912C6B"/>
    <w:rsid w:val="0091347F"/>
    <w:rsid w:val="00914A27"/>
    <w:rsid w:val="00914FF8"/>
    <w:rsid w:val="00916108"/>
    <w:rsid w:val="009167AF"/>
    <w:rsid w:val="009169D0"/>
    <w:rsid w:val="00916A12"/>
    <w:rsid w:val="00916BE2"/>
    <w:rsid w:val="00916C95"/>
    <w:rsid w:val="00916DDF"/>
    <w:rsid w:val="0091720C"/>
    <w:rsid w:val="009173C4"/>
    <w:rsid w:val="0091746F"/>
    <w:rsid w:val="00917835"/>
    <w:rsid w:val="009179C2"/>
    <w:rsid w:val="00917ABD"/>
    <w:rsid w:val="00917AFA"/>
    <w:rsid w:val="00917D45"/>
    <w:rsid w:val="00920030"/>
    <w:rsid w:val="009204BC"/>
    <w:rsid w:val="00921097"/>
    <w:rsid w:val="009210B1"/>
    <w:rsid w:val="00921100"/>
    <w:rsid w:val="0092162A"/>
    <w:rsid w:val="009217B0"/>
    <w:rsid w:val="00922039"/>
    <w:rsid w:val="00922621"/>
    <w:rsid w:val="00922949"/>
    <w:rsid w:val="009229F0"/>
    <w:rsid w:val="00922C98"/>
    <w:rsid w:val="009238DE"/>
    <w:rsid w:val="00923D55"/>
    <w:rsid w:val="009244CD"/>
    <w:rsid w:val="0092498B"/>
    <w:rsid w:val="00926211"/>
    <w:rsid w:val="00927A02"/>
    <w:rsid w:val="00927A58"/>
    <w:rsid w:val="00927A5F"/>
    <w:rsid w:val="00927D2B"/>
    <w:rsid w:val="009302EB"/>
    <w:rsid w:val="00930590"/>
    <w:rsid w:val="00930706"/>
    <w:rsid w:val="009307DC"/>
    <w:rsid w:val="00930CF9"/>
    <w:rsid w:val="00930DBE"/>
    <w:rsid w:val="009315AF"/>
    <w:rsid w:val="00932029"/>
    <w:rsid w:val="009326DD"/>
    <w:rsid w:val="00933148"/>
    <w:rsid w:val="0093322C"/>
    <w:rsid w:val="00933987"/>
    <w:rsid w:val="00933F8F"/>
    <w:rsid w:val="009345CA"/>
    <w:rsid w:val="00934E64"/>
    <w:rsid w:val="00935066"/>
    <w:rsid w:val="00935892"/>
    <w:rsid w:val="0093637E"/>
    <w:rsid w:val="0093662A"/>
    <w:rsid w:val="009368FD"/>
    <w:rsid w:val="009371CB"/>
    <w:rsid w:val="009376D4"/>
    <w:rsid w:val="00937823"/>
    <w:rsid w:val="00937E2E"/>
    <w:rsid w:val="00940DD8"/>
    <w:rsid w:val="00941130"/>
    <w:rsid w:val="00941230"/>
    <w:rsid w:val="00941328"/>
    <w:rsid w:val="00942429"/>
    <w:rsid w:val="009426FC"/>
    <w:rsid w:val="00942ADA"/>
    <w:rsid w:val="00943433"/>
    <w:rsid w:val="009434A2"/>
    <w:rsid w:val="0094353A"/>
    <w:rsid w:val="00944027"/>
    <w:rsid w:val="009445BE"/>
    <w:rsid w:val="009445E6"/>
    <w:rsid w:val="009449A1"/>
    <w:rsid w:val="00944D2D"/>
    <w:rsid w:val="00944E20"/>
    <w:rsid w:val="0094646B"/>
    <w:rsid w:val="009465F8"/>
    <w:rsid w:val="009467C3"/>
    <w:rsid w:val="00946803"/>
    <w:rsid w:val="00947AB0"/>
    <w:rsid w:val="009505E8"/>
    <w:rsid w:val="009507FA"/>
    <w:rsid w:val="00950C36"/>
    <w:rsid w:val="00950D84"/>
    <w:rsid w:val="00951853"/>
    <w:rsid w:val="00952236"/>
    <w:rsid w:val="0095238F"/>
    <w:rsid w:val="00952413"/>
    <w:rsid w:val="00952862"/>
    <w:rsid w:val="00952F6A"/>
    <w:rsid w:val="009531B1"/>
    <w:rsid w:val="00953BF7"/>
    <w:rsid w:val="00953FB9"/>
    <w:rsid w:val="00954224"/>
    <w:rsid w:val="00954609"/>
    <w:rsid w:val="00954AA1"/>
    <w:rsid w:val="00954C65"/>
    <w:rsid w:val="00954FDE"/>
    <w:rsid w:val="00956030"/>
    <w:rsid w:val="00956516"/>
    <w:rsid w:val="009566EF"/>
    <w:rsid w:val="009567A4"/>
    <w:rsid w:val="00956D0E"/>
    <w:rsid w:val="00956D80"/>
    <w:rsid w:val="00956E7B"/>
    <w:rsid w:val="00957614"/>
    <w:rsid w:val="00957747"/>
    <w:rsid w:val="009577D7"/>
    <w:rsid w:val="0095799A"/>
    <w:rsid w:val="00957F2B"/>
    <w:rsid w:val="00961016"/>
    <w:rsid w:val="00961469"/>
    <w:rsid w:val="0096204D"/>
    <w:rsid w:val="00962306"/>
    <w:rsid w:val="0096319F"/>
    <w:rsid w:val="009631F4"/>
    <w:rsid w:val="00963EBA"/>
    <w:rsid w:val="00964D73"/>
    <w:rsid w:val="009658F0"/>
    <w:rsid w:val="00965D9B"/>
    <w:rsid w:val="0096626D"/>
    <w:rsid w:val="00966B7F"/>
    <w:rsid w:val="00966B94"/>
    <w:rsid w:val="00966E67"/>
    <w:rsid w:val="0096710B"/>
    <w:rsid w:val="009671AD"/>
    <w:rsid w:val="009672D2"/>
    <w:rsid w:val="009674FB"/>
    <w:rsid w:val="00967707"/>
    <w:rsid w:val="00967975"/>
    <w:rsid w:val="009701F8"/>
    <w:rsid w:val="00970B21"/>
    <w:rsid w:val="00970BBD"/>
    <w:rsid w:val="00971097"/>
    <w:rsid w:val="0097123D"/>
    <w:rsid w:val="00971668"/>
    <w:rsid w:val="00972071"/>
    <w:rsid w:val="0097247A"/>
    <w:rsid w:val="00972A81"/>
    <w:rsid w:val="00972AE1"/>
    <w:rsid w:val="00972EAB"/>
    <w:rsid w:val="0097356C"/>
    <w:rsid w:val="00973927"/>
    <w:rsid w:val="009739EB"/>
    <w:rsid w:val="00973DEF"/>
    <w:rsid w:val="00974830"/>
    <w:rsid w:val="009749DA"/>
    <w:rsid w:val="00975504"/>
    <w:rsid w:val="009757F3"/>
    <w:rsid w:val="00975962"/>
    <w:rsid w:val="00975F49"/>
    <w:rsid w:val="009760F6"/>
    <w:rsid w:val="009767C7"/>
    <w:rsid w:val="009772A4"/>
    <w:rsid w:val="00977BDB"/>
    <w:rsid w:val="00980297"/>
    <w:rsid w:val="0098081E"/>
    <w:rsid w:val="00982169"/>
    <w:rsid w:val="009837CB"/>
    <w:rsid w:val="00983B15"/>
    <w:rsid w:val="00983B19"/>
    <w:rsid w:val="00983F41"/>
    <w:rsid w:val="0098411A"/>
    <w:rsid w:val="009848FD"/>
    <w:rsid w:val="00984A30"/>
    <w:rsid w:val="009853C0"/>
    <w:rsid w:val="0098543B"/>
    <w:rsid w:val="00985515"/>
    <w:rsid w:val="00985541"/>
    <w:rsid w:val="009859E6"/>
    <w:rsid w:val="00985AF3"/>
    <w:rsid w:val="0098625D"/>
    <w:rsid w:val="009878BE"/>
    <w:rsid w:val="00987B95"/>
    <w:rsid w:val="00987BBF"/>
    <w:rsid w:val="00990CE3"/>
    <w:rsid w:val="00991108"/>
    <w:rsid w:val="00991369"/>
    <w:rsid w:val="009913C1"/>
    <w:rsid w:val="009914F6"/>
    <w:rsid w:val="009915A2"/>
    <w:rsid w:val="009915B9"/>
    <w:rsid w:val="00991DF4"/>
    <w:rsid w:val="00991F6C"/>
    <w:rsid w:val="009920D0"/>
    <w:rsid w:val="00992B32"/>
    <w:rsid w:val="009931F5"/>
    <w:rsid w:val="00993229"/>
    <w:rsid w:val="00993F67"/>
    <w:rsid w:val="00994092"/>
    <w:rsid w:val="0099485C"/>
    <w:rsid w:val="00994F2F"/>
    <w:rsid w:val="0099507A"/>
    <w:rsid w:val="009961E6"/>
    <w:rsid w:val="00996413"/>
    <w:rsid w:val="00996714"/>
    <w:rsid w:val="0099711A"/>
    <w:rsid w:val="009977CD"/>
    <w:rsid w:val="009A06D1"/>
    <w:rsid w:val="009A07B5"/>
    <w:rsid w:val="009A16AB"/>
    <w:rsid w:val="009A2C6D"/>
    <w:rsid w:val="009A2D2B"/>
    <w:rsid w:val="009A2DBD"/>
    <w:rsid w:val="009A3080"/>
    <w:rsid w:val="009A3313"/>
    <w:rsid w:val="009A35A1"/>
    <w:rsid w:val="009A35C8"/>
    <w:rsid w:val="009A36E5"/>
    <w:rsid w:val="009A3BF3"/>
    <w:rsid w:val="009A4214"/>
    <w:rsid w:val="009A439E"/>
    <w:rsid w:val="009A4562"/>
    <w:rsid w:val="009A4781"/>
    <w:rsid w:val="009A4DF5"/>
    <w:rsid w:val="009A58E9"/>
    <w:rsid w:val="009A5DDF"/>
    <w:rsid w:val="009A69FC"/>
    <w:rsid w:val="009A70C9"/>
    <w:rsid w:val="009A71F2"/>
    <w:rsid w:val="009B0326"/>
    <w:rsid w:val="009B056A"/>
    <w:rsid w:val="009B06CB"/>
    <w:rsid w:val="009B0E67"/>
    <w:rsid w:val="009B0EC9"/>
    <w:rsid w:val="009B296A"/>
    <w:rsid w:val="009B2E6E"/>
    <w:rsid w:val="009B2F0B"/>
    <w:rsid w:val="009B31B5"/>
    <w:rsid w:val="009B3FF4"/>
    <w:rsid w:val="009B4625"/>
    <w:rsid w:val="009B49D7"/>
    <w:rsid w:val="009B4A27"/>
    <w:rsid w:val="009B4B5A"/>
    <w:rsid w:val="009B4C84"/>
    <w:rsid w:val="009B4D09"/>
    <w:rsid w:val="009B50DE"/>
    <w:rsid w:val="009B5BA3"/>
    <w:rsid w:val="009B6168"/>
    <w:rsid w:val="009B6E09"/>
    <w:rsid w:val="009B7609"/>
    <w:rsid w:val="009C0C99"/>
    <w:rsid w:val="009C1310"/>
    <w:rsid w:val="009C147D"/>
    <w:rsid w:val="009C14AF"/>
    <w:rsid w:val="009C1758"/>
    <w:rsid w:val="009C2334"/>
    <w:rsid w:val="009C2F28"/>
    <w:rsid w:val="009C3562"/>
    <w:rsid w:val="009C3D88"/>
    <w:rsid w:val="009C3E9E"/>
    <w:rsid w:val="009C49A2"/>
    <w:rsid w:val="009C4E0B"/>
    <w:rsid w:val="009C4F64"/>
    <w:rsid w:val="009C581A"/>
    <w:rsid w:val="009C60D1"/>
    <w:rsid w:val="009C61A3"/>
    <w:rsid w:val="009C662E"/>
    <w:rsid w:val="009C6867"/>
    <w:rsid w:val="009C71D3"/>
    <w:rsid w:val="009C7360"/>
    <w:rsid w:val="009C747C"/>
    <w:rsid w:val="009C7B61"/>
    <w:rsid w:val="009D00CE"/>
    <w:rsid w:val="009D0D8A"/>
    <w:rsid w:val="009D1541"/>
    <w:rsid w:val="009D15F6"/>
    <w:rsid w:val="009D162D"/>
    <w:rsid w:val="009D188B"/>
    <w:rsid w:val="009D2065"/>
    <w:rsid w:val="009D2847"/>
    <w:rsid w:val="009D31E8"/>
    <w:rsid w:val="009D3268"/>
    <w:rsid w:val="009D3383"/>
    <w:rsid w:val="009D35FC"/>
    <w:rsid w:val="009D49FB"/>
    <w:rsid w:val="009D6280"/>
    <w:rsid w:val="009D68B7"/>
    <w:rsid w:val="009D68D1"/>
    <w:rsid w:val="009D7530"/>
    <w:rsid w:val="009D76B1"/>
    <w:rsid w:val="009D781F"/>
    <w:rsid w:val="009E037F"/>
    <w:rsid w:val="009E1728"/>
    <w:rsid w:val="009E1774"/>
    <w:rsid w:val="009E1859"/>
    <w:rsid w:val="009E19E2"/>
    <w:rsid w:val="009E2104"/>
    <w:rsid w:val="009E222F"/>
    <w:rsid w:val="009E28C7"/>
    <w:rsid w:val="009E37A0"/>
    <w:rsid w:val="009E38CB"/>
    <w:rsid w:val="009E3C4A"/>
    <w:rsid w:val="009E3C7A"/>
    <w:rsid w:val="009E3E14"/>
    <w:rsid w:val="009E4302"/>
    <w:rsid w:val="009E4A17"/>
    <w:rsid w:val="009E4C1F"/>
    <w:rsid w:val="009E50A7"/>
    <w:rsid w:val="009E6D9F"/>
    <w:rsid w:val="009E7DBC"/>
    <w:rsid w:val="009F04CA"/>
    <w:rsid w:val="009F0A13"/>
    <w:rsid w:val="009F0F5D"/>
    <w:rsid w:val="009F1164"/>
    <w:rsid w:val="009F1549"/>
    <w:rsid w:val="009F170E"/>
    <w:rsid w:val="009F1C0B"/>
    <w:rsid w:val="009F20E6"/>
    <w:rsid w:val="009F3C64"/>
    <w:rsid w:val="009F3CC3"/>
    <w:rsid w:val="009F3D08"/>
    <w:rsid w:val="009F3D41"/>
    <w:rsid w:val="009F42B9"/>
    <w:rsid w:val="009F4375"/>
    <w:rsid w:val="009F480C"/>
    <w:rsid w:val="009F4C66"/>
    <w:rsid w:val="009F52FE"/>
    <w:rsid w:val="009F55E7"/>
    <w:rsid w:val="009F5623"/>
    <w:rsid w:val="009F591A"/>
    <w:rsid w:val="009F6E7C"/>
    <w:rsid w:val="009F7425"/>
    <w:rsid w:val="009F7744"/>
    <w:rsid w:val="00A0003B"/>
    <w:rsid w:val="00A0028C"/>
    <w:rsid w:val="00A0044B"/>
    <w:rsid w:val="00A006EF"/>
    <w:rsid w:val="00A00E97"/>
    <w:rsid w:val="00A02081"/>
    <w:rsid w:val="00A021D1"/>
    <w:rsid w:val="00A022D5"/>
    <w:rsid w:val="00A02436"/>
    <w:rsid w:val="00A03061"/>
    <w:rsid w:val="00A043DD"/>
    <w:rsid w:val="00A04792"/>
    <w:rsid w:val="00A047D7"/>
    <w:rsid w:val="00A05A1F"/>
    <w:rsid w:val="00A063A0"/>
    <w:rsid w:val="00A063B0"/>
    <w:rsid w:val="00A064F8"/>
    <w:rsid w:val="00A0660A"/>
    <w:rsid w:val="00A06B6B"/>
    <w:rsid w:val="00A074F8"/>
    <w:rsid w:val="00A1000F"/>
    <w:rsid w:val="00A10537"/>
    <w:rsid w:val="00A113AB"/>
    <w:rsid w:val="00A11AF5"/>
    <w:rsid w:val="00A11BEF"/>
    <w:rsid w:val="00A11D56"/>
    <w:rsid w:val="00A11FA6"/>
    <w:rsid w:val="00A11FE8"/>
    <w:rsid w:val="00A12527"/>
    <w:rsid w:val="00A12773"/>
    <w:rsid w:val="00A1355F"/>
    <w:rsid w:val="00A13964"/>
    <w:rsid w:val="00A13B44"/>
    <w:rsid w:val="00A13ED1"/>
    <w:rsid w:val="00A13F85"/>
    <w:rsid w:val="00A14017"/>
    <w:rsid w:val="00A143D6"/>
    <w:rsid w:val="00A14C82"/>
    <w:rsid w:val="00A1529C"/>
    <w:rsid w:val="00A1623A"/>
    <w:rsid w:val="00A16522"/>
    <w:rsid w:val="00A16DE8"/>
    <w:rsid w:val="00A17185"/>
    <w:rsid w:val="00A171DF"/>
    <w:rsid w:val="00A1767C"/>
    <w:rsid w:val="00A17C3F"/>
    <w:rsid w:val="00A20505"/>
    <w:rsid w:val="00A21366"/>
    <w:rsid w:val="00A21685"/>
    <w:rsid w:val="00A223CC"/>
    <w:rsid w:val="00A226B3"/>
    <w:rsid w:val="00A22C2F"/>
    <w:rsid w:val="00A22E2F"/>
    <w:rsid w:val="00A23638"/>
    <w:rsid w:val="00A23C17"/>
    <w:rsid w:val="00A243C8"/>
    <w:rsid w:val="00A245D4"/>
    <w:rsid w:val="00A254F2"/>
    <w:rsid w:val="00A25D34"/>
    <w:rsid w:val="00A2778F"/>
    <w:rsid w:val="00A27F7C"/>
    <w:rsid w:val="00A306ED"/>
    <w:rsid w:val="00A30B99"/>
    <w:rsid w:val="00A30EE4"/>
    <w:rsid w:val="00A31056"/>
    <w:rsid w:val="00A3135E"/>
    <w:rsid w:val="00A313F7"/>
    <w:rsid w:val="00A31449"/>
    <w:rsid w:val="00A31507"/>
    <w:rsid w:val="00A31554"/>
    <w:rsid w:val="00A31BA4"/>
    <w:rsid w:val="00A31D40"/>
    <w:rsid w:val="00A3207A"/>
    <w:rsid w:val="00A32666"/>
    <w:rsid w:val="00A32F6F"/>
    <w:rsid w:val="00A32FB5"/>
    <w:rsid w:val="00A3323A"/>
    <w:rsid w:val="00A333A4"/>
    <w:rsid w:val="00A33507"/>
    <w:rsid w:val="00A34403"/>
    <w:rsid w:val="00A344B4"/>
    <w:rsid w:val="00A3465E"/>
    <w:rsid w:val="00A34C0D"/>
    <w:rsid w:val="00A34E93"/>
    <w:rsid w:val="00A36F6C"/>
    <w:rsid w:val="00A37D76"/>
    <w:rsid w:val="00A37D87"/>
    <w:rsid w:val="00A4040A"/>
    <w:rsid w:val="00A40765"/>
    <w:rsid w:val="00A40917"/>
    <w:rsid w:val="00A40DDA"/>
    <w:rsid w:val="00A40E84"/>
    <w:rsid w:val="00A41981"/>
    <w:rsid w:val="00A41C87"/>
    <w:rsid w:val="00A4207C"/>
    <w:rsid w:val="00A4256A"/>
    <w:rsid w:val="00A4315D"/>
    <w:rsid w:val="00A43916"/>
    <w:rsid w:val="00A43B21"/>
    <w:rsid w:val="00A44097"/>
    <w:rsid w:val="00A44956"/>
    <w:rsid w:val="00A44A9A"/>
    <w:rsid w:val="00A44B15"/>
    <w:rsid w:val="00A44FB0"/>
    <w:rsid w:val="00A4522E"/>
    <w:rsid w:val="00A45A82"/>
    <w:rsid w:val="00A45C0A"/>
    <w:rsid w:val="00A45FEA"/>
    <w:rsid w:val="00A4610E"/>
    <w:rsid w:val="00A461E2"/>
    <w:rsid w:val="00A4674B"/>
    <w:rsid w:val="00A46A3D"/>
    <w:rsid w:val="00A46B2F"/>
    <w:rsid w:val="00A47F39"/>
    <w:rsid w:val="00A50732"/>
    <w:rsid w:val="00A50CF2"/>
    <w:rsid w:val="00A51CF3"/>
    <w:rsid w:val="00A51CFD"/>
    <w:rsid w:val="00A52518"/>
    <w:rsid w:val="00A5273E"/>
    <w:rsid w:val="00A5361D"/>
    <w:rsid w:val="00A5391F"/>
    <w:rsid w:val="00A53A4E"/>
    <w:rsid w:val="00A53E2D"/>
    <w:rsid w:val="00A54152"/>
    <w:rsid w:val="00A54518"/>
    <w:rsid w:val="00A54BAC"/>
    <w:rsid w:val="00A55554"/>
    <w:rsid w:val="00A56591"/>
    <w:rsid w:val="00A565C9"/>
    <w:rsid w:val="00A56B9C"/>
    <w:rsid w:val="00A56FC1"/>
    <w:rsid w:val="00A578F8"/>
    <w:rsid w:val="00A57995"/>
    <w:rsid w:val="00A57FA7"/>
    <w:rsid w:val="00A601F0"/>
    <w:rsid w:val="00A6033F"/>
    <w:rsid w:val="00A60556"/>
    <w:rsid w:val="00A607F8"/>
    <w:rsid w:val="00A6081F"/>
    <w:rsid w:val="00A60AA9"/>
    <w:rsid w:val="00A60B06"/>
    <w:rsid w:val="00A614CC"/>
    <w:rsid w:val="00A615F7"/>
    <w:rsid w:val="00A6195A"/>
    <w:rsid w:val="00A61DD5"/>
    <w:rsid w:val="00A61F0C"/>
    <w:rsid w:val="00A62159"/>
    <w:rsid w:val="00A62D49"/>
    <w:rsid w:val="00A62F59"/>
    <w:rsid w:val="00A62F79"/>
    <w:rsid w:val="00A63EBA"/>
    <w:rsid w:val="00A63F73"/>
    <w:rsid w:val="00A6447F"/>
    <w:rsid w:val="00A648D5"/>
    <w:rsid w:val="00A64B31"/>
    <w:rsid w:val="00A64D89"/>
    <w:rsid w:val="00A64F39"/>
    <w:rsid w:val="00A650FB"/>
    <w:rsid w:val="00A653DC"/>
    <w:rsid w:val="00A66157"/>
    <w:rsid w:val="00A66475"/>
    <w:rsid w:val="00A66836"/>
    <w:rsid w:val="00A6735B"/>
    <w:rsid w:val="00A676C2"/>
    <w:rsid w:val="00A70791"/>
    <w:rsid w:val="00A714D6"/>
    <w:rsid w:val="00A71644"/>
    <w:rsid w:val="00A7187C"/>
    <w:rsid w:val="00A724B0"/>
    <w:rsid w:val="00A735DD"/>
    <w:rsid w:val="00A73CAA"/>
    <w:rsid w:val="00A74036"/>
    <w:rsid w:val="00A7427A"/>
    <w:rsid w:val="00A74A7E"/>
    <w:rsid w:val="00A74AC3"/>
    <w:rsid w:val="00A752C4"/>
    <w:rsid w:val="00A75400"/>
    <w:rsid w:val="00A75430"/>
    <w:rsid w:val="00A7546B"/>
    <w:rsid w:val="00A76144"/>
    <w:rsid w:val="00A76940"/>
    <w:rsid w:val="00A76C78"/>
    <w:rsid w:val="00A77310"/>
    <w:rsid w:val="00A77F99"/>
    <w:rsid w:val="00A8174E"/>
    <w:rsid w:val="00A820AF"/>
    <w:rsid w:val="00A820F6"/>
    <w:rsid w:val="00A827A0"/>
    <w:rsid w:val="00A83274"/>
    <w:rsid w:val="00A8368C"/>
    <w:rsid w:val="00A83E68"/>
    <w:rsid w:val="00A84744"/>
    <w:rsid w:val="00A85A5F"/>
    <w:rsid w:val="00A8610D"/>
    <w:rsid w:val="00A8619C"/>
    <w:rsid w:val="00A861EE"/>
    <w:rsid w:val="00A86BC8"/>
    <w:rsid w:val="00A9015E"/>
    <w:rsid w:val="00A90357"/>
    <w:rsid w:val="00A908B9"/>
    <w:rsid w:val="00A90E97"/>
    <w:rsid w:val="00A91096"/>
    <w:rsid w:val="00A91E4C"/>
    <w:rsid w:val="00A921B5"/>
    <w:rsid w:val="00A9245C"/>
    <w:rsid w:val="00A92A7A"/>
    <w:rsid w:val="00A930B4"/>
    <w:rsid w:val="00A93783"/>
    <w:rsid w:val="00A93D9A"/>
    <w:rsid w:val="00A945AE"/>
    <w:rsid w:val="00A94749"/>
    <w:rsid w:val="00A94978"/>
    <w:rsid w:val="00A94D49"/>
    <w:rsid w:val="00A95079"/>
    <w:rsid w:val="00A958A8"/>
    <w:rsid w:val="00A95CF7"/>
    <w:rsid w:val="00A95EDF"/>
    <w:rsid w:val="00A95F63"/>
    <w:rsid w:val="00A96ADF"/>
    <w:rsid w:val="00A96BD1"/>
    <w:rsid w:val="00A96E1A"/>
    <w:rsid w:val="00A97603"/>
    <w:rsid w:val="00A97EED"/>
    <w:rsid w:val="00AA0025"/>
    <w:rsid w:val="00AA022D"/>
    <w:rsid w:val="00AA1BEC"/>
    <w:rsid w:val="00AA25B3"/>
    <w:rsid w:val="00AA2C27"/>
    <w:rsid w:val="00AA34B0"/>
    <w:rsid w:val="00AA3869"/>
    <w:rsid w:val="00AA42ED"/>
    <w:rsid w:val="00AA4C58"/>
    <w:rsid w:val="00AA4DD9"/>
    <w:rsid w:val="00AA6B53"/>
    <w:rsid w:val="00AA776A"/>
    <w:rsid w:val="00AA7A71"/>
    <w:rsid w:val="00AB0D16"/>
    <w:rsid w:val="00AB0DEE"/>
    <w:rsid w:val="00AB0EBF"/>
    <w:rsid w:val="00AB13E8"/>
    <w:rsid w:val="00AB1F54"/>
    <w:rsid w:val="00AB20CB"/>
    <w:rsid w:val="00AB2FBA"/>
    <w:rsid w:val="00AB37E8"/>
    <w:rsid w:val="00AB395F"/>
    <w:rsid w:val="00AB4111"/>
    <w:rsid w:val="00AB4B13"/>
    <w:rsid w:val="00AB5FFC"/>
    <w:rsid w:val="00AB6DF5"/>
    <w:rsid w:val="00AB7799"/>
    <w:rsid w:val="00AB79A6"/>
    <w:rsid w:val="00AB7C87"/>
    <w:rsid w:val="00AC0492"/>
    <w:rsid w:val="00AC0502"/>
    <w:rsid w:val="00AC06AF"/>
    <w:rsid w:val="00AC0C17"/>
    <w:rsid w:val="00AC0E4E"/>
    <w:rsid w:val="00AC0EC9"/>
    <w:rsid w:val="00AC2830"/>
    <w:rsid w:val="00AC2861"/>
    <w:rsid w:val="00AC3523"/>
    <w:rsid w:val="00AC3AD2"/>
    <w:rsid w:val="00AC455F"/>
    <w:rsid w:val="00AC4C3C"/>
    <w:rsid w:val="00AC61FC"/>
    <w:rsid w:val="00AC643A"/>
    <w:rsid w:val="00AC6972"/>
    <w:rsid w:val="00AC734D"/>
    <w:rsid w:val="00AC7C1B"/>
    <w:rsid w:val="00AC7EB4"/>
    <w:rsid w:val="00AC7F3E"/>
    <w:rsid w:val="00AD0141"/>
    <w:rsid w:val="00AD0706"/>
    <w:rsid w:val="00AD0AD3"/>
    <w:rsid w:val="00AD0C2D"/>
    <w:rsid w:val="00AD1117"/>
    <w:rsid w:val="00AD165C"/>
    <w:rsid w:val="00AD1B1E"/>
    <w:rsid w:val="00AD212A"/>
    <w:rsid w:val="00AD225C"/>
    <w:rsid w:val="00AD244F"/>
    <w:rsid w:val="00AD25A6"/>
    <w:rsid w:val="00AD2F44"/>
    <w:rsid w:val="00AD31EA"/>
    <w:rsid w:val="00AD39E9"/>
    <w:rsid w:val="00AD3EBC"/>
    <w:rsid w:val="00AD444A"/>
    <w:rsid w:val="00AD48EA"/>
    <w:rsid w:val="00AD57BB"/>
    <w:rsid w:val="00AD5CEA"/>
    <w:rsid w:val="00AD5F98"/>
    <w:rsid w:val="00AD625B"/>
    <w:rsid w:val="00AD658E"/>
    <w:rsid w:val="00AD7D01"/>
    <w:rsid w:val="00AD7D3F"/>
    <w:rsid w:val="00AE050B"/>
    <w:rsid w:val="00AE173B"/>
    <w:rsid w:val="00AE1C75"/>
    <w:rsid w:val="00AE2D43"/>
    <w:rsid w:val="00AE3096"/>
    <w:rsid w:val="00AE334B"/>
    <w:rsid w:val="00AE3532"/>
    <w:rsid w:val="00AE3F0E"/>
    <w:rsid w:val="00AE5308"/>
    <w:rsid w:val="00AE5779"/>
    <w:rsid w:val="00AE5D95"/>
    <w:rsid w:val="00AE5E5B"/>
    <w:rsid w:val="00AE639B"/>
    <w:rsid w:val="00AE688C"/>
    <w:rsid w:val="00AE6E19"/>
    <w:rsid w:val="00AE75BA"/>
    <w:rsid w:val="00AF0A82"/>
    <w:rsid w:val="00AF0C54"/>
    <w:rsid w:val="00AF17E6"/>
    <w:rsid w:val="00AF1BED"/>
    <w:rsid w:val="00AF2E6D"/>
    <w:rsid w:val="00AF30A7"/>
    <w:rsid w:val="00AF3313"/>
    <w:rsid w:val="00AF332B"/>
    <w:rsid w:val="00AF41F9"/>
    <w:rsid w:val="00AF4D83"/>
    <w:rsid w:val="00AF5758"/>
    <w:rsid w:val="00AF5C15"/>
    <w:rsid w:val="00AF60F0"/>
    <w:rsid w:val="00AF6C89"/>
    <w:rsid w:val="00AF73C2"/>
    <w:rsid w:val="00AF7530"/>
    <w:rsid w:val="00AF79FD"/>
    <w:rsid w:val="00AF7C61"/>
    <w:rsid w:val="00B000EC"/>
    <w:rsid w:val="00B007E9"/>
    <w:rsid w:val="00B0155D"/>
    <w:rsid w:val="00B01E3F"/>
    <w:rsid w:val="00B02084"/>
    <w:rsid w:val="00B025EB"/>
    <w:rsid w:val="00B02E45"/>
    <w:rsid w:val="00B038F1"/>
    <w:rsid w:val="00B03A06"/>
    <w:rsid w:val="00B03A8A"/>
    <w:rsid w:val="00B03DD8"/>
    <w:rsid w:val="00B04A7E"/>
    <w:rsid w:val="00B04B9F"/>
    <w:rsid w:val="00B04F82"/>
    <w:rsid w:val="00B05861"/>
    <w:rsid w:val="00B064E3"/>
    <w:rsid w:val="00B06556"/>
    <w:rsid w:val="00B06AE5"/>
    <w:rsid w:val="00B06B92"/>
    <w:rsid w:val="00B07686"/>
    <w:rsid w:val="00B078E0"/>
    <w:rsid w:val="00B07F4B"/>
    <w:rsid w:val="00B07F5B"/>
    <w:rsid w:val="00B105E8"/>
    <w:rsid w:val="00B115EE"/>
    <w:rsid w:val="00B11782"/>
    <w:rsid w:val="00B119BF"/>
    <w:rsid w:val="00B11C8F"/>
    <w:rsid w:val="00B1200A"/>
    <w:rsid w:val="00B12365"/>
    <w:rsid w:val="00B12789"/>
    <w:rsid w:val="00B12E74"/>
    <w:rsid w:val="00B132BA"/>
    <w:rsid w:val="00B136C6"/>
    <w:rsid w:val="00B13DD6"/>
    <w:rsid w:val="00B14620"/>
    <w:rsid w:val="00B14D2A"/>
    <w:rsid w:val="00B15A18"/>
    <w:rsid w:val="00B15E0E"/>
    <w:rsid w:val="00B15FEF"/>
    <w:rsid w:val="00B164C2"/>
    <w:rsid w:val="00B16A9E"/>
    <w:rsid w:val="00B16CF0"/>
    <w:rsid w:val="00B1716A"/>
    <w:rsid w:val="00B2034B"/>
    <w:rsid w:val="00B208AB"/>
    <w:rsid w:val="00B20A47"/>
    <w:rsid w:val="00B2101C"/>
    <w:rsid w:val="00B2147E"/>
    <w:rsid w:val="00B21549"/>
    <w:rsid w:val="00B21620"/>
    <w:rsid w:val="00B21B4A"/>
    <w:rsid w:val="00B22173"/>
    <w:rsid w:val="00B22203"/>
    <w:rsid w:val="00B229E0"/>
    <w:rsid w:val="00B23097"/>
    <w:rsid w:val="00B23A23"/>
    <w:rsid w:val="00B23A2F"/>
    <w:rsid w:val="00B23AB1"/>
    <w:rsid w:val="00B23CFA"/>
    <w:rsid w:val="00B23FD9"/>
    <w:rsid w:val="00B24397"/>
    <w:rsid w:val="00B244F7"/>
    <w:rsid w:val="00B2482D"/>
    <w:rsid w:val="00B248DB"/>
    <w:rsid w:val="00B24A69"/>
    <w:rsid w:val="00B25515"/>
    <w:rsid w:val="00B25899"/>
    <w:rsid w:val="00B259C6"/>
    <w:rsid w:val="00B25A9B"/>
    <w:rsid w:val="00B25E8C"/>
    <w:rsid w:val="00B261A9"/>
    <w:rsid w:val="00B263C2"/>
    <w:rsid w:val="00B2643D"/>
    <w:rsid w:val="00B26897"/>
    <w:rsid w:val="00B26A7E"/>
    <w:rsid w:val="00B2709F"/>
    <w:rsid w:val="00B27BA0"/>
    <w:rsid w:val="00B3028C"/>
    <w:rsid w:val="00B3048F"/>
    <w:rsid w:val="00B318C4"/>
    <w:rsid w:val="00B32911"/>
    <w:rsid w:val="00B33918"/>
    <w:rsid w:val="00B3391A"/>
    <w:rsid w:val="00B33C98"/>
    <w:rsid w:val="00B33DB6"/>
    <w:rsid w:val="00B348A6"/>
    <w:rsid w:val="00B348AD"/>
    <w:rsid w:val="00B35756"/>
    <w:rsid w:val="00B35E95"/>
    <w:rsid w:val="00B36A69"/>
    <w:rsid w:val="00B36CC5"/>
    <w:rsid w:val="00B37C76"/>
    <w:rsid w:val="00B37F77"/>
    <w:rsid w:val="00B40218"/>
    <w:rsid w:val="00B40851"/>
    <w:rsid w:val="00B40AE1"/>
    <w:rsid w:val="00B414AC"/>
    <w:rsid w:val="00B438DD"/>
    <w:rsid w:val="00B43A88"/>
    <w:rsid w:val="00B43D44"/>
    <w:rsid w:val="00B447C3"/>
    <w:rsid w:val="00B45331"/>
    <w:rsid w:val="00B461D2"/>
    <w:rsid w:val="00B46D93"/>
    <w:rsid w:val="00B4705A"/>
    <w:rsid w:val="00B4739D"/>
    <w:rsid w:val="00B47C49"/>
    <w:rsid w:val="00B47F87"/>
    <w:rsid w:val="00B500B6"/>
    <w:rsid w:val="00B5028A"/>
    <w:rsid w:val="00B50403"/>
    <w:rsid w:val="00B50DF9"/>
    <w:rsid w:val="00B511FE"/>
    <w:rsid w:val="00B5162A"/>
    <w:rsid w:val="00B5185E"/>
    <w:rsid w:val="00B51D23"/>
    <w:rsid w:val="00B51F4C"/>
    <w:rsid w:val="00B5200D"/>
    <w:rsid w:val="00B52A6D"/>
    <w:rsid w:val="00B52C65"/>
    <w:rsid w:val="00B52D42"/>
    <w:rsid w:val="00B5358B"/>
    <w:rsid w:val="00B536F6"/>
    <w:rsid w:val="00B53708"/>
    <w:rsid w:val="00B5409C"/>
    <w:rsid w:val="00B54299"/>
    <w:rsid w:val="00B54363"/>
    <w:rsid w:val="00B54434"/>
    <w:rsid w:val="00B54836"/>
    <w:rsid w:val="00B54D24"/>
    <w:rsid w:val="00B554D6"/>
    <w:rsid w:val="00B562BD"/>
    <w:rsid w:val="00B56B3C"/>
    <w:rsid w:val="00B56B9E"/>
    <w:rsid w:val="00B56D49"/>
    <w:rsid w:val="00B602B6"/>
    <w:rsid w:val="00B60AF8"/>
    <w:rsid w:val="00B60AFA"/>
    <w:rsid w:val="00B6108A"/>
    <w:rsid w:val="00B611D9"/>
    <w:rsid w:val="00B614B8"/>
    <w:rsid w:val="00B61550"/>
    <w:rsid w:val="00B616CA"/>
    <w:rsid w:val="00B61CC2"/>
    <w:rsid w:val="00B61EB3"/>
    <w:rsid w:val="00B6314A"/>
    <w:rsid w:val="00B63204"/>
    <w:rsid w:val="00B63C5D"/>
    <w:rsid w:val="00B63E3B"/>
    <w:rsid w:val="00B64450"/>
    <w:rsid w:val="00B64709"/>
    <w:rsid w:val="00B64C11"/>
    <w:rsid w:val="00B64E09"/>
    <w:rsid w:val="00B64E7A"/>
    <w:rsid w:val="00B6579E"/>
    <w:rsid w:val="00B657D3"/>
    <w:rsid w:val="00B658C0"/>
    <w:rsid w:val="00B65C4A"/>
    <w:rsid w:val="00B65DD1"/>
    <w:rsid w:val="00B664E8"/>
    <w:rsid w:val="00B66BF8"/>
    <w:rsid w:val="00B66D8C"/>
    <w:rsid w:val="00B66E3E"/>
    <w:rsid w:val="00B6740D"/>
    <w:rsid w:val="00B67B67"/>
    <w:rsid w:val="00B70126"/>
    <w:rsid w:val="00B702F7"/>
    <w:rsid w:val="00B725CA"/>
    <w:rsid w:val="00B73214"/>
    <w:rsid w:val="00B737D7"/>
    <w:rsid w:val="00B73A14"/>
    <w:rsid w:val="00B740A9"/>
    <w:rsid w:val="00B74D47"/>
    <w:rsid w:val="00B75B09"/>
    <w:rsid w:val="00B75C26"/>
    <w:rsid w:val="00B7606A"/>
    <w:rsid w:val="00B77C7B"/>
    <w:rsid w:val="00B800FF"/>
    <w:rsid w:val="00B80AB3"/>
    <w:rsid w:val="00B80AC0"/>
    <w:rsid w:val="00B80D12"/>
    <w:rsid w:val="00B80D9D"/>
    <w:rsid w:val="00B80EB2"/>
    <w:rsid w:val="00B813FB"/>
    <w:rsid w:val="00B81E69"/>
    <w:rsid w:val="00B81E89"/>
    <w:rsid w:val="00B82D3A"/>
    <w:rsid w:val="00B8315A"/>
    <w:rsid w:val="00B83254"/>
    <w:rsid w:val="00B83507"/>
    <w:rsid w:val="00B854A2"/>
    <w:rsid w:val="00B857F3"/>
    <w:rsid w:val="00B85B39"/>
    <w:rsid w:val="00B8604B"/>
    <w:rsid w:val="00B867BB"/>
    <w:rsid w:val="00B87AEF"/>
    <w:rsid w:val="00B90138"/>
    <w:rsid w:val="00B90CE3"/>
    <w:rsid w:val="00B913BF"/>
    <w:rsid w:val="00B915C0"/>
    <w:rsid w:val="00B9197E"/>
    <w:rsid w:val="00B92620"/>
    <w:rsid w:val="00B92692"/>
    <w:rsid w:val="00B926DA"/>
    <w:rsid w:val="00B93144"/>
    <w:rsid w:val="00B93416"/>
    <w:rsid w:val="00B939C8"/>
    <w:rsid w:val="00B93A01"/>
    <w:rsid w:val="00B940CF"/>
    <w:rsid w:val="00B94139"/>
    <w:rsid w:val="00B95B66"/>
    <w:rsid w:val="00B95DBD"/>
    <w:rsid w:val="00B9644A"/>
    <w:rsid w:val="00B96860"/>
    <w:rsid w:val="00B9693B"/>
    <w:rsid w:val="00B974A2"/>
    <w:rsid w:val="00BA031C"/>
    <w:rsid w:val="00BA03EF"/>
    <w:rsid w:val="00BA0616"/>
    <w:rsid w:val="00BA0656"/>
    <w:rsid w:val="00BA0A94"/>
    <w:rsid w:val="00BA0FA3"/>
    <w:rsid w:val="00BA10D3"/>
    <w:rsid w:val="00BA132D"/>
    <w:rsid w:val="00BA13F1"/>
    <w:rsid w:val="00BA19FF"/>
    <w:rsid w:val="00BA1A4C"/>
    <w:rsid w:val="00BA20EC"/>
    <w:rsid w:val="00BA3014"/>
    <w:rsid w:val="00BA31F9"/>
    <w:rsid w:val="00BA391F"/>
    <w:rsid w:val="00BA39CE"/>
    <w:rsid w:val="00BA3C80"/>
    <w:rsid w:val="00BA4079"/>
    <w:rsid w:val="00BA4650"/>
    <w:rsid w:val="00BA47C8"/>
    <w:rsid w:val="00BA4AD1"/>
    <w:rsid w:val="00BA4C10"/>
    <w:rsid w:val="00BA4D1A"/>
    <w:rsid w:val="00BA4D3C"/>
    <w:rsid w:val="00BA5181"/>
    <w:rsid w:val="00BA5810"/>
    <w:rsid w:val="00BA58FC"/>
    <w:rsid w:val="00BA640E"/>
    <w:rsid w:val="00BA6DEC"/>
    <w:rsid w:val="00BA72EC"/>
    <w:rsid w:val="00BA7381"/>
    <w:rsid w:val="00BA73D0"/>
    <w:rsid w:val="00BA78EC"/>
    <w:rsid w:val="00BB0C1E"/>
    <w:rsid w:val="00BB1109"/>
    <w:rsid w:val="00BB1158"/>
    <w:rsid w:val="00BB1390"/>
    <w:rsid w:val="00BB1631"/>
    <w:rsid w:val="00BB193A"/>
    <w:rsid w:val="00BB1975"/>
    <w:rsid w:val="00BB4B60"/>
    <w:rsid w:val="00BB4F14"/>
    <w:rsid w:val="00BB522B"/>
    <w:rsid w:val="00BB591F"/>
    <w:rsid w:val="00BB5B47"/>
    <w:rsid w:val="00BB612F"/>
    <w:rsid w:val="00BB64B4"/>
    <w:rsid w:val="00BB6AA8"/>
    <w:rsid w:val="00BB6E1C"/>
    <w:rsid w:val="00BB6F8E"/>
    <w:rsid w:val="00BB76C0"/>
    <w:rsid w:val="00BB76F6"/>
    <w:rsid w:val="00BB78CC"/>
    <w:rsid w:val="00BB78DC"/>
    <w:rsid w:val="00BC0BCE"/>
    <w:rsid w:val="00BC1B15"/>
    <w:rsid w:val="00BC20F6"/>
    <w:rsid w:val="00BC39C0"/>
    <w:rsid w:val="00BC3A44"/>
    <w:rsid w:val="00BC3FE7"/>
    <w:rsid w:val="00BC4E45"/>
    <w:rsid w:val="00BC60F5"/>
    <w:rsid w:val="00BC6410"/>
    <w:rsid w:val="00BC6649"/>
    <w:rsid w:val="00BC6F9E"/>
    <w:rsid w:val="00BC7964"/>
    <w:rsid w:val="00BC7CC5"/>
    <w:rsid w:val="00BC7DF1"/>
    <w:rsid w:val="00BC7E78"/>
    <w:rsid w:val="00BD0405"/>
    <w:rsid w:val="00BD0ADC"/>
    <w:rsid w:val="00BD1760"/>
    <w:rsid w:val="00BD1BCD"/>
    <w:rsid w:val="00BD1EC2"/>
    <w:rsid w:val="00BD2A81"/>
    <w:rsid w:val="00BD2BFF"/>
    <w:rsid w:val="00BD2D18"/>
    <w:rsid w:val="00BD331D"/>
    <w:rsid w:val="00BD5244"/>
    <w:rsid w:val="00BD61C8"/>
    <w:rsid w:val="00BD691E"/>
    <w:rsid w:val="00BD6E71"/>
    <w:rsid w:val="00BD71AF"/>
    <w:rsid w:val="00BD7B00"/>
    <w:rsid w:val="00BD7CDA"/>
    <w:rsid w:val="00BE0CBB"/>
    <w:rsid w:val="00BE0EFB"/>
    <w:rsid w:val="00BE1373"/>
    <w:rsid w:val="00BE1624"/>
    <w:rsid w:val="00BE1666"/>
    <w:rsid w:val="00BE2597"/>
    <w:rsid w:val="00BE25B8"/>
    <w:rsid w:val="00BE2696"/>
    <w:rsid w:val="00BE3711"/>
    <w:rsid w:val="00BE4031"/>
    <w:rsid w:val="00BE4752"/>
    <w:rsid w:val="00BE4E78"/>
    <w:rsid w:val="00BE4E85"/>
    <w:rsid w:val="00BE5168"/>
    <w:rsid w:val="00BE5B65"/>
    <w:rsid w:val="00BE5B90"/>
    <w:rsid w:val="00BE5F7F"/>
    <w:rsid w:val="00BE6234"/>
    <w:rsid w:val="00BE7902"/>
    <w:rsid w:val="00BE7AE6"/>
    <w:rsid w:val="00BE7CCF"/>
    <w:rsid w:val="00BE7F24"/>
    <w:rsid w:val="00BF08A4"/>
    <w:rsid w:val="00BF0DE9"/>
    <w:rsid w:val="00BF1087"/>
    <w:rsid w:val="00BF1E5B"/>
    <w:rsid w:val="00BF23E4"/>
    <w:rsid w:val="00BF28CD"/>
    <w:rsid w:val="00BF31E6"/>
    <w:rsid w:val="00BF4242"/>
    <w:rsid w:val="00BF45F1"/>
    <w:rsid w:val="00BF4A1F"/>
    <w:rsid w:val="00BF50FA"/>
    <w:rsid w:val="00BF51EA"/>
    <w:rsid w:val="00BF534D"/>
    <w:rsid w:val="00BF551A"/>
    <w:rsid w:val="00BF5542"/>
    <w:rsid w:val="00BF5D5C"/>
    <w:rsid w:val="00BF5D91"/>
    <w:rsid w:val="00BF5DC4"/>
    <w:rsid w:val="00BF64C9"/>
    <w:rsid w:val="00BF6C2E"/>
    <w:rsid w:val="00BF7164"/>
    <w:rsid w:val="00BF71BF"/>
    <w:rsid w:val="00BF72AF"/>
    <w:rsid w:val="00BF790E"/>
    <w:rsid w:val="00C000D6"/>
    <w:rsid w:val="00C0032C"/>
    <w:rsid w:val="00C00676"/>
    <w:rsid w:val="00C0082C"/>
    <w:rsid w:val="00C00C92"/>
    <w:rsid w:val="00C01178"/>
    <w:rsid w:val="00C01C2D"/>
    <w:rsid w:val="00C01C6A"/>
    <w:rsid w:val="00C021EF"/>
    <w:rsid w:val="00C02B5C"/>
    <w:rsid w:val="00C03A42"/>
    <w:rsid w:val="00C03E01"/>
    <w:rsid w:val="00C03ECA"/>
    <w:rsid w:val="00C0468E"/>
    <w:rsid w:val="00C04CEB"/>
    <w:rsid w:val="00C04D38"/>
    <w:rsid w:val="00C055C8"/>
    <w:rsid w:val="00C05C6B"/>
    <w:rsid w:val="00C05CF0"/>
    <w:rsid w:val="00C05F1D"/>
    <w:rsid w:val="00C0622A"/>
    <w:rsid w:val="00C077F3"/>
    <w:rsid w:val="00C07831"/>
    <w:rsid w:val="00C0788C"/>
    <w:rsid w:val="00C10152"/>
    <w:rsid w:val="00C102BD"/>
    <w:rsid w:val="00C104A9"/>
    <w:rsid w:val="00C10BF2"/>
    <w:rsid w:val="00C10C07"/>
    <w:rsid w:val="00C11BC2"/>
    <w:rsid w:val="00C1227A"/>
    <w:rsid w:val="00C12BF2"/>
    <w:rsid w:val="00C12C2B"/>
    <w:rsid w:val="00C12DCF"/>
    <w:rsid w:val="00C13875"/>
    <w:rsid w:val="00C1403F"/>
    <w:rsid w:val="00C147F3"/>
    <w:rsid w:val="00C14B9C"/>
    <w:rsid w:val="00C15219"/>
    <w:rsid w:val="00C15626"/>
    <w:rsid w:val="00C156DD"/>
    <w:rsid w:val="00C15707"/>
    <w:rsid w:val="00C15B00"/>
    <w:rsid w:val="00C16755"/>
    <w:rsid w:val="00C16C5E"/>
    <w:rsid w:val="00C171B7"/>
    <w:rsid w:val="00C176A6"/>
    <w:rsid w:val="00C17A79"/>
    <w:rsid w:val="00C17A88"/>
    <w:rsid w:val="00C17BD4"/>
    <w:rsid w:val="00C2029D"/>
    <w:rsid w:val="00C20959"/>
    <w:rsid w:val="00C20AA5"/>
    <w:rsid w:val="00C20B1F"/>
    <w:rsid w:val="00C2203F"/>
    <w:rsid w:val="00C22210"/>
    <w:rsid w:val="00C2246B"/>
    <w:rsid w:val="00C22CB2"/>
    <w:rsid w:val="00C23C8B"/>
    <w:rsid w:val="00C23DC4"/>
    <w:rsid w:val="00C24092"/>
    <w:rsid w:val="00C24293"/>
    <w:rsid w:val="00C24D00"/>
    <w:rsid w:val="00C24E5E"/>
    <w:rsid w:val="00C2555A"/>
    <w:rsid w:val="00C255C0"/>
    <w:rsid w:val="00C25611"/>
    <w:rsid w:val="00C25829"/>
    <w:rsid w:val="00C25DAA"/>
    <w:rsid w:val="00C26232"/>
    <w:rsid w:val="00C265B9"/>
    <w:rsid w:val="00C26713"/>
    <w:rsid w:val="00C269D3"/>
    <w:rsid w:val="00C26E94"/>
    <w:rsid w:val="00C26EB4"/>
    <w:rsid w:val="00C27568"/>
    <w:rsid w:val="00C27773"/>
    <w:rsid w:val="00C27916"/>
    <w:rsid w:val="00C2791E"/>
    <w:rsid w:val="00C30C35"/>
    <w:rsid w:val="00C31F7C"/>
    <w:rsid w:val="00C333CB"/>
    <w:rsid w:val="00C33434"/>
    <w:rsid w:val="00C33587"/>
    <w:rsid w:val="00C33A52"/>
    <w:rsid w:val="00C33E60"/>
    <w:rsid w:val="00C33FE0"/>
    <w:rsid w:val="00C34101"/>
    <w:rsid w:val="00C34528"/>
    <w:rsid w:val="00C34BD7"/>
    <w:rsid w:val="00C34C33"/>
    <w:rsid w:val="00C34D58"/>
    <w:rsid w:val="00C34F4B"/>
    <w:rsid w:val="00C35148"/>
    <w:rsid w:val="00C357E3"/>
    <w:rsid w:val="00C35AE8"/>
    <w:rsid w:val="00C35B3B"/>
    <w:rsid w:val="00C35F56"/>
    <w:rsid w:val="00C36CF4"/>
    <w:rsid w:val="00C37265"/>
    <w:rsid w:val="00C374AB"/>
    <w:rsid w:val="00C40B3A"/>
    <w:rsid w:val="00C4102A"/>
    <w:rsid w:val="00C415AF"/>
    <w:rsid w:val="00C416EB"/>
    <w:rsid w:val="00C41854"/>
    <w:rsid w:val="00C41A87"/>
    <w:rsid w:val="00C42361"/>
    <w:rsid w:val="00C4296F"/>
    <w:rsid w:val="00C4298B"/>
    <w:rsid w:val="00C42C2A"/>
    <w:rsid w:val="00C4351F"/>
    <w:rsid w:val="00C43B4C"/>
    <w:rsid w:val="00C43D9D"/>
    <w:rsid w:val="00C44253"/>
    <w:rsid w:val="00C44889"/>
    <w:rsid w:val="00C449D8"/>
    <w:rsid w:val="00C44DFD"/>
    <w:rsid w:val="00C45315"/>
    <w:rsid w:val="00C4537E"/>
    <w:rsid w:val="00C46391"/>
    <w:rsid w:val="00C46840"/>
    <w:rsid w:val="00C46884"/>
    <w:rsid w:val="00C46937"/>
    <w:rsid w:val="00C4715C"/>
    <w:rsid w:val="00C50028"/>
    <w:rsid w:val="00C501FF"/>
    <w:rsid w:val="00C50312"/>
    <w:rsid w:val="00C50E60"/>
    <w:rsid w:val="00C512DA"/>
    <w:rsid w:val="00C51441"/>
    <w:rsid w:val="00C5175F"/>
    <w:rsid w:val="00C529B3"/>
    <w:rsid w:val="00C54643"/>
    <w:rsid w:val="00C549D0"/>
    <w:rsid w:val="00C55066"/>
    <w:rsid w:val="00C558BB"/>
    <w:rsid w:val="00C55CCC"/>
    <w:rsid w:val="00C55E99"/>
    <w:rsid w:val="00C560CD"/>
    <w:rsid w:val="00C56300"/>
    <w:rsid w:val="00C565CE"/>
    <w:rsid w:val="00C574C9"/>
    <w:rsid w:val="00C57C0B"/>
    <w:rsid w:val="00C60A6C"/>
    <w:rsid w:val="00C60FB0"/>
    <w:rsid w:val="00C6113F"/>
    <w:rsid w:val="00C62A84"/>
    <w:rsid w:val="00C6344D"/>
    <w:rsid w:val="00C63BEF"/>
    <w:rsid w:val="00C63CFF"/>
    <w:rsid w:val="00C640CA"/>
    <w:rsid w:val="00C642F5"/>
    <w:rsid w:val="00C649F0"/>
    <w:rsid w:val="00C64AC2"/>
    <w:rsid w:val="00C64B2F"/>
    <w:rsid w:val="00C64BBD"/>
    <w:rsid w:val="00C65D03"/>
    <w:rsid w:val="00C66587"/>
    <w:rsid w:val="00C66624"/>
    <w:rsid w:val="00C6668A"/>
    <w:rsid w:val="00C66921"/>
    <w:rsid w:val="00C66D84"/>
    <w:rsid w:val="00C66DE2"/>
    <w:rsid w:val="00C67A1B"/>
    <w:rsid w:val="00C70151"/>
    <w:rsid w:val="00C70426"/>
    <w:rsid w:val="00C70D76"/>
    <w:rsid w:val="00C70F41"/>
    <w:rsid w:val="00C7123C"/>
    <w:rsid w:val="00C71FC4"/>
    <w:rsid w:val="00C720ED"/>
    <w:rsid w:val="00C73348"/>
    <w:rsid w:val="00C73BFD"/>
    <w:rsid w:val="00C73CFC"/>
    <w:rsid w:val="00C74214"/>
    <w:rsid w:val="00C747BA"/>
    <w:rsid w:val="00C74CB3"/>
    <w:rsid w:val="00C74EA0"/>
    <w:rsid w:val="00C752A5"/>
    <w:rsid w:val="00C752AF"/>
    <w:rsid w:val="00C7593F"/>
    <w:rsid w:val="00C75ABD"/>
    <w:rsid w:val="00C75ED1"/>
    <w:rsid w:val="00C76195"/>
    <w:rsid w:val="00C77415"/>
    <w:rsid w:val="00C8089A"/>
    <w:rsid w:val="00C8148C"/>
    <w:rsid w:val="00C8249A"/>
    <w:rsid w:val="00C82CF3"/>
    <w:rsid w:val="00C82D49"/>
    <w:rsid w:val="00C83106"/>
    <w:rsid w:val="00C83B3F"/>
    <w:rsid w:val="00C83E05"/>
    <w:rsid w:val="00C84083"/>
    <w:rsid w:val="00C84A87"/>
    <w:rsid w:val="00C84BF3"/>
    <w:rsid w:val="00C84ED6"/>
    <w:rsid w:val="00C8525F"/>
    <w:rsid w:val="00C860BD"/>
    <w:rsid w:val="00C86147"/>
    <w:rsid w:val="00C861D5"/>
    <w:rsid w:val="00C868EB"/>
    <w:rsid w:val="00C86D2C"/>
    <w:rsid w:val="00C87575"/>
    <w:rsid w:val="00C87708"/>
    <w:rsid w:val="00C87C1B"/>
    <w:rsid w:val="00C87F06"/>
    <w:rsid w:val="00C901F9"/>
    <w:rsid w:val="00C907F1"/>
    <w:rsid w:val="00C90B4D"/>
    <w:rsid w:val="00C911C8"/>
    <w:rsid w:val="00C911EB"/>
    <w:rsid w:val="00C91353"/>
    <w:rsid w:val="00C92C43"/>
    <w:rsid w:val="00C92C7E"/>
    <w:rsid w:val="00C9448F"/>
    <w:rsid w:val="00C94531"/>
    <w:rsid w:val="00C9537D"/>
    <w:rsid w:val="00C955D2"/>
    <w:rsid w:val="00C95904"/>
    <w:rsid w:val="00C95EC1"/>
    <w:rsid w:val="00C96279"/>
    <w:rsid w:val="00C96610"/>
    <w:rsid w:val="00C96A76"/>
    <w:rsid w:val="00C96B16"/>
    <w:rsid w:val="00C96CC6"/>
    <w:rsid w:val="00C96DB4"/>
    <w:rsid w:val="00C96F07"/>
    <w:rsid w:val="00C97528"/>
    <w:rsid w:val="00C97E80"/>
    <w:rsid w:val="00C97F9C"/>
    <w:rsid w:val="00CA01C2"/>
    <w:rsid w:val="00CA0BCE"/>
    <w:rsid w:val="00CA0F48"/>
    <w:rsid w:val="00CA0F99"/>
    <w:rsid w:val="00CA140D"/>
    <w:rsid w:val="00CA1E63"/>
    <w:rsid w:val="00CA2795"/>
    <w:rsid w:val="00CA291C"/>
    <w:rsid w:val="00CA2EFD"/>
    <w:rsid w:val="00CA3035"/>
    <w:rsid w:val="00CA364E"/>
    <w:rsid w:val="00CA3A72"/>
    <w:rsid w:val="00CA3AC4"/>
    <w:rsid w:val="00CA4249"/>
    <w:rsid w:val="00CA437D"/>
    <w:rsid w:val="00CA4E50"/>
    <w:rsid w:val="00CA52D3"/>
    <w:rsid w:val="00CA54BF"/>
    <w:rsid w:val="00CA5B34"/>
    <w:rsid w:val="00CA5D0D"/>
    <w:rsid w:val="00CA64DA"/>
    <w:rsid w:val="00CA69E1"/>
    <w:rsid w:val="00CA69F9"/>
    <w:rsid w:val="00CA6D2C"/>
    <w:rsid w:val="00CA7008"/>
    <w:rsid w:val="00CA71EC"/>
    <w:rsid w:val="00CA7D0A"/>
    <w:rsid w:val="00CA7F60"/>
    <w:rsid w:val="00CB02F4"/>
    <w:rsid w:val="00CB06A0"/>
    <w:rsid w:val="00CB18EA"/>
    <w:rsid w:val="00CB19A6"/>
    <w:rsid w:val="00CB1A73"/>
    <w:rsid w:val="00CB2634"/>
    <w:rsid w:val="00CB2755"/>
    <w:rsid w:val="00CB2B08"/>
    <w:rsid w:val="00CB38E3"/>
    <w:rsid w:val="00CB4769"/>
    <w:rsid w:val="00CB4831"/>
    <w:rsid w:val="00CB4CC8"/>
    <w:rsid w:val="00CB4FE8"/>
    <w:rsid w:val="00CB585A"/>
    <w:rsid w:val="00CB5994"/>
    <w:rsid w:val="00CB5E65"/>
    <w:rsid w:val="00CB65BC"/>
    <w:rsid w:val="00CB6817"/>
    <w:rsid w:val="00CB6B56"/>
    <w:rsid w:val="00CB6D25"/>
    <w:rsid w:val="00CB6FB5"/>
    <w:rsid w:val="00CB7049"/>
    <w:rsid w:val="00CB70BC"/>
    <w:rsid w:val="00CB736D"/>
    <w:rsid w:val="00CB737C"/>
    <w:rsid w:val="00CB7429"/>
    <w:rsid w:val="00CB7B02"/>
    <w:rsid w:val="00CB7CDE"/>
    <w:rsid w:val="00CB7FE6"/>
    <w:rsid w:val="00CC010F"/>
    <w:rsid w:val="00CC08AD"/>
    <w:rsid w:val="00CC10CC"/>
    <w:rsid w:val="00CC1134"/>
    <w:rsid w:val="00CC1235"/>
    <w:rsid w:val="00CC16A7"/>
    <w:rsid w:val="00CC202C"/>
    <w:rsid w:val="00CC2588"/>
    <w:rsid w:val="00CC2D37"/>
    <w:rsid w:val="00CC34B6"/>
    <w:rsid w:val="00CC376D"/>
    <w:rsid w:val="00CC3803"/>
    <w:rsid w:val="00CC3852"/>
    <w:rsid w:val="00CC4051"/>
    <w:rsid w:val="00CC55CD"/>
    <w:rsid w:val="00CC5939"/>
    <w:rsid w:val="00CC5962"/>
    <w:rsid w:val="00CC5D2F"/>
    <w:rsid w:val="00CC6B96"/>
    <w:rsid w:val="00CC6D27"/>
    <w:rsid w:val="00CC6D6C"/>
    <w:rsid w:val="00CC6DB6"/>
    <w:rsid w:val="00CC7262"/>
    <w:rsid w:val="00CC7A27"/>
    <w:rsid w:val="00CC7F1A"/>
    <w:rsid w:val="00CD0A2E"/>
    <w:rsid w:val="00CD0E83"/>
    <w:rsid w:val="00CD251C"/>
    <w:rsid w:val="00CD2948"/>
    <w:rsid w:val="00CD2F00"/>
    <w:rsid w:val="00CD3A43"/>
    <w:rsid w:val="00CD3D06"/>
    <w:rsid w:val="00CD3E87"/>
    <w:rsid w:val="00CD3F50"/>
    <w:rsid w:val="00CD4B52"/>
    <w:rsid w:val="00CD4EC8"/>
    <w:rsid w:val="00CD5A49"/>
    <w:rsid w:val="00CD5D40"/>
    <w:rsid w:val="00CD5FBC"/>
    <w:rsid w:val="00CD60BA"/>
    <w:rsid w:val="00CD6361"/>
    <w:rsid w:val="00CD6B67"/>
    <w:rsid w:val="00CD71E7"/>
    <w:rsid w:val="00CD7E48"/>
    <w:rsid w:val="00CE0130"/>
    <w:rsid w:val="00CE0494"/>
    <w:rsid w:val="00CE0C16"/>
    <w:rsid w:val="00CE1688"/>
    <w:rsid w:val="00CE1D3C"/>
    <w:rsid w:val="00CE2446"/>
    <w:rsid w:val="00CE2E2C"/>
    <w:rsid w:val="00CE3661"/>
    <w:rsid w:val="00CE488D"/>
    <w:rsid w:val="00CE4A8A"/>
    <w:rsid w:val="00CE4AB2"/>
    <w:rsid w:val="00CE4DB9"/>
    <w:rsid w:val="00CE4FE6"/>
    <w:rsid w:val="00CE5249"/>
    <w:rsid w:val="00CE5921"/>
    <w:rsid w:val="00CE5A68"/>
    <w:rsid w:val="00CE6217"/>
    <w:rsid w:val="00CE6D61"/>
    <w:rsid w:val="00CE6DAA"/>
    <w:rsid w:val="00CE7297"/>
    <w:rsid w:val="00CE7DE6"/>
    <w:rsid w:val="00CF087B"/>
    <w:rsid w:val="00CF1238"/>
    <w:rsid w:val="00CF1C64"/>
    <w:rsid w:val="00CF221E"/>
    <w:rsid w:val="00CF2F42"/>
    <w:rsid w:val="00CF322F"/>
    <w:rsid w:val="00CF325C"/>
    <w:rsid w:val="00CF35E7"/>
    <w:rsid w:val="00CF3958"/>
    <w:rsid w:val="00CF4281"/>
    <w:rsid w:val="00CF4612"/>
    <w:rsid w:val="00CF6318"/>
    <w:rsid w:val="00CF641F"/>
    <w:rsid w:val="00CF691A"/>
    <w:rsid w:val="00CF6E72"/>
    <w:rsid w:val="00CF752D"/>
    <w:rsid w:val="00CF7847"/>
    <w:rsid w:val="00CF78D4"/>
    <w:rsid w:val="00CF79D4"/>
    <w:rsid w:val="00D006F3"/>
    <w:rsid w:val="00D01766"/>
    <w:rsid w:val="00D01DD7"/>
    <w:rsid w:val="00D03688"/>
    <w:rsid w:val="00D03B10"/>
    <w:rsid w:val="00D04AD1"/>
    <w:rsid w:val="00D05540"/>
    <w:rsid w:val="00D06572"/>
    <w:rsid w:val="00D07939"/>
    <w:rsid w:val="00D07B0E"/>
    <w:rsid w:val="00D07F24"/>
    <w:rsid w:val="00D07F34"/>
    <w:rsid w:val="00D100D0"/>
    <w:rsid w:val="00D11CB5"/>
    <w:rsid w:val="00D120A3"/>
    <w:rsid w:val="00D120CF"/>
    <w:rsid w:val="00D13401"/>
    <w:rsid w:val="00D13A9F"/>
    <w:rsid w:val="00D13AA4"/>
    <w:rsid w:val="00D13F51"/>
    <w:rsid w:val="00D145DD"/>
    <w:rsid w:val="00D1509A"/>
    <w:rsid w:val="00D1524F"/>
    <w:rsid w:val="00D153A5"/>
    <w:rsid w:val="00D15C3F"/>
    <w:rsid w:val="00D166D8"/>
    <w:rsid w:val="00D16FF0"/>
    <w:rsid w:val="00D170B6"/>
    <w:rsid w:val="00D17938"/>
    <w:rsid w:val="00D17BBE"/>
    <w:rsid w:val="00D204B6"/>
    <w:rsid w:val="00D2168C"/>
    <w:rsid w:val="00D22788"/>
    <w:rsid w:val="00D232D6"/>
    <w:rsid w:val="00D23B99"/>
    <w:rsid w:val="00D23BF4"/>
    <w:rsid w:val="00D24098"/>
    <w:rsid w:val="00D2438C"/>
    <w:rsid w:val="00D2447B"/>
    <w:rsid w:val="00D24777"/>
    <w:rsid w:val="00D24EFE"/>
    <w:rsid w:val="00D24F53"/>
    <w:rsid w:val="00D25D11"/>
    <w:rsid w:val="00D26584"/>
    <w:rsid w:val="00D3009C"/>
    <w:rsid w:val="00D30574"/>
    <w:rsid w:val="00D30C2C"/>
    <w:rsid w:val="00D315B4"/>
    <w:rsid w:val="00D32257"/>
    <w:rsid w:val="00D3242E"/>
    <w:rsid w:val="00D339BF"/>
    <w:rsid w:val="00D3401A"/>
    <w:rsid w:val="00D340D5"/>
    <w:rsid w:val="00D34208"/>
    <w:rsid w:val="00D34774"/>
    <w:rsid w:val="00D34917"/>
    <w:rsid w:val="00D34E9B"/>
    <w:rsid w:val="00D363BC"/>
    <w:rsid w:val="00D367AF"/>
    <w:rsid w:val="00D37400"/>
    <w:rsid w:val="00D374E5"/>
    <w:rsid w:val="00D37647"/>
    <w:rsid w:val="00D3789E"/>
    <w:rsid w:val="00D400D7"/>
    <w:rsid w:val="00D40638"/>
    <w:rsid w:val="00D406EE"/>
    <w:rsid w:val="00D41038"/>
    <w:rsid w:val="00D415A6"/>
    <w:rsid w:val="00D419C0"/>
    <w:rsid w:val="00D41A62"/>
    <w:rsid w:val="00D41B71"/>
    <w:rsid w:val="00D42618"/>
    <w:rsid w:val="00D427AA"/>
    <w:rsid w:val="00D42DE2"/>
    <w:rsid w:val="00D43411"/>
    <w:rsid w:val="00D4371F"/>
    <w:rsid w:val="00D43746"/>
    <w:rsid w:val="00D4459E"/>
    <w:rsid w:val="00D446A0"/>
    <w:rsid w:val="00D44B56"/>
    <w:rsid w:val="00D44D28"/>
    <w:rsid w:val="00D44E09"/>
    <w:rsid w:val="00D45015"/>
    <w:rsid w:val="00D459C9"/>
    <w:rsid w:val="00D45A62"/>
    <w:rsid w:val="00D46852"/>
    <w:rsid w:val="00D470FC"/>
    <w:rsid w:val="00D50114"/>
    <w:rsid w:val="00D501B1"/>
    <w:rsid w:val="00D504C5"/>
    <w:rsid w:val="00D50A07"/>
    <w:rsid w:val="00D511B3"/>
    <w:rsid w:val="00D5242F"/>
    <w:rsid w:val="00D524CD"/>
    <w:rsid w:val="00D52C1E"/>
    <w:rsid w:val="00D52DE8"/>
    <w:rsid w:val="00D52EAB"/>
    <w:rsid w:val="00D53295"/>
    <w:rsid w:val="00D5438A"/>
    <w:rsid w:val="00D544C7"/>
    <w:rsid w:val="00D55460"/>
    <w:rsid w:val="00D55591"/>
    <w:rsid w:val="00D55754"/>
    <w:rsid w:val="00D557C8"/>
    <w:rsid w:val="00D55B15"/>
    <w:rsid w:val="00D55B4B"/>
    <w:rsid w:val="00D567D4"/>
    <w:rsid w:val="00D56EF9"/>
    <w:rsid w:val="00D57268"/>
    <w:rsid w:val="00D57346"/>
    <w:rsid w:val="00D57CAF"/>
    <w:rsid w:val="00D60237"/>
    <w:rsid w:val="00D60A87"/>
    <w:rsid w:val="00D60A95"/>
    <w:rsid w:val="00D61103"/>
    <w:rsid w:val="00D615B5"/>
    <w:rsid w:val="00D620AA"/>
    <w:rsid w:val="00D62273"/>
    <w:rsid w:val="00D62B5D"/>
    <w:rsid w:val="00D6335E"/>
    <w:rsid w:val="00D638E1"/>
    <w:rsid w:val="00D6432F"/>
    <w:rsid w:val="00D6448E"/>
    <w:rsid w:val="00D6464B"/>
    <w:rsid w:val="00D65849"/>
    <w:rsid w:val="00D65919"/>
    <w:rsid w:val="00D65DD1"/>
    <w:rsid w:val="00D663C7"/>
    <w:rsid w:val="00D667BA"/>
    <w:rsid w:val="00D667E5"/>
    <w:rsid w:val="00D67160"/>
    <w:rsid w:val="00D678DE"/>
    <w:rsid w:val="00D67CD3"/>
    <w:rsid w:val="00D70993"/>
    <w:rsid w:val="00D7138A"/>
    <w:rsid w:val="00D71BEA"/>
    <w:rsid w:val="00D72134"/>
    <w:rsid w:val="00D72E9C"/>
    <w:rsid w:val="00D73213"/>
    <w:rsid w:val="00D733A5"/>
    <w:rsid w:val="00D73433"/>
    <w:rsid w:val="00D7349D"/>
    <w:rsid w:val="00D73C48"/>
    <w:rsid w:val="00D75619"/>
    <w:rsid w:val="00D75859"/>
    <w:rsid w:val="00D75F19"/>
    <w:rsid w:val="00D76154"/>
    <w:rsid w:val="00D7637F"/>
    <w:rsid w:val="00D769D2"/>
    <w:rsid w:val="00D76EEB"/>
    <w:rsid w:val="00D77323"/>
    <w:rsid w:val="00D7758E"/>
    <w:rsid w:val="00D778A1"/>
    <w:rsid w:val="00D800D6"/>
    <w:rsid w:val="00D801F7"/>
    <w:rsid w:val="00D80D8F"/>
    <w:rsid w:val="00D81DB2"/>
    <w:rsid w:val="00D81FB0"/>
    <w:rsid w:val="00D8217D"/>
    <w:rsid w:val="00D82631"/>
    <w:rsid w:val="00D82639"/>
    <w:rsid w:val="00D8270C"/>
    <w:rsid w:val="00D829EC"/>
    <w:rsid w:val="00D830A5"/>
    <w:rsid w:val="00D83D88"/>
    <w:rsid w:val="00D83DC0"/>
    <w:rsid w:val="00D83F8B"/>
    <w:rsid w:val="00D840DE"/>
    <w:rsid w:val="00D841EB"/>
    <w:rsid w:val="00D8468A"/>
    <w:rsid w:val="00D84CFB"/>
    <w:rsid w:val="00D8555B"/>
    <w:rsid w:val="00D8590C"/>
    <w:rsid w:val="00D86581"/>
    <w:rsid w:val="00D873CE"/>
    <w:rsid w:val="00D873EF"/>
    <w:rsid w:val="00D87B89"/>
    <w:rsid w:val="00D9057B"/>
    <w:rsid w:val="00D90939"/>
    <w:rsid w:val="00D90ACD"/>
    <w:rsid w:val="00D9107F"/>
    <w:rsid w:val="00D91150"/>
    <w:rsid w:val="00D916CC"/>
    <w:rsid w:val="00D91818"/>
    <w:rsid w:val="00D91838"/>
    <w:rsid w:val="00D91927"/>
    <w:rsid w:val="00D923C0"/>
    <w:rsid w:val="00D93947"/>
    <w:rsid w:val="00D942D1"/>
    <w:rsid w:val="00D94363"/>
    <w:rsid w:val="00D94582"/>
    <w:rsid w:val="00D94D6B"/>
    <w:rsid w:val="00D95046"/>
    <w:rsid w:val="00D950A2"/>
    <w:rsid w:val="00D95B0C"/>
    <w:rsid w:val="00D961A8"/>
    <w:rsid w:val="00D96E48"/>
    <w:rsid w:val="00D97988"/>
    <w:rsid w:val="00D97B88"/>
    <w:rsid w:val="00DA03A4"/>
    <w:rsid w:val="00DA0C72"/>
    <w:rsid w:val="00DA0DD6"/>
    <w:rsid w:val="00DA14EA"/>
    <w:rsid w:val="00DA1CB9"/>
    <w:rsid w:val="00DA219A"/>
    <w:rsid w:val="00DA21CB"/>
    <w:rsid w:val="00DA2413"/>
    <w:rsid w:val="00DA2DCC"/>
    <w:rsid w:val="00DA2FA2"/>
    <w:rsid w:val="00DA30C8"/>
    <w:rsid w:val="00DA313E"/>
    <w:rsid w:val="00DA3497"/>
    <w:rsid w:val="00DA4071"/>
    <w:rsid w:val="00DA4776"/>
    <w:rsid w:val="00DA5983"/>
    <w:rsid w:val="00DA68B5"/>
    <w:rsid w:val="00DA69D2"/>
    <w:rsid w:val="00DA69D8"/>
    <w:rsid w:val="00DA69FF"/>
    <w:rsid w:val="00DA6A19"/>
    <w:rsid w:val="00DA70B7"/>
    <w:rsid w:val="00DA7214"/>
    <w:rsid w:val="00DB044F"/>
    <w:rsid w:val="00DB04E5"/>
    <w:rsid w:val="00DB0B43"/>
    <w:rsid w:val="00DB0F10"/>
    <w:rsid w:val="00DB1028"/>
    <w:rsid w:val="00DB1400"/>
    <w:rsid w:val="00DB1428"/>
    <w:rsid w:val="00DB143B"/>
    <w:rsid w:val="00DB1458"/>
    <w:rsid w:val="00DB15DF"/>
    <w:rsid w:val="00DB194F"/>
    <w:rsid w:val="00DB1A0A"/>
    <w:rsid w:val="00DB2AB2"/>
    <w:rsid w:val="00DB3113"/>
    <w:rsid w:val="00DB343E"/>
    <w:rsid w:val="00DB38FC"/>
    <w:rsid w:val="00DB3E50"/>
    <w:rsid w:val="00DB4645"/>
    <w:rsid w:val="00DB4A87"/>
    <w:rsid w:val="00DB5039"/>
    <w:rsid w:val="00DB53C5"/>
    <w:rsid w:val="00DB5771"/>
    <w:rsid w:val="00DB5B78"/>
    <w:rsid w:val="00DB5CB1"/>
    <w:rsid w:val="00DB68CB"/>
    <w:rsid w:val="00DB6ADA"/>
    <w:rsid w:val="00DB6E9A"/>
    <w:rsid w:val="00DB7046"/>
    <w:rsid w:val="00DB71EB"/>
    <w:rsid w:val="00DB766A"/>
    <w:rsid w:val="00DC039C"/>
    <w:rsid w:val="00DC03F0"/>
    <w:rsid w:val="00DC08AB"/>
    <w:rsid w:val="00DC0AFB"/>
    <w:rsid w:val="00DC0DF8"/>
    <w:rsid w:val="00DC14D5"/>
    <w:rsid w:val="00DC1AD3"/>
    <w:rsid w:val="00DC247E"/>
    <w:rsid w:val="00DC28FE"/>
    <w:rsid w:val="00DC3E9D"/>
    <w:rsid w:val="00DC4237"/>
    <w:rsid w:val="00DC46BA"/>
    <w:rsid w:val="00DC4CB5"/>
    <w:rsid w:val="00DC54A9"/>
    <w:rsid w:val="00DC557E"/>
    <w:rsid w:val="00DC57DC"/>
    <w:rsid w:val="00DC6D7C"/>
    <w:rsid w:val="00DC7A7F"/>
    <w:rsid w:val="00DD017A"/>
    <w:rsid w:val="00DD02A6"/>
    <w:rsid w:val="00DD055F"/>
    <w:rsid w:val="00DD0D34"/>
    <w:rsid w:val="00DD12C9"/>
    <w:rsid w:val="00DD13CE"/>
    <w:rsid w:val="00DD195E"/>
    <w:rsid w:val="00DD1B35"/>
    <w:rsid w:val="00DD1BE5"/>
    <w:rsid w:val="00DD1CD8"/>
    <w:rsid w:val="00DD2060"/>
    <w:rsid w:val="00DD24FF"/>
    <w:rsid w:val="00DD3312"/>
    <w:rsid w:val="00DD3857"/>
    <w:rsid w:val="00DD3A17"/>
    <w:rsid w:val="00DD3C32"/>
    <w:rsid w:val="00DD3FC8"/>
    <w:rsid w:val="00DD4ABA"/>
    <w:rsid w:val="00DD4FF2"/>
    <w:rsid w:val="00DD50EC"/>
    <w:rsid w:val="00DD55E4"/>
    <w:rsid w:val="00DD5BC0"/>
    <w:rsid w:val="00DD65BA"/>
    <w:rsid w:val="00DD6A95"/>
    <w:rsid w:val="00DD7F1F"/>
    <w:rsid w:val="00DD7F78"/>
    <w:rsid w:val="00DE0A60"/>
    <w:rsid w:val="00DE16CB"/>
    <w:rsid w:val="00DE19D6"/>
    <w:rsid w:val="00DE1C7B"/>
    <w:rsid w:val="00DE1E0C"/>
    <w:rsid w:val="00DE2FAF"/>
    <w:rsid w:val="00DE314C"/>
    <w:rsid w:val="00DE335E"/>
    <w:rsid w:val="00DE3FFE"/>
    <w:rsid w:val="00DE4712"/>
    <w:rsid w:val="00DE47C3"/>
    <w:rsid w:val="00DE4F86"/>
    <w:rsid w:val="00DE62F2"/>
    <w:rsid w:val="00DE667E"/>
    <w:rsid w:val="00DE7092"/>
    <w:rsid w:val="00DE73B2"/>
    <w:rsid w:val="00DE7B47"/>
    <w:rsid w:val="00DF0578"/>
    <w:rsid w:val="00DF1FA5"/>
    <w:rsid w:val="00DF2D9C"/>
    <w:rsid w:val="00DF32DE"/>
    <w:rsid w:val="00DF383D"/>
    <w:rsid w:val="00DF3B59"/>
    <w:rsid w:val="00DF3F47"/>
    <w:rsid w:val="00DF44BE"/>
    <w:rsid w:val="00DF46F8"/>
    <w:rsid w:val="00DF48D3"/>
    <w:rsid w:val="00DF4966"/>
    <w:rsid w:val="00DF505A"/>
    <w:rsid w:val="00DF5F84"/>
    <w:rsid w:val="00DF6223"/>
    <w:rsid w:val="00DF64EC"/>
    <w:rsid w:val="00DF6735"/>
    <w:rsid w:val="00DF741D"/>
    <w:rsid w:val="00DF7765"/>
    <w:rsid w:val="00DF7D80"/>
    <w:rsid w:val="00E00416"/>
    <w:rsid w:val="00E0113A"/>
    <w:rsid w:val="00E0169A"/>
    <w:rsid w:val="00E01C2E"/>
    <w:rsid w:val="00E021D3"/>
    <w:rsid w:val="00E02A2B"/>
    <w:rsid w:val="00E02F21"/>
    <w:rsid w:val="00E0331B"/>
    <w:rsid w:val="00E040DA"/>
    <w:rsid w:val="00E04D0F"/>
    <w:rsid w:val="00E04DAE"/>
    <w:rsid w:val="00E05261"/>
    <w:rsid w:val="00E0540B"/>
    <w:rsid w:val="00E0550C"/>
    <w:rsid w:val="00E0604C"/>
    <w:rsid w:val="00E0606A"/>
    <w:rsid w:val="00E06682"/>
    <w:rsid w:val="00E06BBC"/>
    <w:rsid w:val="00E06E7D"/>
    <w:rsid w:val="00E06EC1"/>
    <w:rsid w:val="00E07C35"/>
    <w:rsid w:val="00E07E4A"/>
    <w:rsid w:val="00E07ECA"/>
    <w:rsid w:val="00E106B8"/>
    <w:rsid w:val="00E10D8C"/>
    <w:rsid w:val="00E114EC"/>
    <w:rsid w:val="00E11A14"/>
    <w:rsid w:val="00E11B01"/>
    <w:rsid w:val="00E12C4A"/>
    <w:rsid w:val="00E13331"/>
    <w:rsid w:val="00E13385"/>
    <w:rsid w:val="00E13FD7"/>
    <w:rsid w:val="00E13FE4"/>
    <w:rsid w:val="00E1401C"/>
    <w:rsid w:val="00E15012"/>
    <w:rsid w:val="00E15111"/>
    <w:rsid w:val="00E16097"/>
    <w:rsid w:val="00E1630B"/>
    <w:rsid w:val="00E1667E"/>
    <w:rsid w:val="00E1680C"/>
    <w:rsid w:val="00E169E5"/>
    <w:rsid w:val="00E17BE2"/>
    <w:rsid w:val="00E17CF3"/>
    <w:rsid w:val="00E202A3"/>
    <w:rsid w:val="00E202D3"/>
    <w:rsid w:val="00E2139A"/>
    <w:rsid w:val="00E22243"/>
    <w:rsid w:val="00E22AB9"/>
    <w:rsid w:val="00E22E18"/>
    <w:rsid w:val="00E23268"/>
    <w:rsid w:val="00E23871"/>
    <w:rsid w:val="00E23E02"/>
    <w:rsid w:val="00E2438D"/>
    <w:rsid w:val="00E24939"/>
    <w:rsid w:val="00E252E9"/>
    <w:rsid w:val="00E254BA"/>
    <w:rsid w:val="00E258F8"/>
    <w:rsid w:val="00E25D86"/>
    <w:rsid w:val="00E26190"/>
    <w:rsid w:val="00E261E4"/>
    <w:rsid w:val="00E2621F"/>
    <w:rsid w:val="00E26E3C"/>
    <w:rsid w:val="00E26ED8"/>
    <w:rsid w:val="00E27316"/>
    <w:rsid w:val="00E2790B"/>
    <w:rsid w:val="00E2791F"/>
    <w:rsid w:val="00E310C9"/>
    <w:rsid w:val="00E31678"/>
    <w:rsid w:val="00E31946"/>
    <w:rsid w:val="00E31A79"/>
    <w:rsid w:val="00E32047"/>
    <w:rsid w:val="00E3273B"/>
    <w:rsid w:val="00E32A7F"/>
    <w:rsid w:val="00E32B16"/>
    <w:rsid w:val="00E32D80"/>
    <w:rsid w:val="00E32F18"/>
    <w:rsid w:val="00E3307C"/>
    <w:rsid w:val="00E33F53"/>
    <w:rsid w:val="00E349FB"/>
    <w:rsid w:val="00E34CB1"/>
    <w:rsid w:val="00E34F0B"/>
    <w:rsid w:val="00E353C3"/>
    <w:rsid w:val="00E356ED"/>
    <w:rsid w:val="00E35E44"/>
    <w:rsid w:val="00E35F28"/>
    <w:rsid w:val="00E368AC"/>
    <w:rsid w:val="00E36E3C"/>
    <w:rsid w:val="00E36FB7"/>
    <w:rsid w:val="00E3726F"/>
    <w:rsid w:val="00E37AD0"/>
    <w:rsid w:val="00E4102F"/>
    <w:rsid w:val="00E41AA8"/>
    <w:rsid w:val="00E42B13"/>
    <w:rsid w:val="00E42D9A"/>
    <w:rsid w:val="00E43AA7"/>
    <w:rsid w:val="00E43C63"/>
    <w:rsid w:val="00E43F92"/>
    <w:rsid w:val="00E442BD"/>
    <w:rsid w:val="00E45774"/>
    <w:rsid w:val="00E45864"/>
    <w:rsid w:val="00E46035"/>
    <w:rsid w:val="00E46D15"/>
    <w:rsid w:val="00E46D7B"/>
    <w:rsid w:val="00E46DC3"/>
    <w:rsid w:val="00E46E0E"/>
    <w:rsid w:val="00E47111"/>
    <w:rsid w:val="00E47422"/>
    <w:rsid w:val="00E47440"/>
    <w:rsid w:val="00E476F5"/>
    <w:rsid w:val="00E478D0"/>
    <w:rsid w:val="00E5057C"/>
    <w:rsid w:val="00E50687"/>
    <w:rsid w:val="00E506E4"/>
    <w:rsid w:val="00E50A32"/>
    <w:rsid w:val="00E50DCC"/>
    <w:rsid w:val="00E514FE"/>
    <w:rsid w:val="00E51ECE"/>
    <w:rsid w:val="00E5229A"/>
    <w:rsid w:val="00E52D2B"/>
    <w:rsid w:val="00E53346"/>
    <w:rsid w:val="00E5364F"/>
    <w:rsid w:val="00E5369B"/>
    <w:rsid w:val="00E53732"/>
    <w:rsid w:val="00E546AC"/>
    <w:rsid w:val="00E54BFA"/>
    <w:rsid w:val="00E54E87"/>
    <w:rsid w:val="00E54F59"/>
    <w:rsid w:val="00E55140"/>
    <w:rsid w:val="00E55A94"/>
    <w:rsid w:val="00E565CF"/>
    <w:rsid w:val="00E5665C"/>
    <w:rsid w:val="00E56A6D"/>
    <w:rsid w:val="00E56B1E"/>
    <w:rsid w:val="00E56D18"/>
    <w:rsid w:val="00E56DAB"/>
    <w:rsid w:val="00E57791"/>
    <w:rsid w:val="00E57874"/>
    <w:rsid w:val="00E57E0D"/>
    <w:rsid w:val="00E57F12"/>
    <w:rsid w:val="00E607F2"/>
    <w:rsid w:val="00E61429"/>
    <w:rsid w:val="00E61CEC"/>
    <w:rsid w:val="00E61D20"/>
    <w:rsid w:val="00E621A3"/>
    <w:rsid w:val="00E626FF"/>
    <w:rsid w:val="00E62940"/>
    <w:rsid w:val="00E62A0B"/>
    <w:rsid w:val="00E62D19"/>
    <w:rsid w:val="00E62F23"/>
    <w:rsid w:val="00E62F46"/>
    <w:rsid w:val="00E63ED0"/>
    <w:rsid w:val="00E64297"/>
    <w:rsid w:val="00E6439A"/>
    <w:rsid w:val="00E659FC"/>
    <w:rsid w:val="00E65C39"/>
    <w:rsid w:val="00E65C8C"/>
    <w:rsid w:val="00E65DCF"/>
    <w:rsid w:val="00E66545"/>
    <w:rsid w:val="00E66AC8"/>
    <w:rsid w:val="00E66B20"/>
    <w:rsid w:val="00E66CF4"/>
    <w:rsid w:val="00E670D4"/>
    <w:rsid w:val="00E67392"/>
    <w:rsid w:val="00E67C57"/>
    <w:rsid w:val="00E708CB"/>
    <w:rsid w:val="00E70E5D"/>
    <w:rsid w:val="00E7181E"/>
    <w:rsid w:val="00E71B2E"/>
    <w:rsid w:val="00E726B4"/>
    <w:rsid w:val="00E72A64"/>
    <w:rsid w:val="00E73EDC"/>
    <w:rsid w:val="00E740BB"/>
    <w:rsid w:val="00E74619"/>
    <w:rsid w:val="00E747DC"/>
    <w:rsid w:val="00E74917"/>
    <w:rsid w:val="00E74B49"/>
    <w:rsid w:val="00E75259"/>
    <w:rsid w:val="00E75D29"/>
    <w:rsid w:val="00E75D5C"/>
    <w:rsid w:val="00E773BA"/>
    <w:rsid w:val="00E777D6"/>
    <w:rsid w:val="00E8112B"/>
    <w:rsid w:val="00E8118F"/>
    <w:rsid w:val="00E817E0"/>
    <w:rsid w:val="00E82196"/>
    <w:rsid w:val="00E82FB6"/>
    <w:rsid w:val="00E83824"/>
    <w:rsid w:val="00E841A6"/>
    <w:rsid w:val="00E841EA"/>
    <w:rsid w:val="00E846DE"/>
    <w:rsid w:val="00E84981"/>
    <w:rsid w:val="00E84E75"/>
    <w:rsid w:val="00E857BE"/>
    <w:rsid w:val="00E85972"/>
    <w:rsid w:val="00E85B85"/>
    <w:rsid w:val="00E85F28"/>
    <w:rsid w:val="00E86035"/>
    <w:rsid w:val="00E86294"/>
    <w:rsid w:val="00E867E9"/>
    <w:rsid w:val="00E86C9C"/>
    <w:rsid w:val="00E873B3"/>
    <w:rsid w:val="00E877DE"/>
    <w:rsid w:val="00E87A21"/>
    <w:rsid w:val="00E87D54"/>
    <w:rsid w:val="00E87F5A"/>
    <w:rsid w:val="00E90801"/>
    <w:rsid w:val="00E90C4D"/>
    <w:rsid w:val="00E90DD9"/>
    <w:rsid w:val="00E910D5"/>
    <w:rsid w:val="00E92428"/>
    <w:rsid w:val="00E928BA"/>
    <w:rsid w:val="00E92AF6"/>
    <w:rsid w:val="00E92B67"/>
    <w:rsid w:val="00E92E5A"/>
    <w:rsid w:val="00E95F7E"/>
    <w:rsid w:val="00E960AD"/>
    <w:rsid w:val="00E964E7"/>
    <w:rsid w:val="00E96A32"/>
    <w:rsid w:val="00E97315"/>
    <w:rsid w:val="00E97DC6"/>
    <w:rsid w:val="00EA103B"/>
    <w:rsid w:val="00EA139C"/>
    <w:rsid w:val="00EA1724"/>
    <w:rsid w:val="00EA1A78"/>
    <w:rsid w:val="00EA1BE3"/>
    <w:rsid w:val="00EA20BC"/>
    <w:rsid w:val="00EA22B2"/>
    <w:rsid w:val="00EA26C4"/>
    <w:rsid w:val="00EA319D"/>
    <w:rsid w:val="00EA3E36"/>
    <w:rsid w:val="00EA401E"/>
    <w:rsid w:val="00EA4034"/>
    <w:rsid w:val="00EA403D"/>
    <w:rsid w:val="00EA41CD"/>
    <w:rsid w:val="00EA44BB"/>
    <w:rsid w:val="00EA48D6"/>
    <w:rsid w:val="00EA4B11"/>
    <w:rsid w:val="00EA599C"/>
    <w:rsid w:val="00EA6386"/>
    <w:rsid w:val="00EA728E"/>
    <w:rsid w:val="00EA7D85"/>
    <w:rsid w:val="00EB024D"/>
    <w:rsid w:val="00EB0597"/>
    <w:rsid w:val="00EB06A5"/>
    <w:rsid w:val="00EB0802"/>
    <w:rsid w:val="00EB0BAB"/>
    <w:rsid w:val="00EB2168"/>
    <w:rsid w:val="00EB2A8D"/>
    <w:rsid w:val="00EB3031"/>
    <w:rsid w:val="00EB35DA"/>
    <w:rsid w:val="00EB4DAF"/>
    <w:rsid w:val="00EB552A"/>
    <w:rsid w:val="00EB5BBC"/>
    <w:rsid w:val="00EB5DFB"/>
    <w:rsid w:val="00EB6373"/>
    <w:rsid w:val="00EB6541"/>
    <w:rsid w:val="00EB73A5"/>
    <w:rsid w:val="00EB7C57"/>
    <w:rsid w:val="00EC0F68"/>
    <w:rsid w:val="00EC10AF"/>
    <w:rsid w:val="00EC1EBB"/>
    <w:rsid w:val="00EC24D6"/>
    <w:rsid w:val="00EC26F7"/>
    <w:rsid w:val="00EC3BEB"/>
    <w:rsid w:val="00EC3F2D"/>
    <w:rsid w:val="00EC4B32"/>
    <w:rsid w:val="00EC50B9"/>
    <w:rsid w:val="00EC5736"/>
    <w:rsid w:val="00EC71FC"/>
    <w:rsid w:val="00EC7225"/>
    <w:rsid w:val="00EC7628"/>
    <w:rsid w:val="00EC7714"/>
    <w:rsid w:val="00EC7BC5"/>
    <w:rsid w:val="00EC7C8E"/>
    <w:rsid w:val="00ED0F05"/>
    <w:rsid w:val="00ED193D"/>
    <w:rsid w:val="00ED225B"/>
    <w:rsid w:val="00ED26A0"/>
    <w:rsid w:val="00ED2A4E"/>
    <w:rsid w:val="00ED39DF"/>
    <w:rsid w:val="00ED42D5"/>
    <w:rsid w:val="00ED4676"/>
    <w:rsid w:val="00ED4906"/>
    <w:rsid w:val="00ED4E72"/>
    <w:rsid w:val="00ED4FB9"/>
    <w:rsid w:val="00ED51BC"/>
    <w:rsid w:val="00ED545B"/>
    <w:rsid w:val="00ED56A5"/>
    <w:rsid w:val="00ED5C2D"/>
    <w:rsid w:val="00ED5D91"/>
    <w:rsid w:val="00ED5E91"/>
    <w:rsid w:val="00ED61EC"/>
    <w:rsid w:val="00ED6299"/>
    <w:rsid w:val="00ED6B4A"/>
    <w:rsid w:val="00ED6BD2"/>
    <w:rsid w:val="00ED6FCB"/>
    <w:rsid w:val="00ED7415"/>
    <w:rsid w:val="00ED756D"/>
    <w:rsid w:val="00ED7DAC"/>
    <w:rsid w:val="00EE0567"/>
    <w:rsid w:val="00EE05A1"/>
    <w:rsid w:val="00EE136E"/>
    <w:rsid w:val="00EE1426"/>
    <w:rsid w:val="00EE153B"/>
    <w:rsid w:val="00EE18CB"/>
    <w:rsid w:val="00EE2248"/>
    <w:rsid w:val="00EE23FC"/>
    <w:rsid w:val="00EE24EA"/>
    <w:rsid w:val="00EE2A07"/>
    <w:rsid w:val="00EE2C26"/>
    <w:rsid w:val="00EE2EFB"/>
    <w:rsid w:val="00EE3146"/>
    <w:rsid w:val="00EE352D"/>
    <w:rsid w:val="00EE3976"/>
    <w:rsid w:val="00EE3CBB"/>
    <w:rsid w:val="00EE4370"/>
    <w:rsid w:val="00EE44D3"/>
    <w:rsid w:val="00EE4A65"/>
    <w:rsid w:val="00EE5A0B"/>
    <w:rsid w:val="00EE5EA6"/>
    <w:rsid w:val="00EE5FD6"/>
    <w:rsid w:val="00EE6003"/>
    <w:rsid w:val="00EE69DA"/>
    <w:rsid w:val="00EE6AE3"/>
    <w:rsid w:val="00EE79DE"/>
    <w:rsid w:val="00EE7D13"/>
    <w:rsid w:val="00EE7D14"/>
    <w:rsid w:val="00EF02C5"/>
    <w:rsid w:val="00EF1983"/>
    <w:rsid w:val="00EF1D9C"/>
    <w:rsid w:val="00EF1EBF"/>
    <w:rsid w:val="00EF228D"/>
    <w:rsid w:val="00EF2849"/>
    <w:rsid w:val="00EF30E5"/>
    <w:rsid w:val="00EF3494"/>
    <w:rsid w:val="00EF4B9E"/>
    <w:rsid w:val="00EF4DB9"/>
    <w:rsid w:val="00EF5183"/>
    <w:rsid w:val="00EF5751"/>
    <w:rsid w:val="00EF63EE"/>
    <w:rsid w:val="00EF6724"/>
    <w:rsid w:val="00EF69F7"/>
    <w:rsid w:val="00EF6CE2"/>
    <w:rsid w:val="00EF7242"/>
    <w:rsid w:val="00EF7BFC"/>
    <w:rsid w:val="00EF7E7F"/>
    <w:rsid w:val="00F002D1"/>
    <w:rsid w:val="00F00585"/>
    <w:rsid w:val="00F0102F"/>
    <w:rsid w:val="00F01190"/>
    <w:rsid w:val="00F0165D"/>
    <w:rsid w:val="00F01AB9"/>
    <w:rsid w:val="00F01CDD"/>
    <w:rsid w:val="00F0253C"/>
    <w:rsid w:val="00F02DDD"/>
    <w:rsid w:val="00F03019"/>
    <w:rsid w:val="00F0314E"/>
    <w:rsid w:val="00F03715"/>
    <w:rsid w:val="00F03982"/>
    <w:rsid w:val="00F04127"/>
    <w:rsid w:val="00F04880"/>
    <w:rsid w:val="00F04888"/>
    <w:rsid w:val="00F05903"/>
    <w:rsid w:val="00F064F3"/>
    <w:rsid w:val="00F06957"/>
    <w:rsid w:val="00F069A9"/>
    <w:rsid w:val="00F06A4D"/>
    <w:rsid w:val="00F101C1"/>
    <w:rsid w:val="00F106A5"/>
    <w:rsid w:val="00F11086"/>
    <w:rsid w:val="00F11088"/>
    <w:rsid w:val="00F112B7"/>
    <w:rsid w:val="00F11382"/>
    <w:rsid w:val="00F11835"/>
    <w:rsid w:val="00F119FF"/>
    <w:rsid w:val="00F11B2E"/>
    <w:rsid w:val="00F11CF3"/>
    <w:rsid w:val="00F11D75"/>
    <w:rsid w:val="00F12239"/>
    <w:rsid w:val="00F1231E"/>
    <w:rsid w:val="00F124BA"/>
    <w:rsid w:val="00F12633"/>
    <w:rsid w:val="00F12823"/>
    <w:rsid w:val="00F129BC"/>
    <w:rsid w:val="00F12B62"/>
    <w:rsid w:val="00F12E4C"/>
    <w:rsid w:val="00F1311F"/>
    <w:rsid w:val="00F13F6E"/>
    <w:rsid w:val="00F14353"/>
    <w:rsid w:val="00F14F58"/>
    <w:rsid w:val="00F1512D"/>
    <w:rsid w:val="00F15C9D"/>
    <w:rsid w:val="00F15CFD"/>
    <w:rsid w:val="00F160A5"/>
    <w:rsid w:val="00F16199"/>
    <w:rsid w:val="00F16632"/>
    <w:rsid w:val="00F16B19"/>
    <w:rsid w:val="00F172E4"/>
    <w:rsid w:val="00F201BA"/>
    <w:rsid w:val="00F2020C"/>
    <w:rsid w:val="00F20542"/>
    <w:rsid w:val="00F20DDE"/>
    <w:rsid w:val="00F211DC"/>
    <w:rsid w:val="00F219FA"/>
    <w:rsid w:val="00F21CDF"/>
    <w:rsid w:val="00F21D65"/>
    <w:rsid w:val="00F223BE"/>
    <w:rsid w:val="00F22531"/>
    <w:rsid w:val="00F22A13"/>
    <w:rsid w:val="00F23203"/>
    <w:rsid w:val="00F23A2F"/>
    <w:rsid w:val="00F23F5B"/>
    <w:rsid w:val="00F24185"/>
    <w:rsid w:val="00F244DD"/>
    <w:rsid w:val="00F24794"/>
    <w:rsid w:val="00F24923"/>
    <w:rsid w:val="00F24C86"/>
    <w:rsid w:val="00F25149"/>
    <w:rsid w:val="00F25236"/>
    <w:rsid w:val="00F253FC"/>
    <w:rsid w:val="00F25D40"/>
    <w:rsid w:val="00F25D85"/>
    <w:rsid w:val="00F265BC"/>
    <w:rsid w:val="00F266B6"/>
    <w:rsid w:val="00F26B99"/>
    <w:rsid w:val="00F27836"/>
    <w:rsid w:val="00F300AD"/>
    <w:rsid w:val="00F30A1B"/>
    <w:rsid w:val="00F30CB1"/>
    <w:rsid w:val="00F30D59"/>
    <w:rsid w:val="00F315D1"/>
    <w:rsid w:val="00F316EB"/>
    <w:rsid w:val="00F3264E"/>
    <w:rsid w:val="00F326B9"/>
    <w:rsid w:val="00F33BA3"/>
    <w:rsid w:val="00F3732D"/>
    <w:rsid w:val="00F3796A"/>
    <w:rsid w:val="00F37D6B"/>
    <w:rsid w:val="00F4039F"/>
    <w:rsid w:val="00F40509"/>
    <w:rsid w:val="00F40B69"/>
    <w:rsid w:val="00F410ED"/>
    <w:rsid w:val="00F4111A"/>
    <w:rsid w:val="00F41302"/>
    <w:rsid w:val="00F41683"/>
    <w:rsid w:val="00F41BB2"/>
    <w:rsid w:val="00F420A8"/>
    <w:rsid w:val="00F42971"/>
    <w:rsid w:val="00F42C0E"/>
    <w:rsid w:val="00F433CD"/>
    <w:rsid w:val="00F434D3"/>
    <w:rsid w:val="00F438F0"/>
    <w:rsid w:val="00F444B2"/>
    <w:rsid w:val="00F44AAA"/>
    <w:rsid w:val="00F453FA"/>
    <w:rsid w:val="00F45F1A"/>
    <w:rsid w:val="00F462B7"/>
    <w:rsid w:val="00F467E8"/>
    <w:rsid w:val="00F46AAD"/>
    <w:rsid w:val="00F46D68"/>
    <w:rsid w:val="00F46E6F"/>
    <w:rsid w:val="00F4779B"/>
    <w:rsid w:val="00F47A06"/>
    <w:rsid w:val="00F5000D"/>
    <w:rsid w:val="00F50200"/>
    <w:rsid w:val="00F503CD"/>
    <w:rsid w:val="00F51511"/>
    <w:rsid w:val="00F51AED"/>
    <w:rsid w:val="00F52091"/>
    <w:rsid w:val="00F5213D"/>
    <w:rsid w:val="00F5258D"/>
    <w:rsid w:val="00F52690"/>
    <w:rsid w:val="00F52964"/>
    <w:rsid w:val="00F52BAB"/>
    <w:rsid w:val="00F52D57"/>
    <w:rsid w:val="00F5339A"/>
    <w:rsid w:val="00F53705"/>
    <w:rsid w:val="00F538BC"/>
    <w:rsid w:val="00F54168"/>
    <w:rsid w:val="00F54B68"/>
    <w:rsid w:val="00F5514B"/>
    <w:rsid w:val="00F5572F"/>
    <w:rsid w:val="00F55B5A"/>
    <w:rsid w:val="00F55DC6"/>
    <w:rsid w:val="00F56094"/>
    <w:rsid w:val="00F561E7"/>
    <w:rsid w:val="00F56EB0"/>
    <w:rsid w:val="00F57854"/>
    <w:rsid w:val="00F60044"/>
    <w:rsid w:val="00F60C96"/>
    <w:rsid w:val="00F6136B"/>
    <w:rsid w:val="00F6158A"/>
    <w:rsid w:val="00F61666"/>
    <w:rsid w:val="00F61F2F"/>
    <w:rsid w:val="00F61FFE"/>
    <w:rsid w:val="00F62793"/>
    <w:rsid w:val="00F6310E"/>
    <w:rsid w:val="00F632C1"/>
    <w:rsid w:val="00F639BE"/>
    <w:rsid w:val="00F63CC7"/>
    <w:rsid w:val="00F6423C"/>
    <w:rsid w:val="00F64B70"/>
    <w:rsid w:val="00F64CCE"/>
    <w:rsid w:val="00F64EBE"/>
    <w:rsid w:val="00F65189"/>
    <w:rsid w:val="00F66489"/>
    <w:rsid w:val="00F66552"/>
    <w:rsid w:val="00F66D12"/>
    <w:rsid w:val="00F67C14"/>
    <w:rsid w:val="00F67E0A"/>
    <w:rsid w:val="00F7034D"/>
    <w:rsid w:val="00F704F5"/>
    <w:rsid w:val="00F708FA"/>
    <w:rsid w:val="00F70A13"/>
    <w:rsid w:val="00F70CC6"/>
    <w:rsid w:val="00F70F1D"/>
    <w:rsid w:val="00F71923"/>
    <w:rsid w:val="00F71A12"/>
    <w:rsid w:val="00F71B45"/>
    <w:rsid w:val="00F724D7"/>
    <w:rsid w:val="00F729D5"/>
    <w:rsid w:val="00F73141"/>
    <w:rsid w:val="00F74FE4"/>
    <w:rsid w:val="00F7543B"/>
    <w:rsid w:val="00F769F1"/>
    <w:rsid w:val="00F76CA7"/>
    <w:rsid w:val="00F76F13"/>
    <w:rsid w:val="00F77053"/>
    <w:rsid w:val="00F7719E"/>
    <w:rsid w:val="00F77215"/>
    <w:rsid w:val="00F77D98"/>
    <w:rsid w:val="00F80920"/>
    <w:rsid w:val="00F80C60"/>
    <w:rsid w:val="00F8159F"/>
    <w:rsid w:val="00F82157"/>
    <w:rsid w:val="00F82D64"/>
    <w:rsid w:val="00F83C8A"/>
    <w:rsid w:val="00F83D9F"/>
    <w:rsid w:val="00F84302"/>
    <w:rsid w:val="00F84A55"/>
    <w:rsid w:val="00F8567A"/>
    <w:rsid w:val="00F856F9"/>
    <w:rsid w:val="00F85EB0"/>
    <w:rsid w:val="00F8693D"/>
    <w:rsid w:val="00F86B83"/>
    <w:rsid w:val="00F86D84"/>
    <w:rsid w:val="00F873BD"/>
    <w:rsid w:val="00F8749A"/>
    <w:rsid w:val="00F9003F"/>
    <w:rsid w:val="00F902DF"/>
    <w:rsid w:val="00F90537"/>
    <w:rsid w:val="00F9056F"/>
    <w:rsid w:val="00F9089E"/>
    <w:rsid w:val="00F91078"/>
    <w:rsid w:val="00F9130A"/>
    <w:rsid w:val="00F9148E"/>
    <w:rsid w:val="00F91BB2"/>
    <w:rsid w:val="00F92588"/>
    <w:rsid w:val="00F927C2"/>
    <w:rsid w:val="00F93099"/>
    <w:rsid w:val="00F931B4"/>
    <w:rsid w:val="00F9363E"/>
    <w:rsid w:val="00F937CE"/>
    <w:rsid w:val="00F94C88"/>
    <w:rsid w:val="00F94E38"/>
    <w:rsid w:val="00F95294"/>
    <w:rsid w:val="00F95B4E"/>
    <w:rsid w:val="00F960B1"/>
    <w:rsid w:val="00F96148"/>
    <w:rsid w:val="00F962B8"/>
    <w:rsid w:val="00F96324"/>
    <w:rsid w:val="00F96E87"/>
    <w:rsid w:val="00F96F11"/>
    <w:rsid w:val="00FA046C"/>
    <w:rsid w:val="00FA099A"/>
    <w:rsid w:val="00FA0B9A"/>
    <w:rsid w:val="00FA12A8"/>
    <w:rsid w:val="00FA1C57"/>
    <w:rsid w:val="00FA1E17"/>
    <w:rsid w:val="00FA2357"/>
    <w:rsid w:val="00FA294F"/>
    <w:rsid w:val="00FA329D"/>
    <w:rsid w:val="00FA376B"/>
    <w:rsid w:val="00FA4A89"/>
    <w:rsid w:val="00FA50E9"/>
    <w:rsid w:val="00FA50F0"/>
    <w:rsid w:val="00FA5531"/>
    <w:rsid w:val="00FA57A7"/>
    <w:rsid w:val="00FA58AB"/>
    <w:rsid w:val="00FA5985"/>
    <w:rsid w:val="00FA67B8"/>
    <w:rsid w:val="00FA68B8"/>
    <w:rsid w:val="00FA6E0D"/>
    <w:rsid w:val="00FA6EC8"/>
    <w:rsid w:val="00FA7090"/>
    <w:rsid w:val="00FA717C"/>
    <w:rsid w:val="00FB0DF4"/>
    <w:rsid w:val="00FB13A8"/>
    <w:rsid w:val="00FB1DCD"/>
    <w:rsid w:val="00FB275A"/>
    <w:rsid w:val="00FB2F4A"/>
    <w:rsid w:val="00FB3FA3"/>
    <w:rsid w:val="00FB42C7"/>
    <w:rsid w:val="00FB48AE"/>
    <w:rsid w:val="00FB4FBC"/>
    <w:rsid w:val="00FB562A"/>
    <w:rsid w:val="00FB578D"/>
    <w:rsid w:val="00FB5BF1"/>
    <w:rsid w:val="00FB66F2"/>
    <w:rsid w:val="00FB685A"/>
    <w:rsid w:val="00FB6A25"/>
    <w:rsid w:val="00FB75F1"/>
    <w:rsid w:val="00FB79EA"/>
    <w:rsid w:val="00FC05E3"/>
    <w:rsid w:val="00FC0C43"/>
    <w:rsid w:val="00FC1588"/>
    <w:rsid w:val="00FC2446"/>
    <w:rsid w:val="00FC28C6"/>
    <w:rsid w:val="00FC2F53"/>
    <w:rsid w:val="00FC3F91"/>
    <w:rsid w:val="00FC58B3"/>
    <w:rsid w:val="00FC5D03"/>
    <w:rsid w:val="00FC6134"/>
    <w:rsid w:val="00FC637B"/>
    <w:rsid w:val="00FC74B8"/>
    <w:rsid w:val="00FC757D"/>
    <w:rsid w:val="00FC7E27"/>
    <w:rsid w:val="00FD14A9"/>
    <w:rsid w:val="00FD14EB"/>
    <w:rsid w:val="00FD16EE"/>
    <w:rsid w:val="00FD17DB"/>
    <w:rsid w:val="00FD23CF"/>
    <w:rsid w:val="00FD3276"/>
    <w:rsid w:val="00FD38D4"/>
    <w:rsid w:val="00FD395C"/>
    <w:rsid w:val="00FD39AD"/>
    <w:rsid w:val="00FD3EB1"/>
    <w:rsid w:val="00FD42D9"/>
    <w:rsid w:val="00FD457E"/>
    <w:rsid w:val="00FD4AF5"/>
    <w:rsid w:val="00FD4B07"/>
    <w:rsid w:val="00FD6B1B"/>
    <w:rsid w:val="00FD7285"/>
    <w:rsid w:val="00FD74EF"/>
    <w:rsid w:val="00FD77F2"/>
    <w:rsid w:val="00FD795A"/>
    <w:rsid w:val="00FD7B12"/>
    <w:rsid w:val="00FE0B15"/>
    <w:rsid w:val="00FE15FD"/>
    <w:rsid w:val="00FE18DC"/>
    <w:rsid w:val="00FE214E"/>
    <w:rsid w:val="00FE2719"/>
    <w:rsid w:val="00FE293A"/>
    <w:rsid w:val="00FE2DDC"/>
    <w:rsid w:val="00FE3051"/>
    <w:rsid w:val="00FE3DA4"/>
    <w:rsid w:val="00FE406C"/>
    <w:rsid w:val="00FE4E34"/>
    <w:rsid w:val="00FE4F33"/>
    <w:rsid w:val="00FE5918"/>
    <w:rsid w:val="00FE5D92"/>
    <w:rsid w:val="00FE632C"/>
    <w:rsid w:val="00FE69F8"/>
    <w:rsid w:val="00FE6DB5"/>
    <w:rsid w:val="00FE71CE"/>
    <w:rsid w:val="00FE79D4"/>
    <w:rsid w:val="00FE7DB5"/>
    <w:rsid w:val="00FE7E20"/>
    <w:rsid w:val="00FE7EDD"/>
    <w:rsid w:val="00FF0B5F"/>
    <w:rsid w:val="00FF0FCA"/>
    <w:rsid w:val="00FF1CCE"/>
    <w:rsid w:val="00FF20ED"/>
    <w:rsid w:val="00FF2A0B"/>
    <w:rsid w:val="00FF2CCF"/>
    <w:rsid w:val="00FF303F"/>
    <w:rsid w:val="00FF3344"/>
    <w:rsid w:val="00FF3D99"/>
    <w:rsid w:val="00FF4930"/>
    <w:rsid w:val="00FF4D22"/>
    <w:rsid w:val="00FF4D5D"/>
    <w:rsid w:val="00FF4E99"/>
    <w:rsid w:val="00FF54C6"/>
    <w:rsid w:val="00FF5E96"/>
    <w:rsid w:val="00FF6AC9"/>
    <w:rsid w:val="00FF7301"/>
    <w:rsid w:val="00FF74B2"/>
    <w:rsid w:val="00FF7BBD"/>
    <w:rsid w:val="0151A616"/>
    <w:rsid w:val="01E9C514"/>
    <w:rsid w:val="020BC55F"/>
    <w:rsid w:val="02394FC1"/>
    <w:rsid w:val="025AE33C"/>
    <w:rsid w:val="028535B5"/>
    <w:rsid w:val="030B8C40"/>
    <w:rsid w:val="0325FA6D"/>
    <w:rsid w:val="033B9D69"/>
    <w:rsid w:val="03F4A021"/>
    <w:rsid w:val="0452FD2D"/>
    <w:rsid w:val="046E2A02"/>
    <w:rsid w:val="04DE44CA"/>
    <w:rsid w:val="04E6E7EF"/>
    <w:rsid w:val="04F99993"/>
    <w:rsid w:val="0563F2E5"/>
    <w:rsid w:val="05695CC6"/>
    <w:rsid w:val="058C8A31"/>
    <w:rsid w:val="059D170A"/>
    <w:rsid w:val="06748B3A"/>
    <w:rsid w:val="0685EF56"/>
    <w:rsid w:val="0698F08C"/>
    <w:rsid w:val="069C6ADE"/>
    <w:rsid w:val="06C9D187"/>
    <w:rsid w:val="06FFC346"/>
    <w:rsid w:val="070258B0"/>
    <w:rsid w:val="074A7E36"/>
    <w:rsid w:val="0756FE37"/>
    <w:rsid w:val="077AE03E"/>
    <w:rsid w:val="089F9BB6"/>
    <w:rsid w:val="09A0E4F4"/>
    <w:rsid w:val="09A3A929"/>
    <w:rsid w:val="09CD3758"/>
    <w:rsid w:val="09DD5E6C"/>
    <w:rsid w:val="0A310A08"/>
    <w:rsid w:val="0AA93B25"/>
    <w:rsid w:val="0B487FB1"/>
    <w:rsid w:val="0B596079"/>
    <w:rsid w:val="0B82C8B4"/>
    <w:rsid w:val="0BCF9024"/>
    <w:rsid w:val="0DE20CED"/>
    <w:rsid w:val="0E583AE3"/>
    <w:rsid w:val="0E9CB5F8"/>
    <w:rsid w:val="0EE16676"/>
    <w:rsid w:val="0F163DE0"/>
    <w:rsid w:val="0F255992"/>
    <w:rsid w:val="0F4201DA"/>
    <w:rsid w:val="0F44C795"/>
    <w:rsid w:val="0F50A36F"/>
    <w:rsid w:val="0F888CBF"/>
    <w:rsid w:val="0FEA7AA2"/>
    <w:rsid w:val="1007C3BF"/>
    <w:rsid w:val="105CECEA"/>
    <w:rsid w:val="1069BF28"/>
    <w:rsid w:val="10768C69"/>
    <w:rsid w:val="10AAF780"/>
    <w:rsid w:val="10B40FF3"/>
    <w:rsid w:val="10CD89F7"/>
    <w:rsid w:val="10F76B29"/>
    <w:rsid w:val="1141A87C"/>
    <w:rsid w:val="114354D5"/>
    <w:rsid w:val="11BC7D0F"/>
    <w:rsid w:val="11E68FD6"/>
    <w:rsid w:val="122EB52A"/>
    <w:rsid w:val="1266658A"/>
    <w:rsid w:val="13191345"/>
    <w:rsid w:val="134C909C"/>
    <w:rsid w:val="13941607"/>
    <w:rsid w:val="1462E463"/>
    <w:rsid w:val="146ACEE0"/>
    <w:rsid w:val="14BCB71D"/>
    <w:rsid w:val="14BCE8F3"/>
    <w:rsid w:val="1658877E"/>
    <w:rsid w:val="16CBB6C9"/>
    <w:rsid w:val="171E338D"/>
    <w:rsid w:val="1756AD94"/>
    <w:rsid w:val="181E2669"/>
    <w:rsid w:val="18F94F7F"/>
    <w:rsid w:val="19481C2F"/>
    <w:rsid w:val="19FE5384"/>
    <w:rsid w:val="1A0AEEC3"/>
    <w:rsid w:val="1A39349B"/>
    <w:rsid w:val="1A852512"/>
    <w:rsid w:val="1B2E0C1D"/>
    <w:rsid w:val="1B547C34"/>
    <w:rsid w:val="1BB2FD11"/>
    <w:rsid w:val="1BBBDD9A"/>
    <w:rsid w:val="1CD3061D"/>
    <w:rsid w:val="1CE17144"/>
    <w:rsid w:val="1D8E0461"/>
    <w:rsid w:val="1DB85325"/>
    <w:rsid w:val="1DBBA733"/>
    <w:rsid w:val="1E2C3493"/>
    <w:rsid w:val="1E435AAE"/>
    <w:rsid w:val="1E438739"/>
    <w:rsid w:val="1E814188"/>
    <w:rsid w:val="1F4EFFD8"/>
    <w:rsid w:val="1FB92778"/>
    <w:rsid w:val="1FF3B300"/>
    <w:rsid w:val="20344C61"/>
    <w:rsid w:val="20B16A5C"/>
    <w:rsid w:val="212D8062"/>
    <w:rsid w:val="2164A3C7"/>
    <w:rsid w:val="224DB97C"/>
    <w:rsid w:val="22C5FB9C"/>
    <w:rsid w:val="2379091C"/>
    <w:rsid w:val="246C5680"/>
    <w:rsid w:val="24C267C1"/>
    <w:rsid w:val="24CE51E9"/>
    <w:rsid w:val="24D30CBD"/>
    <w:rsid w:val="24DC1162"/>
    <w:rsid w:val="24F6017D"/>
    <w:rsid w:val="250193A1"/>
    <w:rsid w:val="255C341B"/>
    <w:rsid w:val="25771F17"/>
    <w:rsid w:val="25CBC312"/>
    <w:rsid w:val="263D7AC4"/>
    <w:rsid w:val="269154D3"/>
    <w:rsid w:val="270C7A35"/>
    <w:rsid w:val="273D1186"/>
    <w:rsid w:val="276E0173"/>
    <w:rsid w:val="279D67D3"/>
    <w:rsid w:val="27FD3370"/>
    <w:rsid w:val="2879AD93"/>
    <w:rsid w:val="28CB1CCA"/>
    <w:rsid w:val="2910F665"/>
    <w:rsid w:val="29284DD3"/>
    <w:rsid w:val="2976D0BE"/>
    <w:rsid w:val="29DE5217"/>
    <w:rsid w:val="29E57120"/>
    <w:rsid w:val="2A70DD87"/>
    <w:rsid w:val="2B4DE10E"/>
    <w:rsid w:val="2B8A4520"/>
    <w:rsid w:val="2BC90EC1"/>
    <w:rsid w:val="2BE6609B"/>
    <w:rsid w:val="2BF29744"/>
    <w:rsid w:val="2D1D3933"/>
    <w:rsid w:val="2D2B35F9"/>
    <w:rsid w:val="2DF9475A"/>
    <w:rsid w:val="2E730024"/>
    <w:rsid w:val="2E78CCF8"/>
    <w:rsid w:val="2EABBEC7"/>
    <w:rsid w:val="2EC56623"/>
    <w:rsid w:val="2ECA2C7C"/>
    <w:rsid w:val="2F43A92A"/>
    <w:rsid w:val="2F5534E2"/>
    <w:rsid w:val="30149D59"/>
    <w:rsid w:val="3055C9B8"/>
    <w:rsid w:val="3110DB64"/>
    <w:rsid w:val="31392CCE"/>
    <w:rsid w:val="318F14D3"/>
    <w:rsid w:val="32597747"/>
    <w:rsid w:val="32951FEA"/>
    <w:rsid w:val="33572F52"/>
    <w:rsid w:val="336248CB"/>
    <w:rsid w:val="33B6B540"/>
    <w:rsid w:val="33C3471A"/>
    <w:rsid w:val="33FD3EA4"/>
    <w:rsid w:val="340B18F1"/>
    <w:rsid w:val="344D0227"/>
    <w:rsid w:val="35E642D2"/>
    <w:rsid w:val="35EAC8DD"/>
    <w:rsid w:val="36516BA1"/>
    <w:rsid w:val="36547142"/>
    <w:rsid w:val="368ED014"/>
    <w:rsid w:val="36ECB886"/>
    <w:rsid w:val="37514BD3"/>
    <w:rsid w:val="37680528"/>
    <w:rsid w:val="377DA465"/>
    <w:rsid w:val="37E52486"/>
    <w:rsid w:val="380F9672"/>
    <w:rsid w:val="38757C5D"/>
    <w:rsid w:val="3970E93C"/>
    <w:rsid w:val="397C22EE"/>
    <w:rsid w:val="399EBAAA"/>
    <w:rsid w:val="39B25F06"/>
    <w:rsid w:val="39C2AE9B"/>
    <w:rsid w:val="3A240F53"/>
    <w:rsid w:val="3A3A1A0E"/>
    <w:rsid w:val="3A4D5213"/>
    <w:rsid w:val="3A6E4E1E"/>
    <w:rsid w:val="3A8B53A6"/>
    <w:rsid w:val="3AE2C118"/>
    <w:rsid w:val="3BD5BBA8"/>
    <w:rsid w:val="3C217456"/>
    <w:rsid w:val="3C566415"/>
    <w:rsid w:val="3C72D581"/>
    <w:rsid w:val="3CE4E93B"/>
    <w:rsid w:val="3D05FE23"/>
    <w:rsid w:val="3D900247"/>
    <w:rsid w:val="3DA23880"/>
    <w:rsid w:val="3DD20637"/>
    <w:rsid w:val="3E448855"/>
    <w:rsid w:val="3E523904"/>
    <w:rsid w:val="3E7ED7F6"/>
    <w:rsid w:val="3F2E41AD"/>
    <w:rsid w:val="3F5B717B"/>
    <w:rsid w:val="3F82B3B5"/>
    <w:rsid w:val="3FBAA937"/>
    <w:rsid w:val="3FD16A83"/>
    <w:rsid w:val="3FF9781B"/>
    <w:rsid w:val="403DFFCB"/>
    <w:rsid w:val="405FDEBA"/>
    <w:rsid w:val="406FD8F8"/>
    <w:rsid w:val="412F0478"/>
    <w:rsid w:val="41864970"/>
    <w:rsid w:val="419C64E1"/>
    <w:rsid w:val="41B270A9"/>
    <w:rsid w:val="41C78DA3"/>
    <w:rsid w:val="4218499E"/>
    <w:rsid w:val="423FA016"/>
    <w:rsid w:val="42940B74"/>
    <w:rsid w:val="42ED5947"/>
    <w:rsid w:val="4373AC10"/>
    <w:rsid w:val="43EFE630"/>
    <w:rsid w:val="442916F9"/>
    <w:rsid w:val="449D4489"/>
    <w:rsid w:val="457DC9E0"/>
    <w:rsid w:val="463C8A27"/>
    <w:rsid w:val="464BD9CC"/>
    <w:rsid w:val="46840ECA"/>
    <w:rsid w:val="46909824"/>
    <w:rsid w:val="46AAD8D7"/>
    <w:rsid w:val="46C231B0"/>
    <w:rsid w:val="46CC948B"/>
    <w:rsid w:val="47131139"/>
    <w:rsid w:val="472B0032"/>
    <w:rsid w:val="4743812A"/>
    <w:rsid w:val="4749FCA0"/>
    <w:rsid w:val="47B51329"/>
    <w:rsid w:val="47FA5B72"/>
    <w:rsid w:val="4802606E"/>
    <w:rsid w:val="48047F68"/>
    <w:rsid w:val="48488E5A"/>
    <w:rsid w:val="486A0462"/>
    <w:rsid w:val="48F722BF"/>
    <w:rsid w:val="49197D2F"/>
    <w:rsid w:val="4933FA00"/>
    <w:rsid w:val="494EE86C"/>
    <w:rsid w:val="49F7BAB8"/>
    <w:rsid w:val="49FE503A"/>
    <w:rsid w:val="4A05A0AB"/>
    <w:rsid w:val="4A46E6E7"/>
    <w:rsid w:val="4A82D788"/>
    <w:rsid w:val="4AA67DFF"/>
    <w:rsid w:val="4B2039FF"/>
    <w:rsid w:val="4BC39AB2"/>
    <w:rsid w:val="4BF46811"/>
    <w:rsid w:val="4DE3F629"/>
    <w:rsid w:val="4DECEE52"/>
    <w:rsid w:val="4E17775C"/>
    <w:rsid w:val="4E22931B"/>
    <w:rsid w:val="4E4C1FC4"/>
    <w:rsid w:val="4EA5B174"/>
    <w:rsid w:val="4EB1A412"/>
    <w:rsid w:val="4FA06C16"/>
    <w:rsid w:val="4FF9F787"/>
    <w:rsid w:val="4FFFD39C"/>
    <w:rsid w:val="50193D8F"/>
    <w:rsid w:val="50B38BFB"/>
    <w:rsid w:val="50DEC450"/>
    <w:rsid w:val="51054799"/>
    <w:rsid w:val="5109CE9F"/>
    <w:rsid w:val="5118A67A"/>
    <w:rsid w:val="51D6A259"/>
    <w:rsid w:val="5260A1FA"/>
    <w:rsid w:val="52A73718"/>
    <w:rsid w:val="52E9FBFA"/>
    <w:rsid w:val="53C0043C"/>
    <w:rsid w:val="53F04AF0"/>
    <w:rsid w:val="541EAD44"/>
    <w:rsid w:val="5421713E"/>
    <w:rsid w:val="542296EE"/>
    <w:rsid w:val="547D92CD"/>
    <w:rsid w:val="54DEDF23"/>
    <w:rsid w:val="5584EB9C"/>
    <w:rsid w:val="55880F97"/>
    <w:rsid w:val="55DC0351"/>
    <w:rsid w:val="5716986B"/>
    <w:rsid w:val="57557885"/>
    <w:rsid w:val="5779ADE6"/>
    <w:rsid w:val="579443A0"/>
    <w:rsid w:val="579A5440"/>
    <w:rsid w:val="58030E6C"/>
    <w:rsid w:val="58341B0A"/>
    <w:rsid w:val="58880443"/>
    <w:rsid w:val="58D0FBD6"/>
    <w:rsid w:val="58E64954"/>
    <w:rsid w:val="593CC4AF"/>
    <w:rsid w:val="5983DD4F"/>
    <w:rsid w:val="59A41920"/>
    <w:rsid w:val="59E96A1E"/>
    <w:rsid w:val="59FC8C8D"/>
    <w:rsid w:val="5A021C55"/>
    <w:rsid w:val="5A318E57"/>
    <w:rsid w:val="5A4A3CD8"/>
    <w:rsid w:val="5A59B7E2"/>
    <w:rsid w:val="5A5B80BA"/>
    <w:rsid w:val="5A766E84"/>
    <w:rsid w:val="5B0350BF"/>
    <w:rsid w:val="5B244E40"/>
    <w:rsid w:val="5C284D7A"/>
    <w:rsid w:val="5C4E195E"/>
    <w:rsid w:val="5C709113"/>
    <w:rsid w:val="5CCE9723"/>
    <w:rsid w:val="5D044617"/>
    <w:rsid w:val="5D41DC51"/>
    <w:rsid w:val="5D4AD1E0"/>
    <w:rsid w:val="5D78A8FF"/>
    <w:rsid w:val="5D8FEBCD"/>
    <w:rsid w:val="5DAE3790"/>
    <w:rsid w:val="5DB9BA77"/>
    <w:rsid w:val="5E2E77E4"/>
    <w:rsid w:val="5E7A6F4C"/>
    <w:rsid w:val="5EB5DA2F"/>
    <w:rsid w:val="5EE4E76C"/>
    <w:rsid w:val="5EFFC66B"/>
    <w:rsid w:val="5F2D1C55"/>
    <w:rsid w:val="5F87594A"/>
    <w:rsid w:val="5FEAE516"/>
    <w:rsid w:val="610D2BE2"/>
    <w:rsid w:val="610F5690"/>
    <w:rsid w:val="617B9EC5"/>
    <w:rsid w:val="61B1CB85"/>
    <w:rsid w:val="61F39547"/>
    <w:rsid w:val="6224129C"/>
    <w:rsid w:val="626F228C"/>
    <w:rsid w:val="6307FDB9"/>
    <w:rsid w:val="636119A8"/>
    <w:rsid w:val="6376A52E"/>
    <w:rsid w:val="637E6AC1"/>
    <w:rsid w:val="638A4A3F"/>
    <w:rsid w:val="63B11DD5"/>
    <w:rsid w:val="63C18087"/>
    <w:rsid w:val="63C33E33"/>
    <w:rsid w:val="63CAD21C"/>
    <w:rsid w:val="63E46ABF"/>
    <w:rsid w:val="6410DC26"/>
    <w:rsid w:val="6427A89B"/>
    <w:rsid w:val="642B2838"/>
    <w:rsid w:val="647E80EE"/>
    <w:rsid w:val="64A32117"/>
    <w:rsid w:val="65289401"/>
    <w:rsid w:val="653AECDF"/>
    <w:rsid w:val="6559E490"/>
    <w:rsid w:val="655AFBEE"/>
    <w:rsid w:val="65815AD1"/>
    <w:rsid w:val="6584AB92"/>
    <w:rsid w:val="65A33213"/>
    <w:rsid w:val="65F44000"/>
    <w:rsid w:val="663505F8"/>
    <w:rsid w:val="6670A479"/>
    <w:rsid w:val="66C3461E"/>
    <w:rsid w:val="66EAA03D"/>
    <w:rsid w:val="67E2841D"/>
    <w:rsid w:val="6805A049"/>
    <w:rsid w:val="680E5952"/>
    <w:rsid w:val="68586ED5"/>
    <w:rsid w:val="6872A9C8"/>
    <w:rsid w:val="68DF82E9"/>
    <w:rsid w:val="69504210"/>
    <w:rsid w:val="699C2826"/>
    <w:rsid w:val="69D1CD68"/>
    <w:rsid w:val="6A81CBA9"/>
    <w:rsid w:val="6AE6F3A8"/>
    <w:rsid w:val="6AFAE357"/>
    <w:rsid w:val="6BAB8C5B"/>
    <w:rsid w:val="6BB7602B"/>
    <w:rsid w:val="6BC57F12"/>
    <w:rsid w:val="6CB1E35A"/>
    <w:rsid w:val="6EAFAE6E"/>
    <w:rsid w:val="6EECBA24"/>
    <w:rsid w:val="6EFA60A5"/>
    <w:rsid w:val="6F317CF0"/>
    <w:rsid w:val="6F777BE8"/>
    <w:rsid w:val="6FFE938B"/>
    <w:rsid w:val="70908E47"/>
    <w:rsid w:val="71041904"/>
    <w:rsid w:val="711FF610"/>
    <w:rsid w:val="719970E9"/>
    <w:rsid w:val="720BCA01"/>
    <w:rsid w:val="723B7F2C"/>
    <w:rsid w:val="72B39FB5"/>
    <w:rsid w:val="72EFA8C6"/>
    <w:rsid w:val="72FCCF29"/>
    <w:rsid w:val="73707EAB"/>
    <w:rsid w:val="73B5F030"/>
    <w:rsid w:val="7409F6E7"/>
    <w:rsid w:val="74129ECB"/>
    <w:rsid w:val="744A4C77"/>
    <w:rsid w:val="748E6BB7"/>
    <w:rsid w:val="74CC7E24"/>
    <w:rsid w:val="74E94786"/>
    <w:rsid w:val="74F32160"/>
    <w:rsid w:val="74F8B258"/>
    <w:rsid w:val="751050BB"/>
    <w:rsid w:val="7519BA5B"/>
    <w:rsid w:val="774BF9B8"/>
    <w:rsid w:val="7762F7AC"/>
    <w:rsid w:val="77BBF7AD"/>
    <w:rsid w:val="780E53CC"/>
    <w:rsid w:val="788C95AE"/>
    <w:rsid w:val="790D2B24"/>
    <w:rsid w:val="79F11C1F"/>
    <w:rsid w:val="7AA4E0D5"/>
    <w:rsid w:val="7B18F4A7"/>
    <w:rsid w:val="7B4A210F"/>
    <w:rsid w:val="7BB369AB"/>
    <w:rsid w:val="7C120084"/>
    <w:rsid w:val="7C17E2AF"/>
    <w:rsid w:val="7CBFEFD4"/>
    <w:rsid w:val="7CF6C69F"/>
    <w:rsid w:val="7D3046A7"/>
    <w:rsid w:val="7D4312A1"/>
    <w:rsid w:val="7D5E4AE0"/>
    <w:rsid w:val="7D5E9422"/>
    <w:rsid w:val="7D731507"/>
    <w:rsid w:val="7DE3BBA8"/>
    <w:rsid w:val="7E16B895"/>
    <w:rsid w:val="7E1E2C27"/>
    <w:rsid w:val="7E371571"/>
    <w:rsid w:val="7E4E3AF8"/>
    <w:rsid w:val="7E51B40A"/>
    <w:rsid w:val="7E5BE268"/>
    <w:rsid w:val="7E5BF28B"/>
    <w:rsid w:val="7E6519B1"/>
    <w:rsid w:val="7E678B6A"/>
    <w:rsid w:val="7EFA1B41"/>
    <w:rsid w:val="7F3114F8"/>
    <w:rsid w:val="7F7F8C09"/>
    <w:rsid w:val="7FBE47F5"/>
    <w:rsid w:val="7FED846B"/>
    <w:rsid w:val="7FF7C2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2DEAE"/>
  <w15:docId w15:val="{400E127D-B092-431A-B8B6-A355C8AD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48113F"/>
    <w:pPr>
      <w:pBdr>
        <w:top w:val="single" w:sz="18" w:space="1" w:color="006993"/>
        <w:bottom w:val="single" w:sz="18" w:space="1" w:color="006993"/>
      </w:pBdr>
      <w:shd w:val="clear" w:color="auto" w:fill="006993"/>
      <w:jc w:val="center"/>
      <w:outlineLvl w:val="0"/>
    </w:pPr>
    <w:rPr>
      <w:rFonts w:ascii="Montserrat" w:hAnsi="Montserrat"/>
      <w:b/>
      <w:bCs/>
      <w:color w:val="FFFFFF" w:themeColor="background1"/>
      <w:sz w:val="32"/>
      <w:szCs w:val="32"/>
      <w:u w:color="000000"/>
    </w:rPr>
  </w:style>
  <w:style w:type="paragraph" w:styleId="Heading2">
    <w:name w:val="heading 2"/>
    <w:basedOn w:val="Normal"/>
    <w:next w:val="BodyText"/>
    <w:link w:val="Heading2Char"/>
    <w:uiPriority w:val="9"/>
    <w:unhideWhenUsed/>
    <w:qFormat/>
    <w:rsid w:val="000C3E22"/>
    <w:pPr>
      <w:spacing w:after="120"/>
      <w:outlineLvl w:val="1"/>
    </w:pPr>
    <w:rPr>
      <w:rFonts w:ascii="Montserrat" w:hAnsi="Montserrat"/>
      <w:b/>
      <w:bCs/>
      <w:color w:val="006993"/>
      <w:spacing w:val="-2"/>
      <w:sz w:val="28"/>
      <w:szCs w:val="28"/>
    </w:rPr>
  </w:style>
  <w:style w:type="paragraph" w:styleId="Heading3">
    <w:name w:val="heading 3"/>
    <w:basedOn w:val="Heading4"/>
    <w:link w:val="Heading3Char"/>
    <w:uiPriority w:val="9"/>
    <w:unhideWhenUsed/>
    <w:qFormat/>
    <w:rsid w:val="00CA0F99"/>
    <w:pPr>
      <w:spacing w:after="60"/>
      <w:ind w:left="0"/>
      <w:jc w:val="both"/>
      <w:outlineLvl w:val="2"/>
    </w:pPr>
  </w:style>
  <w:style w:type="paragraph" w:styleId="Heading4">
    <w:name w:val="heading 4"/>
    <w:basedOn w:val="Normal"/>
    <w:uiPriority w:val="9"/>
    <w:unhideWhenUsed/>
    <w:qFormat/>
    <w:pPr>
      <w:ind w:left="655"/>
      <w:outlineLvl w:val="3"/>
    </w:pPr>
    <w:rPr>
      <w:b/>
      <w:bCs/>
      <w:sz w:val="28"/>
      <w:szCs w:val="28"/>
    </w:rPr>
  </w:style>
  <w:style w:type="paragraph" w:styleId="Heading5">
    <w:name w:val="heading 5"/>
    <w:basedOn w:val="Normal"/>
    <w:uiPriority w:val="9"/>
    <w:unhideWhenUsed/>
    <w:qFormat/>
    <w:pPr>
      <w:spacing w:before="1"/>
      <w:ind w:left="655"/>
      <w:outlineLvl w:val="4"/>
    </w:pPr>
    <w:rPr>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F03982"/>
    <w:pPr>
      <w:spacing w:before="160" w:after="80"/>
    </w:pPr>
    <w:rPr>
      <w:b/>
      <w:sz w:val="28"/>
      <w:szCs w:val="28"/>
    </w:rPr>
  </w:style>
  <w:style w:type="paragraph" w:styleId="TOC2">
    <w:name w:val="toc 2"/>
    <w:basedOn w:val="Normal"/>
    <w:uiPriority w:val="39"/>
    <w:qFormat/>
    <w:rsid w:val="00F03982"/>
    <w:pPr>
      <w:spacing w:after="80"/>
      <w:ind w:left="288"/>
      <w:outlineLvl w:val="1"/>
    </w:pPr>
    <w:rPr>
      <w:sz w:val="24"/>
      <w:szCs w:val="28"/>
    </w:r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34"/>
    <w:qFormat/>
    <w:rsid w:val="00367029"/>
    <w:pPr>
      <w:numPr>
        <w:ilvl w:val="1"/>
        <w:numId w:val="1"/>
      </w:numPr>
      <w:tabs>
        <w:tab w:val="left" w:pos="1008"/>
      </w:tabs>
      <w:spacing w:before="75"/>
      <w:ind w:right="569"/>
    </w:pPr>
    <w:rPr>
      <w:sz w:val="28"/>
      <w:szCs w:val="28"/>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unhideWhenUsed/>
    <w:rsid w:val="00DC4237"/>
    <w:rPr>
      <w:sz w:val="16"/>
      <w:szCs w:val="16"/>
    </w:rPr>
  </w:style>
  <w:style w:type="paragraph" w:styleId="CommentText">
    <w:name w:val="annotation text"/>
    <w:basedOn w:val="Normal"/>
    <w:link w:val="CommentTextChar"/>
    <w:uiPriority w:val="99"/>
    <w:unhideWhenUsed/>
    <w:rsid w:val="00DC4237"/>
    <w:rPr>
      <w:sz w:val="20"/>
      <w:szCs w:val="20"/>
    </w:rPr>
  </w:style>
  <w:style w:type="character" w:customStyle="1" w:styleId="CommentTextChar">
    <w:name w:val="Comment Text Char"/>
    <w:basedOn w:val="DefaultParagraphFont"/>
    <w:link w:val="CommentText"/>
    <w:uiPriority w:val="99"/>
    <w:rsid w:val="00DC423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C4237"/>
    <w:rPr>
      <w:b/>
      <w:bCs/>
    </w:rPr>
  </w:style>
  <w:style w:type="character" w:customStyle="1" w:styleId="CommentSubjectChar">
    <w:name w:val="Comment Subject Char"/>
    <w:basedOn w:val="CommentTextChar"/>
    <w:link w:val="CommentSubject"/>
    <w:uiPriority w:val="99"/>
    <w:semiHidden/>
    <w:rsid w:val="00DC4237"/>
    <w:rPr>
      <w:rFonts w:ascii="Calibri" w:eastAsia="Calibri" w:hAnsi="Calibri" w:cs="Calibri"/>
      <w:b/>
      <w:bCs/>
      <w:sz w:val="20"/>
      <w:szCs w:val="20"/>
    </w:rPr>
  </w:style>
  <w:style w:type="paragraph" w:styleId="Revision">
    <w:name w:val="Revision"/>
    <w:hidden/>
    <w:uiPriority w:val="99"/>
    <w:semiHidden/>
    <w:rsid w:val="009A4781"/>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1"/>
    <w:rsid w:val="007C15D9"/>
    <w:rPr>
      <w:rFonts w:ascii="Calibri" w:eastAsia="Calibri" w:hAnsi="Calibri" w:cs="Calibri"/>
      <w:sz w:val="28"/>
      <w:szCs w:val="28"/>
    </w:rPr>
  </w:style>
  <w:style w:type="character" w:styleId="Hyperlink">
    <w:name w:val="Hyperlink"/>
    <w:basedOn w:val="DefaultParagraphFont"/>
    <w:uiPriority w:val="99"/>
    <w:unhideWhenUsed/>
    <w:rPr>
      <w:color w:val="006993" w:themeColor="hyperlink"/>
      <w:u w:val="single"/>
    </w:rPr>
  </w:style>
  <w:style w:type="paragraph" w:styleId="Header">
    <w:name w:val="header"/>
    <w:basedOn w:val="Normal"/>
    <w:link w:val="HeaderChar"/>
    <w:uiPriority w:val="99"/>
    <w:unhideWhenUsed/>
    <w:rsid w:val="00845F67"/>
    <w:pPr>
      <w:tabs>
        <w:tab w:val="center" w:pos="4680"/>
        <w:tab w:val="right" w:pos="9360"/>
      </w:tabs>
    </w:pPr>
  </w:style>
  <w:style w:type="character" w:customStyle="1" w:styleId="HeaderChar">
    <w:name w:val="Header Char"/>
    <w:basedOn w:val="DefaultParagraphFont"/>
    <w:link w:val="Header"/>
    <w:uiPriority w:val="99"/>
    <w:rsid w:val="00845F67"/>
    <w:rPr>
      <w:rFonts w:ascii="Calibri" w:eastAsia="Calibri" w:hAnsi="Calibri" w:cs="Calibri"/>
    </w:rPr>
  </w:style>
  <w:style w:type="paragraph" w:styleId="Footer">
    <w:name w:val="footer"/>
    <w:basedOn w:val="Normal"/>
    <w:link w:val="FooterChar"/>
    <w:uiPriority w:val="99"/>
    <w:unhideWhenUsed/>
    <w:qFormat/>
    <w:rsid w:val="00845F67"/>
    <w:pPr>
      <w:tabs>
        <w:tab w:val="center" w:pos="4680"/>
        <w:tab w:val="right" w:pos="9360"/>
      </w:tabs>
    </w:pPr>
  </w:style>
  <w:style w:type="character" w:customStyle="1" w:styleId="FooterChar">
    <w:name w:val="Footer Char"/>
    <w:basedOn w:val="DefaultParagraphFont"/>
    <w:link w:val="Footer"/>
    <w:uiPriority w:val="99"/>
    <w:rsid w:val="00845F67"/>
    <w:rPr>
      <w:rFonts w:ascii="Calibri" w:eastAsia="Calibri" w:hAnsi="Calibri" w:cs="Calibri"/>
    </w:rPr>
  </w:style>
  <w:style w:type="character" w:customStyle="1" w:styleId="Heading2Char">
    <w:name w:val="Heading 2 Char"/>
    <w:basedOn w:val="DefaultParagraphFont"/>
    <w:link w:val="Heading2"/>
    <w:uiPriority w:val="9"/>
    <w:rsid w:val="000C3E22"/>
    <w:rPr>
      <w:rFonts w:ascii="Montserrat" w:eastAsia="Calibri" w:hAnsi="Montserrat" w:cs="Calibri"/>
      <w:b/>
      <w:bCs/>
      <w:color w:val="006993"/>
      <w:spacing w:val="-2"/>
      <w:sz w:val="28"/>
      <w:szCs w:val="28"/>
    </w:rPr>
  </w:style>
  <w:style w:type="paragraph" w:styleId="TOCHeading">
    <w:name w:val="TOC Heading"/>
    <w:basedOn w:val="Heading3"/>
    <w:next w:val="Normal"/>
    <w:uiPriority w:val="39"/>
    <w:unhideWhenUsed/>
    <w:qFormat/>
    <w:rsid w:val="00C26232"/>
    <w:pPr>
      <w:keepNext/>
      <w:keepLines/>
      <w:widowControl/>
      <w:autoSpaceDE/>
      <w:autoSpaceDN/>
      <w:spacing w:before="240" w:line="259" w:lineRule="auto"/>
      <w:outlineLvl w:val="9"/>
    </w:pPr>
    <w:rPr>
      <w:rFonts w:asciiTheme="majorHAnsi" w:eastAsiaTheme="majorEastAsia" w:hAnsiTheme="majorHAnsi" w:cstheme="majorBidi"/>
      <w:b w:val="0"/>
      <w:bCs w:val="0"/>
      <w:color w:val="002331" w:themeColor="accent1" w:themeShade="BF"/>
      <w:sz w:val="32"/>
      <w:szCs w:val="32"/>
    </w:rPr>
  </w:style>
  <w:style w:type="paragraph" w:styleId="TOC3">
    <w:name w:val="toc 3"/>
    <w:basedOn w:val="Normal"/>
    <w:next w:val="Normal"/>
    <w:autoRedefine/>
    <w:uiPriority w:val="39"/>
    <w:unhideWhenUsed/>
    <w:rsid w:val="00F03982"/>
    <w:pPr>
      <w:spacing w:after="80"/>
      <w:ind w:left="576"/>
      <w:outlineLvl w:val="2"/>
    </w:pPr>
  </w:style>
  <w:style w:type="paragraph" w:styleId="TOC4">
    <w:name w:val="toc 4"/>
    <w:basedOn w:val="Normal"/>
    <w:next w:val="Normal"/>
    <w:autoRedefine/>
    <w:uiPriority w:val="39"/>
    <w:unhideWhenUsed/>
    <w:rsid w:val="00F03982"/>
    <w:pPr>
      <w:spacing w:after="80"/>
      <w:ind w:left="864"/>
      <w:outlineLvl w:val="3"/>
    </w:pPr>
    <w:rPr>
      <w:color w:val="808080" w:themeColor="background1" w:themeShade="80"/>
    </w:rPr>
  </w:style>
  <w:style w:type="paragraph" w:styleId="TOC5">
    <w:name w:val="toc 5"/>
    <w:basedOn w:val="Normal"/>
    <w:next w:val="Normal"/>
    <w:autoRedefine/>
    <w:uiPriority w:val="39"/>
    <w:unhideWhenUsed/>
    <w:rsid w:val="005D5EC7"/>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5D5EC7"/>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5D5EC7"/>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5D5EC7"/>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5D5EC7"/>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5D5EC7"/>
    <w:rPr>
      <w:color w:val="605E5C"/>
      <w:shd w:val="clear" w:color="auto" w:fill="E1DFDD"/>
    </w:rPr>
  </w:style>
  <w:style w:type="character" w:styleId="FollowedHyperlink">
    <w:name w:val="FollowedHyperlink"/>
    <w:basedOn w:val="DefaultParagraphFont"/>
    <w:uiPriority w:val="99"/>
    <w:semiHidden/>
    <w:unhideWhenUsed/>
    <w:rsid w:val="0025771B"/>
    <w:rPr>
      <w:color w:val="0097A7" w:themeColor="followedHyperlink"/>
      <w:u w:val="single"/>
    </w:rPr>
  </w:style>
  <w:style w:type="table" w:styleId="TableGrid">
    <w:name w:val="Table Grid"/>
    <w:basedOn w:val="TableNormal"/>
    <w:uiPriority w:val="39"/>
    <w:rsid w:val="00675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B24397"/>
    <w:pPr>
      <w:widowControl/>
      <w:autoSpaceDE/>
      <w:autoSpaceDN/>
    </w:pPr>
    <w:rPr>
      <w:color w:val="000000" w:themeColor="text1"/>
      <w:kern w:val="2"/>
      <w14:ligatures w14:val="standardContextual"/>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
    <w:name w:val="Heading 3 Char"/>
    <w:basedOn w:val="DefaultParagraphFont"/>
    <w:link w:val="Heading3"/>
    <w:uiPriority w:val="9"/>
    <w:rsid w:val="002C2E60"/>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17608">
      <w:bodyDiv w:val="1"/>
      <w:marLeft w:val="0"/>
      <w:marRight w:val="0"/>
      <w:marTop w:val="0"/>
      <w:marBottom w:val="0"/>
      <w:divBdr>
        <w:top w:val="none" w:sz="0" w:space="0" w:color="auto"/>
        <w:left w:val="none" w:sz="0" w:space="0" w:color="auto"/>
        <w:bottom w:val="none" w:sz="0" w:space="0" w:color="auto"/>
        <w:right w:val="none" w:sz="0" w:space="0" w:color="auto"/>
      </w:divBdr>
    </w:div>
    <w:div w:id="836118086">
      <w:bodyDiv w:val="1"/>
      <w:marLeft w:val="0"/>
      <w:marRight w:val="0"/>
      <w:marTop w:val="0"/>
      <w:marBottom w:val="0"/>
      <w:divBdr>
        <w:top w:val="none" w:sz="0" w:space="0" w:color="auto"/>
        <w:left w:val="none" w:sz="0" w:space="0" w:color="auto"/>
        <w:bottom w:val="none" w:sz="0" w:space="0" w:color="auto"/>
        <w:right w:val="none" w:sz="0" w:space="0" w:color="auto"/>
      </w:divBdr>
    </w:div>
    <w:div w:id="840700174">
      <w:bodyDiv w:val="1"/>
      <w:marLeft w:val="0"/>
      <w:marRight w:val="0"/>
      <w:marTop w:val="0"/>
      <w:marBottom w:val="0"/>
      <w:divBdr>
        <w:top w:val="none" w:sz="0" w:space="0" w:color="auto"/>
        <w:left w:val="none" w:sz="0" w:space="0" w:color="auto"/>
        <w:bottom w:val="none" w:sz="0" w:space="0" w:color="auto"/>
        <w:right w:val="none" w:sz="0" w:space="0" w:color="auto"/>
      </w:divBdr>
    </w:div>
    <w:div w:id="1037781760">
      <w:bodyDiv w:val="1"/>
      <w:marLeft w:val="0"/>
      <w:marRight w:val="0"/>
      <w:marTop w:val="0"/>
      <w:marBottom w:val="0"/>
      <w:divBdr>
        <w:top w:val="none" w:sz="0" w:space="0" w:color="auto"/>
        <w:left w:val="none" w:sz="0" w:space="0" w:color="auto"/>
        <w:bottom w:val="none" w:sz="0" w:space="0" w:color="auto"/>
        <w:right w:val="none" w:sz="0" w:space="0" w:color="auto"/>
      </w:divBdr>
    </w:div>
    <w:div w:id="1365444377">
      <w:bodyDiv w:val="1"/>
      <w:marLeft w:val="0"/>
      <w:marRight w:val="0"/>
      <w:marTop w:val="0"/>
      <w:marBottom w:val="0"/>
      <w:divBdr>
        <w:top w:val="none" w:sz="0" w:space="0" w:color="auto"/>
        <w:left w:val="none" w:sz="0" w:space="0" w:color="auto"/>
        <w:bottom w:val="none" w:sz="0" w:space="0" w:color="auto"/>
        <w:right w:val="none" w:sz="0" w:space="0" w:color="auto"/>
      </w:divBdr>
      <w:divsChild>
        <w:div w:id="896163241">
          <w:marLeft w:val="0"/>
          <w:marRight w:val="0"/>
          <w:marTop w:val="0"/>
          <w:marBottom w:val="0"/>
          <w:divBdr>
            <w:top w:val="none" w:sz="0" w:space="0" w:color="auto"/>
            <w:left w:val="none" w:sz="0" w:space="0" w:color="auto"/>
            <w:bottom w:val="none" w:sz="0" w:space="0" w:color="auto"/>
            <w:right w:val="none" w:sz="0" w:space="0" w:color="auto"/>
          </w:divBdr>
          <w:divsChild>
            <w:div w:id="454522980">
              <w:marLeft w:val="0"/>
              <w:marRight w:val="0"/>
              <w:marTop w:val="150"/>
              <w:marBottom w:val="450"/>
              <w:divBdr>
                <w:top w:val="none" w:sz="0" w:space="0" w:color="auto"/>
                <w:left w:val="none" w:sz="0" w:space="0" w:color="auto"/>
                <w:bottom w:val="none" w:sz="0" w:space="0" w:color="auto"/>
                <w:right w:val="none" w:sz="0" w:space="0" w:color="auto"/>
              </w:divBdr>
            </w:div>
          </w:divsChild>
        </w:div>
        <w:div w:id="1333097404">
          <w:marLeft w:val="0"/>
          <w:marRight w:val="0"/>
          <w:marTop w:val="0"/>
          <w:marBottom w:val="300"/>
          <w:divBdr>
            <w:top w:val="none" w:sz="0" w:space="0" w:color="auto"/>
            <w:left w:val="none" w:sz="0" w:space="0" w:color="auto"/>
            <w:bottom w:val="none" w:sz="0" w:space="0" w:color="auto"/>
            <w:right w:val="none" w:sz="0" w:space="0" w:color="auto"/>
          </w:divBdr>
          <w:divsChild>
            <w:div w:id="333260641">
              <w:marLeft w:val="0"/>
              <w:marRight w:val="0"/>
              <w:marTop w:val="150"/>
              <w:marBottom w:val="150"/>
              <w:divBdr>
                <w:top w:val="none" w:sz="0" w:space="0" w:color="auto"/>
                <w:left w:val="none" w:sz="0" w:space="0" w:color="auto"/>
                <w:bottom w:val="none" w:sz="0" w:space="0" w:color="auto"/>
                <w:right w:val="none" w:sz="0" w:space="0" w:color="auto"/>
              </w:divBdr>
            </w:div>
          </w:divsChild>
        </w:div>
        <w:div w:id="1847480112">
          <w:marLeft w:val="0"/>
          <w:marRight w:val="0"/>
          <w:marTop w:val="0"/>
          <w:marBottom w:val="300"/>
          <w:divBdr>
            <w:top w:val="none" w:sz="0" w:space="0" w:color="auto"/>
            <w:left w:val="none" w:sz="0" w:space="0" w:color="auto"/>
            <w:bottom w:val="none" w:sz="0" w:space="0" w:color="auto"/>
            <w:right w:val="none" w:sz="0" w:space="0" w:color="auto"/>
          </w:divBdr>
          <w:divsChild>
            <w:div w:id="5890484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01513661">
      <w:bodyDiv w:val="1"/>
      <w:marLeft w:val="0"/>
      <w:marRight w:val="0"/>
      <w:marTop w:val="0"/>
      <w:marBottom w:val="0"/>
      <w:divBdr>
        <w:top w:val="none" w:sz="0" w:space="0" w:color="auto"/>
        <w:left w:val="none" w:sz="0" w:space="0" w:color="auto"/>
        <w:bottom w:val="none" w:sz="0" w:space="0" w:color="auto"/>
        <w:right w:val="none" w:sz="0" w:space="0" w:color="auto"/>
      </w:divBdr>
    </w:div>
    <w:div w:id="1429346934">
      <w:bodyDiv w:val="1"/>
      <w:marLeft w:val="0"/>
      <w:marRight w:val="0"/>
      <w:marTop w:val="0"/>
      <w:marBottom w:val="0"/>
      <w:divBdr>
        <w:top w:val="none" w:sz="0" w:space="0" w:color="auto"/>
        <w:left w:val="none" w:sz="0" w:space="0" w:color="auto"/>
        <w:bottom w:val="none" w:sz="0" w:space="0" w:color="auto"/>
        <w:right w:val="none" w:sz="0" w:space="0" w:color="auto"/>
      </w:divBdr>
      <w:divsChild>
        <w:div w:id="1329014886">
          <w:marLeft w:val="0"/>
          <w:marRight w:val="0"/>
          <w:marTop w:val="0"/>
          <w:marBottom w:val="0"/>
          <w:divBdr>
            <w:top w:val="none" w:sz="0" w:space="0" w:color="auto"/>
            <w:left w:val="none" w:sz="0" w:space="0" w:color="auto"/>
            <w:bottom w:val="none" w:sz="0" w:space="0" w:color="auto"/>
            <w:right w:val="none" w:sz="0" w:space="0" w:color="auto"/>
          </w:divBdr>
          <w:divsChild>
            <w:div w:id="386950590">
              <w:marLeft w:val="0"/>
              <w:marRight w:val="0"/>
              <w:marTop w:val="0"/>
              <w:marBottom w:val="0"/>
              <w:divBdr>
                <w:top w:val="none" w:sz="0" w:space="0" w:color="auto"/>
                <w:left w:val="none" w:sz="0" w:space="0" w:color="auto"/>
                <w:bottom w:val="none" w:sz="0" w:space="0" w:color="auto"/>
                <w:right w:val="none" w:sz="0" w:space="0" w:color="auto"/>
              </w:divBdr>
              <w:divsChild>
                <w:div w:id="609359460">
                  <w:marLeft w:val="0"/>
                  <w:marRight w:val="0"/>
                  <w:marTop w:val="0"/>
                  <w:marBottom w:val="0"/>
                  <w:divBdr>
                    <w:top w:val="none" w:sz="0" w:space="0" w:color="auto"/>
                    <w:left w:val="none" w:sz="0" w:space="0" w:color="auto"/>
                    <w:bottom w:val="none" w:sz="0" w:space="0" w:color="auto"/>
                    <w:right w:val="none" w:sz="0" w:space="0" w:color="auto"/>
                  </w:divBdr>
                  <w:divsChild>
                    <w:div w:id="971331277">
                      <w:marLeft w:val="0"/>
                      <w:marRight w:val="0"/>
                      <w:marTop w:val="0"/>
                      <w:marBottom w:val="0"/>
                      <w:divBdr>
                        <w:top w:val="none" w:sz="0" w:space="0" w:color="auto"/>
                        <w:left w:val="none" w:sz="0" w:space="0" w:color="auto"/>
                        <w:bottom w:val="none" w:sz="0" w:space="0" w:color="auto"/>
                        <w:right w:val="none" w:sz="0" w:space="0" w:color="auto"/>
                      </w:divBdr>
                      <w:divsChild>
                        <w:div w:id="11400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839712">
      <w:bodyDiv w:val="1"/>
      <w:marLeft w:val="0"/>
      <w:marRight w:val="0"/>
      <w:marTop w:val="0"/>
      <w:marBottom w:val="0"/>
      <w:divBdr>
        <w:top w:val="none" w:sz="0" w:space="0" w:color="auto"/>
        <w:left w:val="none" w:sz="0" w:space="0" w:color="auto"/>
        <w:bottom w:val="none" w:sz="0" w:space="0" w:color="auto"/>
        <w:right w:val="none" w:sz="0" w:space="0" w:color="auto"/>
      </w:divBdr>
    </w:div>
    <w:div w:id="1635677062">
      <w:bodyDiv w:val="1"/>
      <w:marLeft w:val="0"/>
      <w:marRight w:val="0"/>
      <w:marTop w:val="0"/>
      <w:marBottom w:val="0"/>
      <w:divBdr>
        <w:top w:val="none" w:sz="0" w:space="0" w:color="auto"/>
        <w:left w:val="none" w:sz="0" w:space="0" w:color="auto"/>
        <w:bottom w:val="none" w:sz="0" w:space="0" w:color="auto"/>
        <w:right w:val="none" w:sz="0" w:space="0" w:color="auto"/>
      </w:divBdr>
    </w:div>
    <w:div w:id="1640836761">
      <w:bodyDiv w:val="1"/>
      <w:marLeft w:val="0"/>
      <w:marRight w:val="0"/>
      <w:marTop w:val="0"/>
      <w:marBottom w:val="0"/>
      <w:divBdr>
        <w:top w:val="none" w:sz="0" w:space="0" w:color="auto"/>
        <w:left w:val="none" w:sz="0" w:space="0" w:color="auto"/>
        <w:bottom w:val="none" w:sz="0" w:space="0" w:color="auto"/>
        <w:right w:val="none" w:sz="0" w:space="0" w:color="auto"/>
      </w:divBdr>
    </w:div>
    <w:div w:id="1693847233">
      <w:bodyDiv w:val="1"/>
      <w:marLeft w:val="0"/>
      <w:marRight w:val="0"/>
      <w:marTop w:val="0"/>
      <w:marBottom w:val="0"/>
      <w:divBdr>
        <w:top w:val="none" w:sz="0" w:space="0" w:color="auto"/>
        <w:left w:val="none" w:sz="0" w:space="0" w:color="auto"/>
        <w:bottom w:val="none" w:sz="0" w:space="0" w:color="auto"/>
        <w:right w:val="none" w:sz="0" w:space="0" w:color="auto"/>
      </w:divBdr>
    </w:div>
    <w:div w:id="1750929924">
      <w:bodyDiv w:val="1"/>
      <w:marLeft w:val="0"/>
      <w:marRight w:val="0"/>
      <w:marTop w:val="0"/>
      <w:marBottom w:val="0"/>
      <w:divBdr>
        <w:top w:val="none" w:sz="0" w:space="0" w:color="auto"/>
        <w:left w:val="none" w:sz="0" w:space="0" w:color="auto"/>
        <w:bottom w:val="none" w:sz="0" w:space="0" w:color="auto"/>
        <w:right w:val="none" w:sz="0" w:space="0" w:color="auto"/>
      </w:divBdr>
      <w:divsChild>
        <w:div w:id="2000226707">
          <w:marLeft w:val="0"/>
          <w:marRight w:val="0"/>
          <w:marTop w:val="0"/>
          <w:marBottom w:val="0"/>
          <w:divBdr>
            <w:top w:val="none" w:sz="0" w:space="0" w:color="auto"/>
            <w:left w:val="none" w:sz="0" w:space="0" w:color="auto"/>
            <w:bottom w:val="none" w:sz="0" w:space="0" w:color="auto"/>
            <w:right w:val="none" w:sz="0" w:space="0" w:color="auto"/>
          </w:divBdr>
          <w:divsChild>
            <w:div w:id="457341747">
              <w:marLeft w:val="0"/>
              <w:marRight w:val="0"/>
              <w:marTop w:val="0"/>
              <w:marBottom w:val="0"/>
              <w:divBdr>
                <w:top w:val="none" w:sz="0" w:space="0" w:color="auto"/>
                <w:left w:val="none" w:sz="0" w:space="0" w:color="auto"/>
                <w:bottom w:val="none" w:sz="0" w:space="0" w:color="auto"/>
                <w:right w:val="none" w:sz="0" w:space="0" w:color="auto"/>
              </w:divBdr>
              <w:divsChild>
                <w:div w:id="1660496249">
                  <w:marLeft w:val="0"/>
                  <w:marRight w:val="0"/>
                  <w:marTop w:val="0"/>
                  <w:marBottom w:val="0"/>
                  <w:divBdr>
                    <w:top w:val="none" w:sz="0" w:space="0" w:color="auto"/>
                    <w:left w:val="none" w:sz="0" w:space="0" w:color="auto"/>
                    <w:bottom w:val="none" w:sz="0" w:space="0" w:color="auto"/>
                    <w:right w:val="none" w:sz="0" w:space="0" w:color="auto"/>
                  </w:divBdr>
                  <w:divsChild>
                    <w:div w:id="652948479">
                      <w:marLeft w:val="0"/>
                      <w:marRight w:val="0"/>
                      <w:marTop w:val="0"/>
                      <w:marBottom w:val="0"/>
                      <w:divBdr>
                        <w:top w:val="none" w:sz="0" w:space="0" w:color="auto"/>
                        <w:left w:val="none" w:sz="0" w:space="0" w:color="auto"/>
                        <w:bottom w:val="none" w:sz="0" w:space="0" w:color="auto"/>
                        <w:right w:val="none" w:sz="0" w:space="0" w:color="auto"/>
                      </w:divBdr>
                      <w:divsChild>
                        <w:div w:id="6811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540454">
      <w:bodyDiv w:val="1"/>
      <w:marLeft w:val="0"/>
      <w:marRight w:val="0"/>
      <w:marTop w:val="0"/>
      <w:marBottom w:val="0"/>
      <w:divBdr>
        <w:top w:val="none" w:sz="0" w:space="0" w:color="auto"/>
        <w:left w:val="none" w:sz="0" w:space="0" w:color="auto"/>
        <w:bottom w:val="none" w:sz="0" w:space="0" w:color="auto"/>
        <w:right w:val="none" w:sz="0" w:space="0" w:color="auto"/>
      </w:divBdr>
    </w:div>
    <w:div w:id="1786074333">
      <w:bodyDiv w:val="1"/>
      <w:marLeft w:val="0"/>
      <w:marRight w:val="0"/>
      <w:marTop w:val="0"/>
      <w:marBottom w:val="0"/>
      <w:divBdr>
        <w:top w:val="none" w:sz="0" w:space="0" w:color="auto"/>
        <w:left w:val="none" w:sz="0" w:space="0" w:color="auto"/>
        <w:bottom w:val="none" w:sz="0" w:space="0" w:color="auto"/>
        <w:right w:val="none" w:sz="0" w:space="0" w:color="auto"/>
      </w:divBdr>
    </w:div>
    <w:div w:id="1956019172">
      <w:bodyDiv w:val="1"/>
      <w:marLeft w:val="0"/>
      <w:marRight w:val="0"/>
      <w:marTop w:val="0"/>
      <w:marBottom w:val="0"/>
      <w:divBdr>
        <w:top w:val="none" w:sz="0" w:space="0" w:color="auto"/>
        <w:left w:val="none" w:sz="0" w:space="0" w:color="auto"/>
        <w:bottom w:val="none" w:sz="0" w:space="0" w:color="auto"/>
        <w:right w:val="none" w:sz="0" w:space="0" w:color="auto"/>
      </w:divBdr>
    </w:div>
    <w:div w:id="2003923600">
      <w:bodyDiv w:val="1"/>
      <w:marLeft w:val="0"/>
      <w:marRight w:val="0"/>
      <w:marTop w:val="0"/>
      <w:marBottom w:val="0"/>
      <w:divBdr>
        <w:top w:val="none" w:sz="0" w:space="0" w:color="auto"/>
        <w:left w:val="none" w:sz="0" w:space="0" w:color="auto"/>
        <w:bottom w:val="none" w:sz="0" w:space="0" w:color="auto"/>
        <w:right w:val="none" w:sz="0" w:space="0" w:color="auto"/>
      </w:divBdr>
    </w:div>
    <w:div w:id="2145996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wake.gov/departments-government/health-human-services"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uniteu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nc211.org/" TargetMode="External"/><Relationship Id="rId25" Type="http://schemas.openxmlformats.org/officeDocument/2006/relationships/hyperlink" Target="https://adanc.org/contact/" TargetMode="External"/><Relationship Id="rId2" Type="http://schemas.openxmlformats.org/officeDocument/2006/relationships/customXml" Target="../customXml/item2.xml"/><Relationship Id="rId16" Type="http://schemas.openxmlformats.org/officeDocument/2006/relationships/hyperlink" Target="http://www.adanc.org" TargetMode="External"/><Relationship Id="rId20" Type="http://schemas.openxmlformats.org/officeDocument/2006/relationships/hyperlink" Target="https://www.nchousingsearch.com/Resources.html"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adancorg.sharepoint.com/:f:/s/Staff/EsjV9r0G05FNvOGFi2VDV8cBdu3VfFod7NfQSLZl4yr5Jg?e=6KpI21" TargetMode="External"/><Relationship Id="rId23" Type="http://schemas.openxmlformats.org/officeDocument/2006/relationships/footer" Target="footer3.xml"/><Relationship Id="rId28" Type="http://schemas.openxmlformats.org/officeDocument/2006/relationships/hyperlink" Target="https://www.ncdhhs.gov/client-assistance-program" TargetMode="External"/><Relationship Id="rId10" Type="http://schemas.openxmlformats.org/officeDocument/2006/relationships/endnotes" Target="endnotes.xml"/><Relationship Id="rId19" Type="http://schemas.openxmlformats.org/officeDocument/2006/relationships/hyperlink" Target="https://www.pittcountync.gov/454/Social-Servic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nc211.org/" TargetMode="External"/><Relationship Id="rId27" Type="http://schemas.openxmlformats.org/officeDocument/2006/relationships/hyperlink" Target="mailto:NCCAP@dhhs.nc.gov?subject=Question%20from%20the%20CAP%20website" TargetMode="External"/><Relationship Id="rId30" Type="http://schemas.openxmlformats.org/officeDocument/2006/relationships/fontTable" Target="fontTable.xml"/></Relationships>
</file>

<file path=word/theme/theme1.xml><?xml version="1.0" encoding="utf-8"?>
<a:theme xmlns:a="http://schemas.openxmlformats.org/drawingml/2006/main" name="ADA Microsoft Branding">
  <a:themeElements>
    <a:clrScheme name="ADA Branding">
      <a:dk1>
        <a:srgbClr val="000000"/>
      </a:dk1>
      <a:lt1>
        <a:srgbClr val="FFFFFF"/>
      </a:lt1>
      <a:dk2>
        <a:srgbClr val="006993"/>
      </a:dk2>
      <a:lt2>
        <a:srgbClr val="CCDCE4"/>
      </a:lt2>
      <a:accent1>
        <a:srgbClr val="002F42"/>
      </a:accent1>
      <a:accent2>
        <a:srgbClr val="FFD458"/>
      </a:accent2>
      <a:accent3>
        <a:srgbClr val="F68026"/>
      </a:accent3>
      <a:accent4>
        <a:srgbClr val="D5E587"/>
      </a:accent4>
      <a:accent5>
        <a:srgbClr val="B7D331"/>
      </a:accent5>
      <a:accent6>
        <a:srgbClr val="FFFFFF"/>
      </a:accent6>
      <a:hlink>
        <a:srgbClr val="006993"/>
      </a:hlink>
      <a:folHlink>
        <a:srgbClr val="0097A7"/>
      </a:folHlink>
    </a:clrScheme>
    <a:fontScheme name="Custom 1">
      <a:majorFont>
        <a:latin typeface="Montserra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ADA Theme" id="{4A5D374B-E391-4BC7-A99A-73125427A2A3}" vid="{ECA32DAA-9FB7-492C-A375-24146141F96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9EC50B7232A4694952199674BA30C" ma:contentTypeVersion="14" ma:contentTypeDescription="Create a new document." ma:contentTypeScope="" ma:versionID="b2c59c88c7f57c12e0ee4c03c852a2e8">
  <xsd:schema xmlns:xsd="http://www.w3.org/2001/XMLSchema" xmlns:xs="http://www.w3.org/2001/XMLSchema" xmlns:p="http://schemas.microsoft.com/office/2006/metadata/properties" xmlns:ns2="5714acc4-55ee-4338-b3f9-f66247146592" xmlns:ns3="4fcc2dde-25f8-44ff-8c85-3b2bd91f1d2c" targetNamespace="http://schemas.microsoft.com/office/2006/metadata/properties" ma:root="true" ma:fieldsID="6f1ab1388780dff77b62592bc05b9f40" ns2:_="" ns3:_="">
    <xsd:import namespace="5714acc4-55ee-4338-b3f9-f66247146592"/>
    <xsd:import namespace="4fcc2dde-25f8-44ff-8c85-3b2bd91f1d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4acc4-55ee-4338-b3f9-f66247146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9f7edf-5cb7-4d26-aa5b-87a8947081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cc2dde-25f8-44ff-8c85-3b2bd91f1d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ef7fdc0-b1a0-493a-89cd-db3576a04d45}" ma:internalName="TaxCatchAll" ma:showField="CatchAllData" ma:web="4fcc2dde-25f8-44ff-8c85-3b2bd91f1d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14acc4-55ee-4338-b3f9-f66247146592">
      <Terms xmlns="http://schemas.microsoft.com/office/infopath/2007/PartnerControls"/>
    </lcf76f155ced4ddcb4097134ff3c332f>
    <TaxCatchAll xmlns="4fcc2dde-25f8-44ff-8c85-3b2bd91f1d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80356-F1D2-429A-AC26-5A0AEAE20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4acc4-55ee-4338-b3f9-f66247146592"/>
    <ds:schemaRef ds:uri="4fcc2dde-25f8-44ff-8c85-3b2bd91f1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3B03A-4800-4D85-AF98-7FA2E0E8B6CC}">
  <ds:schemaRefs>
    <ds:schemaRef ds:uri="http://schemas.openxmlformats.org/officeDocument/2006/bibliography"/>
  </ds:schemaRefs>
</ds:datastoreItem>
</file>

<file path=customXml/itemProps3.xml><?xml version="1.0" encoding="utf-8"?>
<ds:datastoreItem xmlns:ds="http://schemas.openxmlformats.org/officeDocument/2006/customXml" ds:itemID="{945AE5FF-EE17-437C-B6A9-A3E94A051784}">
  <ds:schemaRefs>
    <ds:schemaRef ds:uri="http://schemas.microsoft.com/office/2006/metadata/properties"/>
    <ds:schemaRef ds:uri="http://schemas.microsoft.com/office/infopath/2007/PartnerControls"/>
    <ds:schemaRef ds:uri="5714acc4-55ee-4338-b3f9-f66247146592"/>
    <ds:schemaRef ds:uri="4fcc2dde-25f8-44ff-8c85-3b2bd91f1d2c"/>
  </ds:schemaRefs>
</ds:datastoreItem>
</file>

<file path=customXml/itemProps4.xml><?xml version="1.0" encoding="utf-8"?>
<ds:datastoreItem xmlns:ds="http://schemas.openxmlformats.org/officeDocument/2006/customXml" ds:itemID="{C07DCAD7-3476-4ADD-828D-37CF3D65C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22</Pages>
  <Words>5582</Words>
  <Characters>31819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37327</CharactersWithSpaces>
  <SharedDoc>false</SharedDoc>
  <HLinks>
    <vt:vector size="1032" baseType="variant">
      <vt:variant>
        <vt:i4>3735655</vt:i4>
      </vt:variant>
      <vt:variant>
        <vt:i4>753</vt:i4>
      </vt:variant>
      <vt:variant>
        <vt:i4>0</vt:i4>
      </vt:variant>
      <vt:variant>
        <vt:i4>5</vt:i4>
      </vt:variant>
      <vt:variant>
        <vt:lpwstr>https://www.commerce.nc.gov/jobs-training/workforce-professionals-tools-resources/workforce-innovation-and-opportunity-act</vt:lpwstr>
      </vt:variant>
      <vt:variant>
        <vt:lpwstr/>
      </vt:variant>
      <vt:variant>
        <vt:i4>8323192</vt:i4>
      </vt:variant>
      <vt:variant>
        <vt:i4>750</vt:i4>
      </vt:variant>
      <vt:variant>
        <vt:i4>0</vt:i4>
      </vt:variant>
      <vt:variant>
        <vt:i4>5</vt:i4>
      </vt:variant>
      <vt:variant>
        <vt:lpwstr>https://www.milvets.nc.gov/</vt:lpwstr>
      </vt:variant>
      <vt:variant>
        <vt:lpwstr/>
      </vt:variant>
      <vt:variant>
        <vt:i4>5308486</vt:i4>
      </vt:variant>
      <vt:variant>
        <vt:i4>747</vt:i4>
      </vt:variant>
      <vt:variant>
        <vt:i4>0</vt:i4>
      </vt:variant>
      <vt:variant>
        <vt:i4>5</vt:i4>
      </vt:variant>
      <vt:variant>
        <vt:lpwstr>https://www.ssa.gov/work/</vt:lpwstr>
      </vt:variant>
      <vt:variant>
        <vt:lpwstr/>
      </vt:variant>
      <vt:variant>
        <vt:i4>4587548</vt:i4>
      </vt:variant>
      <vt:variant>
        <vt:i4>744</vt:i4>
      </vt:variant>
      <vt:variant>
        <vt:i4>0</vt:i4>
      </vt:variant>
      <vt:variant>
        <vt:i4>5</vt:i4>
      </vt:variant>
      <vt:variant>
        <vt:lpwstr>https://www.ncdhhs.gov/about/department-initiatives/transitions-community-living</vt:lpwstr>
      </vt:variant>
      <vt:variant>
        <vt:lpwstr/>
      </vt:variant>
      <vt:variant>
        <vt:i4>917506</vt:i4>
      </vt:variant>
      <vt:variant>
        <vt:i4>741</vt:i4>
      </vt:variant>
      <vt:variant>
        <vt:i4>0</vt:i4>
      </vt:variant>
      <vt:variant>
        <vt:i4>5</vt:i4>
      </vt:variant>
      <vt:variant>
        <vt:lpwstr>https://www.ncdhhs.gov/divisions/social-services/work-first-family-assistance</vt:lpwstr>
      </vt:variant>
      <vt:variant>
        <vt:lpwstr/>
      </vt:variant>
      <vt:variant>
        <vt:i4>2687087</vt:i4>
      </vt:variant>
      <vt:variant>
        <vt:i4>738</vt:i4>
      </vt:variant>
      <vt:variant>
        <vt:i4>0</vt:i4>
      </vt:variant>
      <vt:variant>
        <vt:i4>5</vt:i4>
      </vt:variant>
      <vt:variant>
        <vt:lpwstr>https://www-origin.ssa.gov/ssi/</vt:lpwstr>
      </vt:variant>
      <vt:variant>
        <vt:lpwstr/>
      </vt:variant>
      <vt:variant>
        <vt:i4>7536747</vt:i4>
      </vt:variant>
      <vt:variant>
        <vt:i4>735</vt:i4>
      </vt:variant>
      <vt:variant>
        <vt:i4>0</vt:i4>
      </vt:variant>
      <vt:variant>
        <vt:i4>5</vt:i4>
      </vt:variant>
      <vt:variant>
        <vt:lpwstr>https://www-origin.ssa.gov/benefits/disability/</vt:lpwstr>
      </vt:variant>
      <vt:variant>
        <vt:lpwstr/>
      </vt:variant>
      <vt:variant>
        <vt:i4>5570627</vt:i4>
      </vt:variant>
      <vt:variant>
        <vt:i4>732</vt:i4>
      </vt:variant>
      <vt:variant>
        <vt:i4>0</vt:i4>
      </vt:variant>
      <vt:variant>
        <vt:i4>5</vt:i4>
      </vt:variant>
      <vt:variant>
        <vt:lpwstr>https://www.ssa.gov/</vt:lpwstr>
      </vt:variant>
      <vt:variant>
        <vt:lpwstr/>
      </vt:variant>
      <vt:variant>
        <vt:i4>3211367</vt:i4>
      </vt:variant>
      <vt:variant>
        <vt:i4>729</vt:i4>
      </vt:variant>
      <vt:variant>
        <vt:i4>0</vt:i4>
      </vt:variant>
      <vt:variant>
        <vt:i4>5</vt:i4>
      </vt:variant>
      <vt:variant>
        <vt:lpwstr>https://nc-silc.org/state-plan/</vt:lpwstr>
      </vt:variant>
      <vt:variant>
        <vt:lpwstr/>
      </vt:variant>
      <vt:variant>
        <vt:i4>1966081</vt:i4>
      </vt:variant>
      <vt:variant>
        <vt:i4>726</vt:i4>
      </vt:variant>
      <vt:variant>
        <vt:i4>0</vt:i4>
      </vt:variant>
      <vt:variant>
        <vt:i4>5</vt:i4>
      </vt:variant>
      <vt:variant>
        <vt:lpwstr>https://nc-silc.org/</vt:lpwstr>
      </vt:variant>
      <vt:variant>
        <vt:lpwstr/>
      </vt:variant>
      <vt:variant>
        <vt:i4>196610</vt:i4>
      </vt:variant>
      <vt:variant>
        <vt:i4>723</vt:i4>
      </vt:variant>
      <vt:variant>
        <vt:i4>0</vt:i4>
      </vt:variant>
      <vt:variant>
        <vt:i4>5</vt:i4>
      </vt:variant>
      <vt:variant>
        <vt:lpwstr>https://www.eeoc.gov/statutes/rehabilitation-act-1973</vt:lpwstr>
      </vt:variant>
      <vt:variant>
        <vt:lpwstr/>
      </vt:variant>
      <vt:variant>
        <vt:i4>7405618</vt:i4>
      </vt:variant>
      <vt:variant>
        <vt:i4>720</vt:i4>
      </vt:variant>
      <vt:variant>
        <vt:i4>0</vt:i4>
      </vt:variant>
      <vt:variant>
        <vt:i4>5</vt:i4>
      </vt:variant>
      <vt:variant>
        <vt:lpwstr>https://www.ssa.gov/disabilityresearch/wi/pass.htm</vt:lpwstr>
      </vt:variant>
      <vt:variant>
        <vt:lpwstr/>
      </vt:variant>
      <vt:variant>
        <vt:i4>7667837</vt:i4>
      </vt:variant>
      <vt:variant>
        <vt:i4>717</vt:i4>
      </vt:variant>
      <vt:variant>
        <vt:i4>0</vt:i4>
      </vt:variant>
      <vt:variant>
        <vt:i4>5</vt:i4>
      </vt:variant>
      <vt:variant>
        <vt:lpwstr>https://disabilityrightsnc.org/about/what-is-a-pa/</vt:lpwstr>
      </vt:variant>
      <vt:variant>
        <vt:lpwstr/>
      </vt:variant>
      <vt:variant>
        <vt:i4>4259858</vt:i4>
      </vt:variant>
      <vt:variant>
        <vt:i4>714</vt:i4>
      </vt:variant>
      <vt:variant>
        <vt:i4>0</vt:i4>
      </vt:variant>
      <vt:variant>
        <vt:i4>5</vt:i4>
      </vt:variant>
      <vt:variant>
        <vt:lpwstr>https://acl.gov/programs/pa-programs</vt:lpwstr>
      </vt:variant>
      <vt:variant>
        <vt:lpwstr/>
      </vt:variant>
      <vt:variant>
        <vt:i4>2883697</vt:i4>
      </vt:variant>
      <vt:variant>
        <vt:i4>711</vt:i4>
      </vt:variant>
      <vt:variant>
        <vt:i4>0</vt:i4>
      </vt:variant>
      <vt:variant>
        <vt:i4>5</vt:i4>
      </vt:variant>
      <vt:variant>
        <vt:lpwstr>https://www.ilru.org/section-6-role-administration-for-community-livings-office-independent-living-programs</vt:lpwstr>
      </vt:variant>
      <vt:variant>
        <vt:lpwstr/>
      </vt:variant>
      <vt:variant>
        <vt:i4>6684713</vt:i4>
      </vt:variant>
      <vt:variant>
        <vt:i4>708</vt:i4>
      </vt:variant>
      <vt:variant>
        <vt:i4>0</vt:i4>
      </vt:variant>
      <vt:variant>
        <vt:i4>5</vt:i4>
      </vt:variant>
      <vt:variant>
        <vt:lpwstr>https://www.ncdps.gov/our-organization/emergency-management</vt:lpwstr>
      </vt:variant>
      <vt:variant>
        <vt:lpwstr/>
      </vt:variant>
      <vt:variant>
        <vt:i4>3473448</vt:i4>
      </vt:variant>
      <vt:variant>
        <vt:i4>705</vt:i4>
      </vt:variant>
      <vt:variant>
        <vt:i4>0</vt:i4>
      </vt:variant>
      <vt:variant>
        <vt:i4>5</vt:i4>
      </vt:variant>
      <vt:variant>
        <vt:lpwstr>https://www.ncdps.gov/</vt:lpwstr>
      </vt:variant>
      <vt:variant>
        <vt:lpwstr/>
      </vt:variant>
      <vt:variant>
        <vt:i4>1441819</vt:i4>
      </vt:variant>
      <vt:variant>
        <vt:i4>702</vt:i4>
      </vt:variant>
      <vt:variant>
        <vt:i4>0</vt:i4>
      </vt:variant>
      <vt:variant>
        <vt:i4>5</vt:i4>
      </vt:variant>
      <vt:variant>
        <vt:lpwstr>https://ncil.org/</vt:lpwstr>
      </vt:variant>
      <vt:variant>
        <vt:lpwstr/>
      </vt:variant>
      <vt:variant>
        <vt:i4>6619169</vt:i4>
      </vt:variant>
      <vt:variant>
        <vt:i4>699</vt:i4>
      </vt:variant>
      <vt:variant>
        <vt:i4>0</vt:i4>
      </vt:variant>
      <vt:variant>
        <vt:i4>5</vt:i4>
      </vt:variant>
      <vt:variant>
        <vt:lpwstr>https://nccdd.org/</vt:lpwstr>
      </vt:variant>
      <vt:variant>
        <vt:lpwstr/>
      </vt:variant>
      <vt:variant>
        <vt:i4>2687093</vt:i4>
      </vt:variant>
      <vt:variant>
        <vt:i4>696</vt:i4>
      </vt:variant>
      <vt:variant>
        <vt:i4>0</vt:i4>
      </vt:variant>
      <vt:variant>
        <vt:i4>5</vt:i4>
      </vt:variant>
      <vt:variant>
        <vt:lpwstr>https://www.ncdhhs.gov/providers/lme-mco-directory</vt:lpwstr>
      </vt:variant>
      <vt:variant>
        <vt:lpwstr/>
      </vt:variant>
      <vt:variant>
        <vt:i4>5832711</vt:i4>
      </vt:variant>
      <vt:variant>
        <vt:i4>693</vt:i4>
      </vt:variant>
      <vt:variant>
        <vt:i4>0</vt:i4>
      </vt:variant>
      <vt:variant>
        <vt:i4>5</vt:i4>
      </vt:variant>
      <vt:variant>
        <vt:lpwstr>https://www.ilru.org/</vt:lpwstr>
      </vt:variant>
      <vt:variant>
        <vt:lpwstr/>
      </vt:variant>
      <vt:variant>
        <vt:i4>6619194</vt:i4>
      </vt:variant>
      <vt:variant>
        <vt:i4>690</vt:i4>
      </vt:variant>
      <vt:variant>
        <vt:i4>0</vt:i4>
      </vt:variant>
      <vt:variant>
        <vt:i4>5</vt:i4>
      </vt:variant>
      <vt:variant>
        <vt:lpwstr>https://sites.ed.gov/idea/</vt:lpwstr>
      </vt:variant>
      <vt:variant>
        <vt:lpwstr/>
      </vt:variant>
      <vt:variant>
        <vt:i4>3145779</vt:i4>
      </vt:variant>
      <vt:variant>
        <vt:i4>687</vt:i4>
      </vt:variant>
      <vt:variant>
        <vt:i4>0</vt:i4>
      </vt:variant>
      <vt:variant>
        <vt:i4>5</vt:i4>
      </vt:variant>
      <vt:variant>
        <vt:lpwstr>https://www.hud.gov/nc</vt:lpwstr>
      </vt:variant>
      <vt:variant>
        <vt:lpwstr/>
      </vt:variant>
      <vt:variant>
        <vt:i4>2162787</vt:i4>
      </vt:variant>
      <vt:variant>
        <vt:i4>684</vt:i4>
      </vt:variant>
      <vt:variant>
        <vt:i4>0</vt:i4>
      </vt:variant>
      <vt:variant>
        <vt:i4>5</vt:i4>
      </vt:variant>
      <vt:variant>
        <vt:lpwstr>https://www.ncdhhs.gov/</vt:lpwstr>
      </vt:variant>
      <vt:variant>
        <vt:lpwstr/>
      </vt:variant>
      <vt:variant>
        <vt:i4>5111882</vt:i4>
      </vt:variant>
      <vt:variant>
        <vt:i4>681</vt:i4>
      </vt:variant>
      <vt:variant>
        <vt:i4>0</vt:i4>
      </vt:variant>
      <vt:variant>
        <vt:i4>5</vt:i4>
      </vt:variant>
      <vt:variant>
        <vt:lpwstr>https://www.hhs.gov/</vt:lpwstr>
      </vt:variant>
      <vt:variant>
        <vt:lpwstr/>
      </vt:variant>
      <vt:variant>
        <vt:i4>1441882</vt:i4>
      </vt:variant>
      <vt:variant>
        <vt:i4>678</vt:i4>
      </vt:variant>
      <vt:variant>
        <vt:i4>0</vt:i4>
      </vt:variant>
      <vt:variant>
        <vt:i4>5</vt:i4>
      </vt:variant>
      <vt:variant>
        <vt:lpwstr>https://www.ncdps.gov/our-organization/emergency-management/em-operations/fast-resources</vt:lpwstr>
      </vt:variant>
      <vt:variant>
        <vt:lpwstr/>
      </vt:variant>
      <vt:variant>
        <vt:i4>3407909</vt:i4>
      </vt:variant>
      <vt:variant>
        <vt:i4>675</vt:i4>
      </vt:variant>
      <vt:variant>
        <vt:i4>0</vt:i4>
      </vt:variant>
      <vt:variant>
        <vt:i4>5</vt:i4>
      </vt:variant>
      <vt:variant>
        <vt:lpwstr>https://www.ncdhhs.gov/eipd</vt:lpwstr>
      </vt:variant>
      <vt:variant>
        <vt:lpwstr/>
      </vt:variant>
      <vt:variant>
        <vt:i4>6225931</vt:i4>
      </vt:variant>
      <vt:variant>
        <vt:i4>672</vt:i4>
      </vt:variant>
      <vt:variant>
        <vt:i4>0</vt:i4>
      </vt:variant>
      <vt:variant>
        <vt:i4>5</vt:i4>
      </vt:variant>
      <vt:variant>
        <vt:lpwstr>https://www.eeoc.gov/</vt:lpwstr>
      </vt:variant>
      <vt:variant>
        <vt:lpwstr/>
      </vt:variant>
      <vt:variant>
        <vt:i4>131086</vt:i4>
      </vt:variant>
      <vt:variant>
        <vt:i4>669</vt:i4>
      </vt:variant>
      <vt:variant>
        <vt:i4>0</vt:i4>
      </vt:variant>
      <vt:variant>
        <vt:i4>5</vt:i4>
      </vt:variant>
      <vt:variant>
        <vt:lpwstr>https://www.ncdhhs.gov/divisions/services-deaf-and-hard-hearing-dsdhh</vt:lpwstr>
      </vt:variant>
      <vt:variant>
        <vt:lpwstr/>
      </vt:variant>
      <vt:variant>
        <vt:i4>7929982</vt:i4>
      </vt:variant>
      <vt:variant>
        <vt:i4>666</vt:i4>
      </vt:variant>
      <vt:variant>
        <vt:i4>0</vt:i4>
      </vt:variant>
      <vt:variant>
        <vt:i4>5</vt:i4>
      </vt:variant>
      <vt:variant>
        <vt:lpwstr>https://disabilityrightsnc.org/</vt:lpwstr>
      </vt:variant>
      <vt:variant>
        <vt:lpwstr/>
      </vt:variant>
      <vt:variant>
        <vt:i4>4980825</vt:i4>
      </vt:variant>
      <vt:variant>
        <vt:i4>663</vt:i4>
      </vt:variant>
      <vt:variant>
        <vt:i4>0</vt:i4>
      </vt:variant>
      <vt:variant>
        <vt:i4>5</vt:i4>
      </vt:variant>
      <vt:variant>
        <vt:lpwstr>https://www.ncdot.gov/Pages/default.aspx</vt:lpwstr>
      </vt:variant>
      <vt:variant>
        <vt:lpwstr/>
      </vt:variant>
      <vt:variant>
        <vt:i4>2162791</vt:i4>
      </vt:variant>
      <vt:variant>
        <vt:i4>660</vt:i4>
      </vt:variant>
      <vt:variant>
        <vt:i4>0</vt:i4>
      </vt:variant>
      <vt:variant>
        <vt:i4>5</vt:i4>
      </vt:variant>
      <vt:variant>
        <vt:lpwstr>https://www.transportation.gov/</vt:lpwstr>
      </vt:variant>
      <vt:variant>
        <vt:lpwstr/>
      </vt:variant>
      <vt:variant>
        <vt:i4>7536689</vt:i4>
      </vt:variant>
      <vt:variant>
        <vt:i4>657</vt:i4>
      </vt:variant>
      <vt:variant>
        <vt:i4>0</vt:i4>
      </vt:variant>
      <vt:variant>
        <vt:i4>5</vt:i4>
      </vt:variant>
      <vt:variant>
        <vt:lpwstr>https://ncdoj.gov/</vt:lpwstr>
      </vt:variant>
      <vt:variant>
        <vt:lpwstr/>
      </vt:variant>
      <vt:variant>
        <vt:i4>4456516</vt:i4>
      </vt:variant>
      <vt:variant>
        <vt:i4>654</vt:i4>
      </vt:variant>
      <vt:variant>
        <vt:i4>0</vt:i4>
      </vt:variant>
      <vt:variant>
        <vt:i4>5</vt:i4>
      </vt:variant>
      <vt:variant>
        <vt:lpwstr>https://www.justice.gov/</vt:lpwstr>
      </vt:variant>
      <vt:variant>
        <vt:lpwstr/>
      </vt:variant>
      <vt:variant>
        <vt:i4>5570589</vt:i4>
      </vt:variant>
      <vt:variant>
        <vt:i4>651</vt:i4>
      </vt:variant>
      <vt:variant>
        <vt:i4>0</vt:i4>
      </vt:variant>
      <vt:variant>
        <vt:i4>5</vt:i4>
      </vt:variant>
      <vt:variant>
        <vt:lpwstr>https://www.ncdhhs.gov/divisions/mhddsus</vt:lpwstr>
      </vt:variant>
      <vt:variant>
        <vt:lpwstr/>
      </vt:variant>
      <vt:variant>
        <vt:i4>8257657</vt:i4>
      </vt:variant>
      <vt:variant>
        <vt:i4>648</vt:i4>
      </vt:variant>
      <vt:variant>
        <vt:i4>0</vt:i4>
      </vt:variant>
      <vt:variant>
        <vt:i4>5</vt:i4>
      </vt:variant>
      <vt:variant>
        <vt:lpwstr>https://secure.cilsuite.com/external/login.php</vt:lpwstr>
      </vt:variant>
      <vt:variant>
        <vt:lpwstr/>
      </vt:variant>
      <vt:variant>
        <vt:i4>5177427</vt:i4>
      </vt:variant>
      <vt:variant>
        <vt:i4>645</vt:i4>
      </vt:variant>
      <vt:variant>
        <vt:i4>0</vt:i4>
      </vt:variant>
      <vt:variant>
        <vt:i4>5</vt:i4>
      </vt:variant>
      <vt:variant>
        <vt:lpwstr>https://acl.gov/programs/aging-and-disability-networks/centers-independent-living</vt:lpwstr>
      </vt:variant>
      <vt:variant>
        <vt:lpwstr/>
      </vt:variant>
      <vt:variant>
        <vt:i4>2162728</vt:i4>
      </vt:variant>
      <vt:variant>
        <vt:i4>642</vt:i4>
      </vt:variant>
      <vt:variant>
        <vt:i4>0</vt:i4>
      </vt:variant>
      <vt:variant>
        <vt:i4>5</vt:i4>
      </vt:variant>
      <vt:variant>
        <vt:lpwstr>https://www.ncdhhs.gov/divisions/eipd/client-assistance-program</vt:lpwstr>
      </vt:variant>
      <vt:variant>
        <vt:lpwstr/>
      </vt:variant>
      <vt:variant>
        <vt:i4>4784195</vt:i4>
      </vt:variant>
      <vt:variant>
        <vt:i4>639</vt:i4>
      </vt:variant>
      <vt:variant>
        <vt:i4>0</vt:i4>
      </vt:variant>
      <vt:variant>
        <vt:i4>5</vt:i4>
      </vt:variant>
      <vt:variant>
        <vt:lpwstr>https://www.bop.gov/</vt:lpwstr>
      </vt:variant>
      <vt:variant>
        <vt:lpwstr/>
      </vt:variant>
      <vt:variant>
        <vt:i4>2555945</vt:i4>
      </vt:variant>
      <vt:variant>
        <vt:i4>636</vt:i4>
      </vt:variant>
      <vt:variant>
        <vt:i4>0</vt:i4>
      </vt:variant>
      <vt:variant>
        <vt:i4>5</vt:i4>
      </vt:variant>
      <vt:variant>
        <vt:lpwstr>https://www.arcnc.org/</vt:lpwstr>
      </vt:variant>
      <vt:variant>
        <vt:lpwstr/>
      </vt:variant>
      <vt:variant>
        <vt:i4>1769563</vt:i4>
      </vt:variant>
      <vt:variant>
        <vt:i4>633</vt:i4>
      </vt:variant>
      <vt:variant>
        <vt:i4>0</vt:i4>
      </vt:variant>
      <vt:variant>
        <vt:i4>5</vt:i4>
      </vt:variant>
      <vt:variant>
        <vt:lpwstr>https://www.april-rural.org/</vt:lpwstr>
      </vt:variant>
      <vt:variant>
        <vt:lpwstr/>
      </vt:variant>
      <vt:variant>
        <vt:i4>7143496</vt:i4>
      </vt:variant>
      <vt:variant>
        <vt:i4>630</vt:i4>
      </vt:variant>
      <vt:variant>
        <vt:i4>0</vt:i4>
      </vt:variant>
      <vt:variant>
        <vt:i4>5</vt:i4>
      </vt:variant>
      <vt:variant>
        <vt:lpwstr>https://eldercare.acl.gov/Public/About/Aging_Network/ADRC.aspx</vt:lpwstr>
      </vt:variant>
      <vt:variant>
        <vt:lpwstr/>
      </vt:variant>
      <vt:variant>
        <vt:i4>4325457</vt:i4>
      </vt:variant>
      <vt:variant>
        <vt:i4>627</vt:i4>
      </vt:variant>
      <vt:variant>
        <vt:i4>0</vt:i4>
      </vt:variant>
      <vt:variant>
        <vt:i4>5</vt:i4>
      </vt:variant>
      <vt:variant>
        <vt:lpwstr>https://www.ada.gov/</vt:lpwstr>
      </vt:variant>
      <vt:variant>
        <vt:lpwstr/>
      </vt:variant>
      <vt:variant>
        <vt:i4>1835100</vt:i4>
      </vt:variant>
      <vt:variant>
        <vt:i4>624</vt:i4>
      </vt:variant>
      <vt:variant>
        <vt:i4>0</vt:i4>
      </vt:variant>
      <vt:variant>
        <vt:i4>5</vt:i4>
      </vt:variant>
      <vt:variant>
        <vt:lpwstr>https://acl.gov/</vt:lpwstr>
      </vt:variant>
      <vt:variant>
        <vt:lpwstr/>
      </vt:variant>
      <vt:variant>
        <vt:i4>3080225</vt:i4>
      </vt:variant>
      <vt:variant>
        <vt:i4>621</vt:i4>
      </vt:variant>
      <vt:variant>
        <vt:i4>0</vt:i4>
      </vt:variant>
      <vt:variant>
        <vt:i4>5</vt:i4>
      </vt:variant>
      <vt:variant>
        <vt:lpwstr>https://www.access-board.gov/about/law/aba.html</vt:lpwstr>
      </vt:variant>
      <vt:variant>
        <vt:lpwstr/>
      </vt:variant>
      <vt:variant>
        <vt:i4>4390928</vt:i4>
      </vt:variant>
      <vt:variant>
        <vt:i4>618</vt:i4>
      </vt:variant>
      <vt:variant>
        <vt:i4>0</vt:i4>
      </vt:variant>
      <vt:variant>
        <vt:i4>5</vt:i4>
      </vt:variant>
      <vt:variant>
        <vt:lpwstr>https://www.aapd.com/</vt:lpwstr>
      </vt:variant>
      <vt:variant>
        <vt:lpwstr/>
      </vt:variant>
      <vt:variant>
        <vt:i4>4915280</vt:i4>
      </vt:variant>
      <vt:variant>
        <vt:i4>615</vt:i4>
      </vt:variant>
      <vt:variant>
        <vt:i4>0</vt:i4>
      </vt:variant>
      <vt:variant>
        <vt:i4>5</vt:i4>
      </vt:variant>
      <vt:variant>
        <vt:lpwstr>http://www.ncleg.net/EnactedLegislation/Statutes/HTML/ByArticle/Chapter_108A/Article_6.html</vt:lpwstr>
      </vt:variant>
      <vt:variant>
        <vt:lpwstr/>
      </vt:variant>
      <vt:variant>
        <vt:i4>1441880</vt:i4>
      </vt:variant>
      <vt:variant>
        <vt:i4>612</vt:i4>
      </vt:variant>
      <vt:variant>
        <vt:i4>0</vt:i4>
      </vt:variant>
      <vt:variant>
        <vt:i4>5</vt:i4>
      </vt:variant>
      <vt:variant>
        <vt:lpwstr>https://co.beaufort.nc.us/Faq.aspx?QID=92</vt:lpwstr>
      </vt:variant>
      <vt:variant>
        <vt:lpwstr/>
      </vt:variant>
      <vt:variant>
        <vt:i4>8060973</vt:i4>
      </vt:variant>
      <vt:variant>
        <vt:i4>609</vt:i4>
      </vt:variant>
      <vt:variant>
        <vt:i4>0</vt:i4>
      </vt:variant>
      <vt:variant>
        <vt:i4>5</vt:i4>
      </vt:variant>
      <vt:variant>
        <vt:lpwstr>https://www.beaufortcountysheriff.org/divisions/communications/</vt:lpwstr>
      </vt:variant>
      <vt:variant>
        <vt:lpwstr/>
      </vt:variant>
      <vt:variant>
        <vt:i4>5832773</vt:i4>
      </vt:variant>
      <vt:variant>
        <vt:i4>606</vt:i4>
      </vt:variant>
      <vt:variant>
        <vt:i4>0</vt:i4>
      </vt:variant>
      <vt:variant>
        <vt:i4>5</vt:i4>
      </vt:variant>
      <vt:variant>
        <vt:lpwstr>https://www.wilsoncountync.gov/departments/social-services/services/adult-services/adult-protective-services/reporting-procedures</vt:lpwstr>
      </vt:variant>
      <vt:variant>
        <vt:lpwstr/>
      </vt:variant>
      <vt:variant>
        <vt:i4>6619177</vt:i4>
      </vt:variant>
      <vt:variant>
        <vt:i4>603</vt:i4>
      </vt:variant>
      <vt:variant>
        <vt:i4>0</vt:i4>
      </vt:variant>
      <vt:variant>
        <vt:i4>5</vt:i4>
      </vt:variant>
      <vt:variant>
        <vt:lpwstr>https://www.wilsonnc.org/residents/city-services/all-departments/police/victims-assistance</vt:lpwstr>
      </vt:variant>
      <vt:variant>
        <vt:lpwstr/>
      </vt:variant>
      <vt:variant>
        <vt:i4>2359352</vt:i4>
      </vt:variant>
      <vt:variant>
        <vt:i4>600</vt:i4>
      </vt:variant>
      <vt:variant>
        <vt:i4>0</vt:i4>
      </vt:variant>
      <vt:variant>
        <vt:i4>5</vt:i4>
      </vt:variant>
      <vt:variant>
        <vt:lpwstr>https://www.wilsoncountync.gov/departments/emergency-communications</vt:lpwstr>
      </vt:variant>
      <vt:variant>
        <vt:lpwstr/>
      </vt:variant>
      <vt:variant>
        <vt:i4>91</vt:i4>
      </vt:variant>
      <vt:variant>
        <vt:i4>597</vt:i4>
      </vt:variant>
      <vt:variant>
        <vt:i4>0</vt:i4>
      </vt:variant>
      <vt:variant>
        <vt:i4>5</vt:i4>
      </vt:variant>
      <vt:variant>
        <vt:lpwstr>https://www.pittcountync.gov/454/Social-Services</vt:lpwstr>
      </vt:variant>
      <vt:variant>
        <vt:lpwstr/>
      </vt:variant>
      <vt:variant>
        <vt:i4>5767178</vt:i4>
      </vt:variant>
      <vt:variant>
        <vt:i4>594</vt:i4>
      </vt:variant>
      <vt:variant>
        <vt:i4>0</vt:i4>
      </vt:variant>
      <vt:variant>
        <vt:i4>5</vt:i4>
      </vt:variant>
      <vt:variant>
        <vt:lpwstr>https://www.pittcountysheriff.com/victim-advocacy</vt:lpwstr>
      </vt:variant>
      <vt:variant>
        <vt:lpwstr/>
      </vt:variant>
      <vt:variant>
        <vt:i4>2687021</vt:i4>
      </vt:variant>
      <vt:variant>
        <vt:i4>591</vt:i4>
      </vt:variant>
      <vt:variant>
        <vt:i4>0</vt:i4>
      </vt:variant>
      <vt:variant>
        <vt:i4>5</vt:i4>
      </vt:variant>
      <vt:variant>
        <vt:lpwstr>https://www.pittcountysheriff.com/services-for-seniors</vt:lpwstr>
      </vt:variant>
      <vt:variant>
        <vt:lpwstr/>
      </vt:variant>
      <vt:variant>
        <vt:i4>4128817</vt:i4>
      </vt:variant>
      <vt:variant>
        <vt:i4>588</vt:i4>
      </vt:variant>
      <vt:variant>
        <vt:i4>0</vt:i4>
      </vt:variant>
      <vt:variant>
        <vt:i4>5</vt:i4>
      </vt:variant>
      <vt:variant>
        <vt:lpwstr>https://www.pittcountysheriff.com/</vt:lpwstr>
      </vt:variant>
      <vt:variant>
        <vt:lpwstr/>
      </vt:variant>
      <vt:variant>
        <vt:i4>65631</vt:i4>
      </vt:variant>
      <vt:variant>
        <vt:i4>585</vt:i4>
      </vt:variant>
      <vt:variant>
        <vt:i4>0</vt:i4>
      </vt:variant>
      <vt:variant>
        <vt:i4>5</vt:i4>
      </vt:variant>
      <vt:variant>
        <vt:lpwstr>https://www.pittcountync.gov/835/Crisis-Resources</vt:lpwstr>
      </vt:variant>
      <vt:variant>
        <vt:lpwstr/>
      </vt:variant>
      <vt:variant>
        <vt:i4>2097258</vt:i4>
      </vt:variant>
      <vt:variant>
        <vt:i4>582</vt:i4>
      </vt:variant>
      <vt:variant>
        <vt:i4>0</vt:i4>
      </vt:variant>
      <vt:variant>
        <vt:i4>5</vt:i4>
      </vt:variant>
      <vt:variant>
        <vt:lpwstr>https://www.pittcountync.gov/151/About-911-Service</vt:lpwstr>
      </vt:variant>
      <vt:variant>
        <vt:lpwstr/>
      </vt:variant>
      <vt:variant>
        <vt:i4>6553617</vt:i4>
      </vt:variant>
      <vt:variant>
        <vt:i4>579</vt:i4>
      </vt:variant>
      <vt:variant>
        <vt:i4>0</vt:i4>
      </vt:variant>
      <vt:variant>
        <vt:i4>5</vt:i4>
      </vt:variant>
      <vt:variant>
        <vt:lpwstr>https://www.franklincountync.gov/county_services/social_services/adult_services.php</vt:lpwstr>
      </vt:variant>
      <vt:variant>
        <vt:lpwstr/>
      </vt:variant>
      <vt:variant>
        <vt:i4>3670057</vt:i4>
      </vt:variant>
      <vt:variant>
        <vt:i4>576</vt:i4>
      </vt:variant>
      <vt:variant>
        <vt:i4>0</vt:i4>
      </vt:variant>
      <vt:variant>
        <vt:i4>5</vt:i4>
      </vt:variant>
      <vt:variant>
        <vt:lpwstr>https://www.fcsonc.org/faq</vt:lpwstr>
      </vt:variant>
      <vt:variant>
        <vt:lpwstr/>
      </vt:variant>
      <vt:variant>
        <vt:i4>4915297</vt:i4>
      </vt:variant>
      <vt:variant>
        <vt:i4>573</vt:i4>
      </vt:variant>
      <vt:variant>
        <vt:i4>0</vt:i4>
      </vt:variant>
      <vt:variant>
        <vt:i4>5</vt:i4>
      </vt:variant>
      <vt:variant>
        <vt:lpwstr>https://www.franklincountync.gov/community/health_emergency/emergency_communications/about_us.php</vt:lpwstr>
      </vt:variant>
      <vt:variant>
        <vt:lpwstr/>
      </vt:variant>
      <vt:variant>
        <vt:i4>5308417</vt:i4>
      </vt:variant>
      <vt:variant>
        <vt:i4>570</vt:i4>
      </vt:variant>
      <vt:variant>
        <vt:i4>0</vt:i4>
      </vt:variant>
      <vt:variant>
        <vt:i4>5</vt:i4>
      </vt:variant>
      <vt:variant>
        <vt:lpwstr>https://johnstonnc.com/dss/content.cfm?pageid=aps</vt:lpwstr>
      </vt:variant>
      <vt:variant>
        <vt:lpwstr/>
      </vt:variant>
      <vt:variant>
        <vt:i4>4522015</vt:i4>
      </vt:variant>
      <vt:variant>
        <vt:i4>567</vt:i4>
      </vt:variant>
      <vt:variant>
        <vt:i4>0</vt:i4>
      </vt:variant>
      <vt:variant>
        <vt:i4>5</vt:i4>
      </vt:variant>
      <vt:variant>
        <vt:lpwstr>https://jcso.org/special-operations/</vt:lpwstr>
      </vt:variant>
      <vt:variant>
        <vt:lpwstr/>
      </vt:variant>
      <vt:variant>
        <vt:i4>6750254</vt:i4>
      </vt:variant>
      <vt:variant>
        <vt:i4>564</vt:i4>
      </vt:variant>
      <vt:variant>
        <vt:i4>0</vt:i4>
      </vt:variant>
      <vt:variant>
        <vt:i4>5</vt:i4>
      </vt:variant>
      <vt:variant>
        <vt:lpwstr>http://chrome-extension//efaidnbmnnnibpcajpcglclefindmkaj/https://www.johnstonnc.com/FILES/CIT Brochure JC.pdf</vt:lpwstr>
      </vt:variant>
      <vt:variant>
        <vt:lpwstr/>
      </vt:variant>
      <vt:variant>
        <vt:i4>983120</vt:i4>
      </vt:variant>
      <vt:variant>
        <vt:i4>561</vt:i4>
      </vt:variant>
      <vt:variant>
        <vt:i4>0</vt:i4>
      </vt:variant>
      <vt:variant>
        <vt:i4>5</vt:i4>
      </vt:variant>
      <vt:variant>
        <vt:lpwstr>https://www.johnstonnc.com/911/content.cfm?pageid=ccenter</vt:lpwstr>
      </vt:variant>
      <vt:variant>
        <vt:lpwstr/>
      </vt:variant>
      <vt:variant>
        <vt:i4>8192050</vt:i4>
      </vt:variant>
      <vt:variant>
        <vt:i4>558</vt:i4>
      </vt:variant>
      <vt:variant>
        <vt:i4>0</vt:i4>
      </vt:variant>
      <vt:variant>
        <vt:i4>5</vt:i4>
      </vt:variant>
      <vt:variant>
        <vt:lpwstr>https://www.ocsonc.com/crisis-unit</vt:lpwstr>
      </vt:variant>
      <vt:variant>
        <vt:lpwstr/>
      </vt:variant>
      <vt:variant>
        <vt:i4>5242958</vt:i4>
      </vt:variant>
      <vt:variant>
        <vt:i4>555</vt:i4>
      </vt:variant>
      <vt:variant>
        <vt:i4>0</vt:i4>
      </vt:variant>
      <vt:variant>
        <vt:i4>5</vt:i4>
      </vt:variant>
      <vt:variant>
        <vt:lpwstr>https://www.ssa.ocgov.com/abuse-reporting/elder-disabled</vt:lpwstr>
      </vt:variant>
      <vt:variant>
        <vt:lpwstr/>
      </vt:variant>
      <vt:variant>
        <vt:i4>4194324</vt:i4>
      </vt:variant>
      <vt:variant>
        <vt:i4>552</vt:i4>
      </vt:variant>
      <vt:variant>
        <vt:i4>0</vt:i4>
      </vt:variant>
      <vt:variant>
        <vt:i4>5</vt:i4>
      </vt:variant>
      <vt:variant>
        <vt:lpwstr>https://www.orangecountync.gov/640/Emergency-Services</vt:lpwstr>
      </vt:variant>
      <vt:variant>
        <vt:lpwstr/>
      </vt:variant>
      <vt:variant>
        <vt:i4>7929914</vt:i4>
      </vt:variant>
      <vt:variant>
        <vt:i4>549</vt:i4>
      </vt:variant>
      <vt:variant>
        <vt:i4>0</vt:i4>
      </vt:variant>
      <vt:variant>
        <vt:i4>5</vt:i4>
      </vt:variant>
      <vt:variant>
        <vt:lpwstr>https://www.dconc.gov/county-departments/departments-f-z/social-services/aging-and-adult-services/adult-protective-services</vt:lpwstr>
      </vt:variant>
      <vt:variant>
        <vt:lpwstr/>
      </vt:variant>
      <vt:variant>
        <vt:i4>131093</vt:i4>
      </vt:variant>
      <vt:variant>
        <vt:i4>546</vt:i4>
      </vt:variant>
      <vt:variant>
        <vt:i4>0</vt:i4>
      </vt:variant>
      <vt:variant>
        <vt:i4>5</vt:i4>
      </vt:variant>
      <vt:variant>
        <vt:lpwstr>https://www.durhamnc.gov/234/Victim-Services-Unit</vt:lpwstr>
      </vt:variant>
      <vt:variant>
        <vt:lpwstr/>
      </vt:variant>
      <vt:variant>
        <vt:i4>4063282</vt:i4>
      </vt:variant>
      <vt:variant>
        <vt:i4>543</vt:i4>
      </vt:variant>
      <vt:variant>
        <vt:i4>0</vt:i4>
      </vt:variant>
      <vt:variant>
        <vt:i4>5</vt:i4>
      </vt:variant>
      <vt:variant>
        <vt:lpwstr>https://www.durhamnc.gov/3698/Crisis-Intervention-Team-CIT</vt:lpwstr>
      </vt:variant>
      <vt:variant>
        <vt:lpwstr/>
      </vt:variant>
      <vt:variant>
        <vt:i4>6225994</vt:i4>
      </vt:variant>
      <vt:variant>
        <vt:i4>540</vt:i4>
      </vt:variant>
      <vt:variant>
        <vt:i4>0</vt:i4>
      </vt:variant>
      <vt:variant>
        <vt:i4>5</vt:i4>
      </vt:variant>
      <vt:variant>
        <vt:lpwstr>https://www.durhamnc.gov/437/Non-Emergency-Number</vt:lpwstr>
      </vt:variant>
      <vt:variant>
        <vt:lpwstr/>
      </vt:variant>
      <vt:variant>
        <vt:i4>2031702</vt:i4>
      </vt:variant>
      <vt:variant>
        <vt:i4>537</vt:i4>
      </vt:variant>
      <vt:variant>
        <vt:i4>0</vt:i4>
      </vt:variant>
      <vt:variant>
        <vt:i4>5</vt:i4>
      </vt:variant>
      <vt:variant>
        <vt:lpwstr>https://www.wake.gov/departments-government/health-human-services/programs-assistance/senior-and-adult-services/adult-protective-services</vt:lpwstr>
      </vt:variant>
      <vt:variant>
        <vt:lpwstr/>
      </vt:variant>
      <vt:variant>
        <vt:i4>917555</vt:i4>
      </vt:variant>
      <vt:variant>
        <vt:i4>534</vt:i4>
      </vt:variant>
      <vt:variant>
        <vt:i4>0</vt:i4>
      </vt:variant>
      <vt:variant>
        <vt:i4>5</vt:i4>
      </vt:variant>
      <vt:variant>
        <vt:lpwstr>mailto:ACORNS@raleighnc.gov</vt:lpwstr>
      </vt:variant>
      <vt:variant>
        <vt:lpwstr/>
      </vt:variant>
      <vt:variant>
        <vt:i4>5177344</vt:i4>
      </vt:variant>
      <vt:variant>
        <vt:i4>531</vt:i4>
      </vt:variant>
      <vt:variant>
        <vt:i4>0</vt:i4>
      </vt:variant>
      <vt:variant>
        <vt:i4>5</vt:i4>
      </vt:variant>
      <vt:variant>
        <vt:lpwstr>https://raleighnc.gov/safety/services/acorns</vt:lpwstr>
      </vt:variant>
      <vt:variant>
        <vt:lpwstr/>
      </vt:variant>
      <vt:variant>
        <vt:i4>5308439</vt:i4>
      </vt:variant>
      <vt:variant>
        <vt:i4>528</vt:i4>
      </vt:variant>
      <vt:variant>
        <vt:i4>0</vt:i4>
      </vt:variant>
      <vt:variant>
        <vt:i4>5</vt:i4>
      </vt:variant>
      <vt:variant>
        <vt:lpwstr>tel:919-996-3335</vt:lpwstr>
      </vt:variant>
      <vt:variant>
        <vt:lpwstr/>
      </vt:variant>
      <vt:variant>
        <vt:i4>5505049</vt:i4>
      </vt:variant>
      <vt:variant>
        <vt:i4>525</vt:i4>
      </vt:variant>
      <vt:variant>
        <vt:i4>0</vt:i4>
      </vt:variant>
      <vt:variant>
        <vt:i4>5</vt:i4>
      </vt:variant>
      <vt:variant>
        <vt:lpwstr>tel:919-829-1911</vt:lpwstr>
      </vt:variant>
      <vt:variant>
        <vt:lpwstr/>
      </vt:variant>
      <vt:variant>
        <vt:i4>7</vt:i4>
      </vt:variant>
      <vt:variant>
        <vt:i4>522</vt:i4>
      </vt:variant>
      <vt:variant>
        <vt:i4>0</vt:i4>
      </vt:variant>
      <vt:variant>
        <vt:i4>5</vt:i4>
      </vt:variant>
      <vt:variant>
        <vt:lpwstr>https://raleighnc.gov/safety/services/emergency-contacts-and-faq</vt:lpwstr>
      </vt:variant>
      <vt:variant>
        <vt:lpwstr/>
      </vt:variant>
      <vt:variant>
        <vt:i4>3997731</vt:i4>
      </vt:variant>
      <vt:variant>
        <vt:i4>519</vt:i4>
      </vt:variant>
      <vt:variant>
        <vt:i4>0</vt:i4>
      </vt:variant>
      <vt:variant>
        <vt:i4>5</vt:i4>
      </vt:variant>
      <vt:variant>
        <vt:lpwstr>https://naminc.org/crisis-info/</vt:lpwstr>
      </vt:variant>
      <vt:variant>
        <vt:lpwstr/>
      </vt:variant>
      <vt:variant>
        <vt:i4>6094933</vt:i4>
      </vt:variant>
      <vt:variant>
        <vt:i4>516</vt:i4>
      </vt:variant>
      <vt:variant>
        <vt:i4>0</vt:i4>
      </vt:variant>
      <vt:variant>
        <vt:i4>5</vt:i4>
      </vt:variant>
      <vt:variant>
        <vt:lpwstr>https://www.trilliumhealthresources.org/</vt:lpwstr>
      </vt:variant>
      <vt:variant>
        <vt:lpwstr/>
      </vt:variant>
      <vt:variant>
        <vt:i4>2949247</vt:i4>
      </vt:variant>
      <vt:variant>
        <vt:i4>513</vt:i4>
      </vt:variant>
      <vt:variant>
        <vt:i4>0</vt:i4>
      </vt:variant>
      <vt:variant>
        <vt:i4>5</vt:i4>
      </vt:variant>
      <vt:variant>
        <vt:lpwstr>https://www.alliancehealthplan.org/</vt:lpwstr>
      </vt:variant>
      <vt:variant>
        <vt:lpwstr/>
      </vt:variant>
      <vt:variant>
        <vt:i4>5439516</vt:i4>
      </vt:variant>
      <vt:variant>
        <vt:i4>510</vt:i4>
      </vt:variant>
      <vt:variant>
        <vt:i4>0</vt:i4>
      </vt:variant>
      <vt:variant>
        <vt:i4>5</vt:i4>
      </vt:variant>
      <vt:variant>
        <vt:lpwstr>https://www.hopeline-nc.org/</vt:lpwstr>
      </vt:variant>
      <vt:variant>
        <vt:lpwstr/>
      </vt:variant>
      <vt:variant>
        <vt:i4>5374025</vt:i4>
      </vt:variant>
      <vt:variant>
        <vt:i4>507</vt:i4>
      </vt:variant>
      <vt:variant>
        <vt:i4>0</vt:i4>
      </vt:variant>
      <vt:variant>
        <vt:i4>5</vt:i4>
      </vt:variant>
      <vt:variant>
        <vt:lpwstr>https://988lifeline.org/</vt:lpwstr>
      </vt:variant>
      <vt:variant>
        <vt:lpwstr/>
      </vt:variant>
      <vt:variant>
        <vt:i4>4063283</vt:i4>
      </vt:variant>
      <vt:variant>
        <vt:i4>504</vt:i4>
      </vt:variant>
      <vt:variant>
        <vt:i4>0</vt:i4>
      </vt:variant>
      <vt:variant>
        <vt:i4>5</vt:i4>
      </vt:variant>
      <vt:variant>
        <vt:lpwstr>https://www.911.gov/calling-911/frequently-asked-questions/</vt:lpwstr>
      </vt:variant>
      <vt:variant>
        <vt:lpwstr/>
      </vt:variant>
      <vt:variant>
        <vt:i4>2097271</vt:i4>
      </vt:variant>
      <vt:variant>
        <vt:i4>501</vt:i4>
      </vt:variant>
      <vt:variant>
        <vt:i4>0</vt:i4>
      </vt:variant>
      <vt:variant>
        <vt:i4>5</vt:i4>
      </vt:variant>
      <vt:variant>
        <vt:lpwstr>https://colinjamesmethod.com/what-is-reflective-listening/</vt:lpwstr>
      </vt:variant>
      <vt:variant>
        <vt:lpwstr/>
      </vt:variant>
      <vt:variant>
        <vt:i4>1310749</vt:i4>
      </vt:variant>
      <vt:variant>
        <vt:i4>498</vt:i4>
      </vt:variant>
      <vt:variant>
        <vt:i4>0</vt:i4>
      </vt:variant>
      <vt:variant>
        <vt:i4>5</vt:i4>
      </vt:variant>
      <vt:variant>
        <vt:lpwstr>https://ncdj.org/style-guide/</vt:lpwstr>
      </vt:variant>
      <vt:variant>
        <vt:lpwstr/>
      </vt:variant>
      <vt:variant>
        <vt:i4>3932258</vt:i4>
      </vt:variant>
      <vt:variant>
        <vt:i4>495</vt:i4>
      </vt:variant>
      <vt:variant>
        <vt:i4>0</vt:i4>
      </vt:variant>
      <vt:variant>
        <vt:i4>5</vt:i4>
      </vt:variant>
      <vt:variant>
        <vt:lpwstr>https://www.ndrn.org/resource/communicating-about-people-with-disabilities/</vt:lpwstr>
      </vt:variant>
      <vt:variant>
        <vt:lpwstr/>
      </vt:variant>
      <vt:variant>
        <vt:i4>1179737</vt:i4>
      </vt:variant>
      <vt:variant>
        <vt:i4>492</vt:i4>
      </vt:variant>
      <vt:variant>
        <vt:i4>0</vt:i4>
      </vt:variant>
      <vt:variant>
        <vt:i4>5</vt:i4>
      </vt:variant>
      <vt:variant>
        <vt:lpwstr>http://www.ada.gov/cguide.htm</vt:lpwstr>
      </vt:variant>
      <vt:variant>
        <vt:lpwstr/>
      </vt:variant>
      <vt:variant>
        <vt:i4>6357062</vt:i4>
      </vt:variant>
      <vt:variant>
        <vt:i4>489</vt:i4>
      </vt:variant>
      <vt:variant>
        <vt:i4>0</vt:i4>
      </vt:variant>
      <vt:variant>
        <vt:i4>5</vt:i4>
      </vt:variant>
      <vt:variant>
        <vt:lpwstr>http://www.parentcenterhub.org/wp-content/uploads/repo_items/PL108-446.pdf</vt:lpwstr>
      </vt:variant>
      <vt:variant>
        <vt:lpwstr/>
      </vt:variant>
      <vt:variant>
        <vt:i4>3276840</vt:i4>
      </vt:variant>
      <vt:variant>
        <vt:i4>486</vt:i4>
      </vt:variant>
      <vt:variant>
        <vt:i4>0</vt:i4>
      </vt:variant>
      <vt:variant>
        <vt:i4>5</vt:i4>
      </vt:variant>
      <vt:variant>
        <vt:lpwstr>https://acl.gov/504rule</vt:lpwstr>
      </vt:variant>
      <vt:variant>
        <vt:lpwstr/>
      </vt:variant>
      <vt:variant>
        <vt:i4>3932271</vt:i4>
      </vt:variant>
      <vt:variant>
        <vt:i4>483</vt:i4>
      </vt:variant>
      <vt:variant>
        <vt:i4>0</vt:i4>
      </vt:variant>
      <vt:variant>
        <vt:i4>5</vt:i4>
      </vt:variant>
      <vt:variant>
        <vt:lpwstr>https://www.dol.gov/oasam/regs/statutes/sec504.htm</vt:lpwstr>
      </vt:variant>
      <vt:variant>
        <vt:lpwstr/>
      </vt:variant>
      <vt:variant>
        <vt:i4>4653087</vt:i4>
      </vt:variant>
      <vt:variant>
        <vt:i4>480</vt:i4>
      </vt:variant>
      <vt:variant>
        <vt:i4>0</vt:i4>
      </vt:variant>
      <vt:variant>
        <vt:i4>5</vt:i4>
      </vt:variant>
      <vt:variant>
        <vt:lpwstr>https://www.dol.gov/ofccp/regs/compliance/section503.htm</vt:lpwstr>
      </vt:variant>
      <vt:variant>
        <vt:lpwstr/>
      </vt:variant>
      <vt:variant>
        <vt:i4>7929910</vt:i4>
      </vt:variant>
      <vt:variant>
        <vt:i4>477</vt:i4>
      </vt:variant>
      <vt:variant>
        <vt:i4>0</vt:i4>
      </vt:variant>
      <vt:variant>
        <vt:i4>5</vt:i4>
      </vt:variant>
      <vt:variant>
        <vt:lpwstr/>
      </vt:variant>
      <vt:variant>
        <vt:lpwstr>_I&amp;R_Documentation</vt:lpwstr>
      </vt:variant>
      <vt:variant>
        <vt:i4>1835058</vt:i4>
      </vt:variant>
      <vt:variant>
        <vt:i4>470</vt:i4>
      </vt:variant>
      <vt:variant>
        <vt:i4>0</vt:i4>
      </vt:variant>
      <vt:variant>
        <vt:i4>5</vt:i4>
      </vt:variant>
      <vt:variant>
        <vt:lpwstr/>
      </vt:variant>
      <vt:variant>
        <vt:lpwstr>_Toc176349161</vt:lpwstr>
      </vt:variant>
      <vt:variant>
        <vt:i4>1835058</vt:i4>
      </vt:variant>
      <vt:variant>
        <vt:i4>464</vt:i4>
      </vt:variant>
      <vt:variant>
        <vt:i4>0</vt:i4>
      </vt:variant>
      <vt:variant>
        <vt:i4>5</vt:i4>
      </vt:variant>
      <vt:variant>
        <vt:lpwstr/>
      </vt:variant>
      <vt:variant>
        <vt:lpwstr>_Toc176349160</vt:lpwstr>
      </vt:variant>
      <vt:variant>
        <vt:i4>2031666</vt:i4>
      </vt:variant>
      <vt:variant>
        <vt:i4>458</vt:i4>
      </vt:variant>
      <vt:variant>
        <vt:i4>0</vt:i4>
      </vt:variant>
      <vt:variant>
        <vt:i4>5</vt:i4>
      </vt:variant>
      <vt:variant>
        <vt:lpwstr/>
      </vt:variant>
      <vt:variant>
        <vt:lpwstr>_Toc176349159</vt:lpwstr>
      </vt:variant>
      <vt:variant>
        <vt:i4>2031666</vt:i4>
      </vt:variant>
      <vt:variant>
        <vt:i4>452</vt:i4>
      </vt:variant>
      <vt:variant>
        <vt:i4>0</vt:i4>
      </vt:variant>
      <vt:variant>
        <vt:i4>5</vt:i4>
      </vt:variant>
      <vt:variant>
        <vt:lpwstr/>
      </vt:variant>
      <vt:variant>
        <vt:lpwstr>_Toc176349158</vt:lpwstr>
      </vt:variant>
      <vt:variant>
        <vt:i4>2031666</vt:i4>
      </vt:variant>
      <vt:variant>
        <vt:i4>446</vt:i4>
      </vt:variant>
      <vt:variant>
        <vt:i4>0</vt:i4>
      </vt:variant>
      <vt:variant>
        <vt:i4>5</vt:i4>
      </vt:variant>
      <vt:variant>
        <vt:lpwstr/>
      </vt:variant>
      <vt:variant>
        <vt:lpwstr>_Toc176349157</vt:lpwstr>
      </vt:variant>
      <vt:variant>
        <vt:i4>2031666</vt:i4>
      </vt:variant>
      <vt:variant>
        <vt:i4>440</vt:i4>
      </vt:variant>
      <vt:variant>
        <vt:i4>0</vt:i4>
      </vt:variant>
      <vt:variant>
        <vt:i4>5</vt:i4>
      </vt:variant>
      <vt:variant>
        <vt:lpwstr/>
      </vt:variant>
      <vt:variant>
        <vt:lpwstr>_Toc176349156</vt:lpwstr>
      </vt:variant>
      <vt:variant>
        <vt:i4>2031666</vt:i4>
      </vt:variant>
      <vt:variant>
        <vt:i4>434</vt:i4>
      </vt:variant>
      <vt:variant>
        <vt:i4>0</vt:i4>
      </vt:variant>
      <vt:variant>
        <vt:i4>5</vt:i4>
      </vt:variant>
      <vt:variant>
        <vt:lpwstr/>
      </vt:variant>
      <vt:variant>
        <vt:lpwstr>_Toc176349155</vt:lpwstr>
      </vt:variant>
      <vt:variant>
        <vt:i4>2031666</vt:i4>
      </vt:variant>
      <vt:variant>
        <vt:i4>428</vt:i4>
      </vt:variant>
      <vt:variant>
        <vt:i4>0</vt:i4>
      </vt:variant>
      <vt:variant>
        <vt:i4>5</vt:i4>
      </vt:variant>
      <vt:variant>
        <vt:lpwstr/>
      </vt:variant>
      <vt:variant>
        <vt:lpwstr>_Toc176349154</vt:lpwstr>
      </vt:variant>
      <vt:variant>
        <vt:i4>2031666</vt:i4>
      </vt:variant>
      <vt:variant>
        <vt:i4>422</vt:i4>
      </vt:variant>
      <vt:variant>
        <vt:i4>0</vt:i4>
      </vt:variant>
      <vt:variant>
        <vt:i4>5</vt:i4>
      </vt:variant>
      <vt:variant>
        <vt:lpwstr/>
      </vt:variant>
      <vt:variant>
        <vt:lpwstr>_Toc176349153</vt:lpwstr>
      </vt:variant>
      <vt:variant>
        <vt:i4>2031666</vt:i4>
      </vt:variant>
      <vt:variant>
        <vt:i4>416</vt:i4>
      </vt:variant>
      <vt:variant>
        <vt:i4>0</vt:i4>
      </vt:variant>
      <vt:variant>
        <vt:i4>5</vt:i4>
      </vt:variant>
      <vt:variant>
        <vt:lpwstr/>
      </vt:variant>
      <vt:variant>
        <vt:lpwstr>_Toc176349152</vt:lpwstr>
      </vt:variant>
      <vt:variant>
        <vt:i4>2031666</vt:i4>
      </vt:variant>
      <vt:variant>
        <vt:i4>410</vt:i4>
      </vt:variant>
      <vt:variant>
        <vt:i4>0</vt:i4>
      </vt:variant>
      <vt:variant>
        <vt:i4>5</vt:i4>
      </vt:variant>
      <vt:variant>
        <vt:lpwstr/>
      </vt:variant>
      <vt:variant>
        <vt:lpwstr>_Toc176349151</vt:lpwstr>
      </vt:variant>
      <vt:variant>
        <vt:i4>2031666</vt:i4>
      </vt:variant>
      <vt:variant>
        <vt:i4>404</vt:i4>
      </vt:variant>
      <vt:variant>
        <vt:i4>0</vt:i4>
      </vt:variant>
      <vt:variant>
        <vt:i4>5</vt:i4>
      </vt:variant>
      <vt:variant>
        <vt:lpwstr/>
      </vt:variant>
      <vt:variant>
        <vt:lpwstr>_Toc176349150</vt:lpwstr>
      </vt:variant>
      <vt:variant>
        <vt:i4>1966130</vt:i4>
      </vt:variant>
      <vt:variant>
        <vt:i4>398</vt:i4>
      </vt:variant>
      <vt:variant>
        <vt:i4>0</vt:i4>
      </vt:variant>
      <vt:variant>
        <vt:i4>5</vt:i4>
      </vt:variant>
      <vt:variant>
        <vt:lpwstr/>
      </vt:variant>
      <vt:variant>
        <vt:lpwstr>_Toc176349149</vt:lpwstr>
      </vt:variant>
      <vt:variant>
        <vt:i4>1966130</vt:i4>
      </vt:variant>
      <vt:variant>
        <vt:i4>392</vt:i4>
      </vt:variant>
      <vt:variant>
        <vt:i4>0</vt:i4>
      </vt:variant>
      <vt:variant>
        <vt:i4>5</vt:i4>
      </vt:variant>
      <vt:variant>
        <vt:lpwstr/>
      </vt:variant>
      <vt:variant>
        <vt:lpwstr>_Toc176349148</vt:lpwstr>
      </vt:variant>
      <vt:variant>
        <vt:i4>1966130</vt:i4>
      </vt:variant>
      <vt:variant>
        <vt:i4>386</vt:i4>
      </vt:variant>
      <vt:variant>
        <vt:i4>0</vt:i4>
      </vt:variant>
      <vt:variant>
        <vt:i4>5</vt:i4>
      </vt:variant>
      <vt:variant>
        <vt:lpwstr/>
      </vt:variant>
      <vt:variant>
        <vt:lpwstr>_Toc176349147</vt:lpwstr>
      </vt:variant>
      <vt:variant>
        <vt:i4>1966130</vt:i4>
      </vt:variant>
      <vt:variant>
        <vt:i4>380</vt:i4>
      </vt:variant>
      <vt:variant>
        <vt:i4>0</vt:i4>
      </vt:variant>
      <vt:variant>
        <vt:i4>5</vt:i4>
      </vt:variant>
      <vt:variant>
        <vt:lpwstr/>
      </vt:variant>
      <vt:variant>
        <vt:lpwstr>_Toc176349146</vt:lpwstr>
      </vt:variant>
      <vt:variant>
        <vt:i4>1966130</vt:i4>
      </vt:variant>
      <vt:variant>
        <vt:i4>374</vt:i4>
      </vt:variant>
      <vt:variant>
        <vt:i4>0</vt:i4>
      </vt:variant>
      <vt:variant>
        <vt:i4>5</vt:i4>
      </vt:variant>
      <vt:variant>
        <vt:lpwstr/>
      </vt:variant>
      <vt:variant>
        <vt:lpwstr>_Toc176349145</vt:lpwstr>
      </vt:variant>
      <vt:variant>
        <vt:i4>1966130</vt:i4>
      </vt:variant>
      <vt:variant>
        <vt:i4>368</vt:i4>
      </vt:variant>
      <vt:variant>
        <vt:i4>0</vt:i4>
      </vt:variant>
      <vt:variant>
        <vt:i4>5</vt:i4>
      </vt:variant>
      <vt:variant>
        <vt:lpwstr/>
      </vt:variant>
      <vt:variant>
        <vt:lpwstr>_Toc176349144</vt:lpwstr>
      </vt:variant>
      <vt:variant>
        <vt:i4>1966130</vt:i4>
      </vt:variant>
      <vt:variant>
        <vt:i4>362</vt:i4>
      </vt:variant>
      <vt:variant>
        <vt:i4>0</vt:i4>
      </vt:variant>
      <vt:variant>
        <vt:i4>5</vt:i4>
      </vt:variant>
      <vt:variant>
        <vt:lpwstr/>
      </vt:variant>
      <vt:variant>
        <vt:lpwstr>_Toc176349143</vt:lpwstr>
      </vt:variant>
      <vt:variant>
        <vt:i4>1966130</vt:i4>
      </vt:variant>
      <vt:variant>
        <vt:i4>356</vt:i4>
      </vt:variant>
      <vt:variant>
        <vt:i4>0</vt:i4>
      </vt:variant>
      <vt:variant>
        <vt:i4>5</vt:i4>
      </vt:variant>
      <vt:variant>
        <vt:lpwstr/>
      </vt:variant>
      <vt:variant>
        <vt:lpwstr>_Toc176349142</vt:lpwstr>
      </vt:variant>
      <vt:variant>
        <vt:i4>1966130</vt:i4>
      </vt:variant>
      <vt:variant>
        <vt:i4>350</vt:i4>
      </vt:variant>
      <vt:variant>
        <vt:i4>0</vt:i4>
      </vt:variant>
      <vt:variant>
        <vt:i4>5</vt:i4>
      </vt:variant>
      <vt:variant>
        <vt:lpwstr/>
      </vt:variant>
      <vt:variant>
        <vt:lpwstr>_Toc176349141</vt:lpwstr>
      </vt:variant>
      <vt:variant>
        <vt:i4>1966130</vt:i4>
      </vt:variant>
      <vt:variant>
        <vt:i4>344</vt:i4>
      </vt:variant>
      <vt:variant>
        <vt:i4>0</vt:i4>
      </vt:variant>
      <vt:variant>
        <vt:i4>5</vt:i4>
      </vt:variant>
      <vt:variant>
        <vt:lpwstr/>
      </vt:variant>
      <vt:variant>
        <vt:lpwstr>_Toc176349140</vt:lpwstr>
      </vt:variant>
      <vt:variant>
        <vt:i4>1638450</vt:i4>
      </vt:variant>
      <vt:variant>
        <vt:i4>338</vt:i4>
      </vt:variant>
      <vt:variant>
        <vt:i4>0</vt:i4>
      </vt:variant>
      <vt:variant>
        <vt:i4>5</vt:i4>
      </vt:variant>
      <vt:variant>
        <vt:lpwstr/>
      </vt:variant>
      <vt:variant>
        <vt:lpwstr>_Toc176349139</vt:lpwstr>
      </vt:variant>
      <vt:variant>
        <vt:i4>1638450</vt:i4>
      </vt:variant>
      <vt:variant>
        <vt:i4>332</vt:i4>
      </vt:variant>
      <vt:variant>
        <vt:i4>0</vt:i4>
      </vt:variant>
      <vt:variant>
        <vt:i4>5</vt:i4>
      </vt:variant>
      <vt:variant>
        <vt:lpwstr/>
      </vt:variant>
      <vt:variant>
        <vt:lpwstr>_Toc176349138</vt:lpwstr>
      </vt:variant>
      <vt:variant>
        <vt:i4>1638450</vt:i4>
      </vt:variant>
      <vt:variant>
        <vt:i4>326</vt:i4>
      </vt:variant>
      <vt:variant>
        <vt:i4>0</vt:i4>
      </vt:variant>
      <vt:variant>
        <vt:i4>5</vt:i4>
      </vt:variant>
      <vt:variant>
        <vt:lpwstr/>
      </vt:variant>
      <vt:variant>
        <vt:lpwstr>_Toc176349137</vt:lpwstr>
      </vt:variant>
      <vt:variant>
        <vt:i4>1638450</vt:i4>
      </vt:variant>
      <vt:variant>
        <vt:i4>320</vt:i4>
      </vt:variant>
      <vt:variant>
        <vt:i4>0</vt:i4>
      </vt:variant>
      <vt:variant>
        <vt:i4>5</vt:i4>
      </vt:variant>
      <vt:variant>
        <vt:lpwstr/>
      </vt:variant>
      <vt:variant>
        <vt:lpwstr>_Toc176349136</vt:lpwstr>
      </vt:variant>
      <vt:variant>
        <vt:i4>1638450</vt:i4>
      </vt:variant>
      <vt:variant>
        <vt:i4>314</vt:i4>
      </vt:variant>
      <vt:variant>
        <vt:i4>0</vt:i4>
      </vt:variant>
      <vt:variant>
        <vt:i4>5</vt:i4>
      </vt:variant>
      <vt:variant>
        <vt:lpwstr/>
      </vt:variant>
      <vt:variant>
        <vt:lpwstr>_Toc176349135</vt:lpwstr>
      </vt:variant>
      <vt:variant>
        <vt:i4>1638450</vt:i4>
      </vt:variant>
      <vt:variant>
        <vt:i4>308</vt:i4>
      </vt:variant>
      <vt:variant>
        <vt:i4>0</vt:i4>
      </vt:variant>
      <vt:variant>
        <vt:i4>5</vt:i4>
      </vt:variant>
      <vt:variant>
        <vt:lpwstr/>
      </vt:variant>
      <vt:variant>
        <vt:lpwstr>_Toc176349134</vt:lpwstr>
      </vt:variant>
      <vt:variant>
        <vt:i4>1638450</vt:i4>
      </vt:variant>
      <vt:variant>
        <vt:i4>302</vt:i4>
      </vt:variant>
      <vt:variant>
        <vt:i4>0</vt:i4>
      </vt:variant>
      <vt:variant>
        <vt:i4>5</vt:i4>
      </vt:variant>
      <vt:variant>
        <vt:lpwstr/>
      </vt:variant>
      <vt:variant>
        <vt:lpwstr>_Toc176349133</vt:lpwstr>
      </vt:variant>
      <vt:variant>
        <vt:i4>1638450</vt:i4>
      </vt:variant>
      <vt:variant>
        <vt:i4>296</vt:i4>
      </vt:variant>
      <vt:variant>
        <vt:i4>0</vt:i4>
      </vt:variant>
      <vt:variant>
        <vt:i4>5</vt:i4>
      </vt:variant>
      <vt:variant>
        <vt:lpwstr/>
      </vt:variant>
      <vt:variant>
        <vt:lpwstr>_Toc176349132</vt:lpwstr>
      </vt:variant>
      <vt:variant>
        <vt:i4>1638450</vt:i4>
      </vt:variant>
      <vt:variant>
        <vt:i4>290</vt:i4>
      </vt:variant>
      <vt:variant>
        <vt:i4>0</vt:i4>
      </vt:variant>
      <vt:variant>
        <vt:i4>5</vt:i4>
      </vt:variant>
      <vt:variant>
        <vt:lpwstr/>
      </vt:variant>
      <vt:variant>
        <vt:lpwstr>_Toc176349131</vt:lpwstr>
      </vt:variant>
      <vt:variant>
        <vt:i4>1638450</vt:i4>
      </vt:variant>
      <vt:variant>
        <vt:i4>284</vt:i4>
      </vt:variant>
      <vt:variant>
        <vt:i4>0</vt:i4>
      </vt:variant>
      <vt:variant>
        <vt:i4>5</vt:i4>
      </vt:variant>
      <vt:variant>
        <vt:lpwstr/>
      </vt:variant>
      <vt:variant>
        <vt:lpwstr>_Toc176349130</vt:lpwstr>
      </vt:variant>
      <vt:variant>
        <vt:i4>1572914</vt:i4>
      </vt:variant>
      <vt:variant>
        <vt:i4>278</vt:i4>
      </vt:variant>
      <vt:variant>
        <vt:i4>0</vt:i4>
      </vt:variant>
      <vt:variant>
        <vt:i4>5</vt:i4>
      </vt:variant>
      <vt:variant>
        <vt:lpwstr/>
      </vt:variant>
      <vt:variant>
        <vt:lpwstr>_Toc176349129</vt:lpwstr>
      </vt:variant>
      <vt:variant>
        <vt:i4>1572914</vt:i4>
      </vt:variant>
      <vt:variant>
        <vt:i4>272</vt:i4>
      </vt:variant>
      <vt:variant>
        <vt:i4>0</vt:i4>
      </vt:variant>
      <vt:variant>
        <vt:i4>5</vt:i4>
      </vt:variant>
      <vt:variant>
        <vt:lpwstr/>
      </vt:variant>
      <vt:variant>
        <vt:lpwstr>_Toc176349128</vt:lpwstr>
      </vt:variant>
      <vt:variant>
        <vt:i4>1572914</vt:i4>
      </vt:variant>
      <vt:variant>
        <vt:i4>266</vt:i4>
      </vt:variant>
      <vt:variant>
        <vt:i4>0</vt:i4>
      </vt:variant>
      <vt:variant>
        <vt:i4>5</vt:i4>
      </vt:variant>
      <vt:variant>
        <vt:lpwstr/>
      </vt:variant>
      <vt:variant>
        <vt:lpwstr>_Toc176349127</vt:lpwstr>
      </vt:variant>
      <vt:variant>
        <vt:i4>1572914</vt:i4>
      </vt:variant>
      <vt:variant>
        <vt:i4>260</vt:i4>
      </vt:variant>
      <vt:variant>
        <vt:i4>0</vt:i4>
      </vt:variant>
      <vt:variant>
        <vt:i4>5</vt:i4>
      </vt:variant>
      <vt:variant>
        <vt:lpwstr/>
      </vt:variant>
      <vt:variant>
        <vt:lpwstr>_Toc176349126</vt:lpwstr>
      </vt:variant>
      <vt:variant>
        <vt:i4>1572914</vt:i4>
      </vt:variant>
      <vt:variant>
        <vt:i4>254</vt:i4>
      </vt:variant>
      <vt:variant>
        <vt:i4>0</vt:i4>
      </vt:variant>
      <vt:variant>
        <vt:i4>5</vt:i4>
      </vt:variant>
      <vt:variant>
        <vt:lpwstr/>
      </vt:variant>
      <vt:variant>
        <vt:lpwstr>_Toc176349125</vt:lpwstr>
      </vt:variant>
      <vt:variant>
        <vt:i4>1572914</vt:i4>
      </vt:variant>
      <vt:variant>
        <vt:i4>248</vt:i4>
      </vt:variant>
      <vt:variant>
        <vt:i4>0</vt:i4>
      </vt:variant>
      <vt:variant>
        <vt:i4>5</vt:i4>
      </vt:variant>
      <vt:variant>
        <vt:lpwstr/>
      </vt:variant>
      <vt:variant>
        <vt:lpwstr>_Toc176349124</vt:lpwstr>
      </vt:variant>
      <vt:variant>
        <vt:i4>1572914</vt:i4>
      </vt:variant>
      <vt:variant>
        <vt:i4>242</vt:i4>
      </vt:variant>
      <vt:variant>
        <vt:i4>0</vt:i4>
      </vt:variant>
      <vt:variant>
        <vt:i4>5</vt:i4>
      </vt:variant>
      <vt:variant>
        <vt:lpwstr/>
      </vt:variant>
      <vt:variant>
        <vt:lpwstr>_Toc176349123</vt:lpwstr>
      </vt:variant>
      <vt:variant>
        <vt:i4>1572914</vt:i4>
      </vt:variant>
      <vt:variant>
        <vt:i4>236</vt:i4>
      </vt:variant>
      <vt:variant>
        <vt:i4>0</vt:i4>
      </vt:variant>
      <vt:variant>
        <vt:i4>5</vt:i4>
      </vt:variant>
      <vt:variant>
        <vt:lpwstr/>
      </vt:variant>
      <vt:variant>
        <vt:lpwstr>_Toc176349122</vt:lpwstr>
      </vt:variant>
      <vt:variant>
        <vt:i4>1572914</vt:i4>
      </vt:variant>
      <vt:variant>
        <vt:i4>230</vt:i4>
      </vt:variant>
      <vt:variant>
        <vt:i4>0</vt:i4>
      </vt:variant>
      <vt:variant>
        <vt:i4>5</vt:i4>
      </vt:variant>
      <vt:variant>
        <vt:lpwstr/>
      </vt:variant>
      <vt:variant>
        <vt:lpwstr>_Toc176349121</vt:lpwstr>
      </vt:variant>
      <vt:variant>
        <vt:i4>1572914</vt:i4>
      </vt:variant>
      <vt:variant>
        <vt:i4>224</vt:i4>
      </vt:variant>
      <vt:variant>
        <vt:i4>0</vt:i4>
      </vt:variant>
      <vt:variant>
        <vt:i4>5</vt:i4>
      </vt:variant>
      <vt:variant>
        <vt:lpwstr/>
      </vt:variant>
      <vt:variant>
        <vt:lpwstr>_Toc176349120</vt:lpwstr>
      </vt:variant>
      <vt:variant>
        <vt:i4>1769522</vt:i4>
      </vt:variant>
      <vt:variant>
        <vt:i4>218</vt:i4>
      </vt:variant>
      <vt:variant>
        <vt:i4>0</vt:i4>
      </vt:variant>
      <vt:variant>
        <vt:i4>5</vt:i4>
      </vt:variant>
      <vt:variant>
        <vt:lpwstr/>
      </vt:variant>
      <vt:variant>
        <vt:lpwstr>_Toc176349119</vt:lpwstr>
      </vt:variant>
      <vt:variant>
        <vt:i4>1769522</vt:i4>
      </vt:variant>
      <vt:variant>
        <vt:i4>212</vt:i4>
      </vt:variant>
      <vt:variant>
        <vt:i4>0</vt:i4>
      </vt:variant>
      <vt:variant>
        <vt:i4>5</vt:i4>
      </vt:variant>
      <vt:variant>
        <vt:lpwstr/>
      </vt:variant>
      <vt:variant>
        <vt:lpwstr>_Toc176349118</vt:lpwstr>
      </vt:variant>
      <vt:variant>
        <vt:i4>1769522</vt:i4>
      </vt:variant>
      <vt:variant>
        <vt:i4>206</vt:i4>
      </vt:variant>
      <vt:variant>
        <vt:i4>0</vt:i4>
      </vt:variant>
      <vt:variant>
        <vt:i4>5</vt:i4>
      </vt:variant>
      <vt:variant>
        <vt:lpwstr/>
      </vt:variant>
      <vt:variant>
        <vt:lpwstr>_Toc176349117</vt:lpwstr>
      </vt:variant>
      <vt:variant>
        <vt:i4>1769522</vt:i4>
      </vt:variant>
      <vt:variant>
        <vt:i4>200</vt:i4>
      </vt:variant>
      <vt:variant>
        <vt:i4>0</vt:i4>
      </vt:variant>
      <vt:variant>
        <vt:i4>5</vt:i4>
      </vt:variant>
      <vt:variant>
        <vt:lpwstr/>
      </vt:variant>
      <vt:variant>
        <vt:lpwstr>_Toc176349116</vt:lpwstr>
      </vt:variant>
      <vt:variant>
        <vt:i4>1769522</vt:i4>
      </vt:variant>
      <vt:variant>
        <vt:i4>194</vt:i4>
      </vt:variant>
      <vt:variant>
        <vt:i4>0</vt:i4>
      </vt:variant>
      <vt:variant>
        <vt:i4>5</vt:i4>
      </vt:variant>
      <vt:variant>
        <vt:lpwstr/>
      </vt:variant>
      <vt:variant>
        <vt:lpwstr>_Toc176349115</vt:lpwstr>
      </vt:variant>
      <vt:variant>
        <vt:i4>1769522</vt:i4>
      </vt:variant>
      <vt:variant>
        <vt:i4>188</vt:i4>
      </vt:variant>
      <vt:variant>
        <vt:i4>0</vt:i4>
      </vt:variant>
      <vt:variant>
        <vt:i4>5</vt:i4>
      </vt:variant>
      <vt:variant>
        <vt:lpwstr/>
      </vt:variant>
      <vt:variant>
        <vt:lpwstr>_Toc176349114</vt:lpwstr>
      </vt:variant>
      <vt:variant>
        <vt:i4>1769522</vt:i4>
      </vt:variant>
      <vt:variant>
        <vt:i4>182</vt:i4>
      </vt:variant>
      <vt:variant>
        <vt:i4>0</vt:i4>
      </vt:variant>
      <vt:variant>
        <vt:i4>5</vt:i4>
      </vt:variant>
      <vt:variant>
        <vt:lpwstr/>
      </vt:variant>
      <vt:variant>
        <vt:lpwstr>_Toc176349113</vt:lpwstr>
      </vt:variant>
      <vt:variant>
        <vt:i4>1769522</vt:i4>
      </vt:variant>
      <vt:variant>
        <vt:i4>176</vt:i4>
      </vt:variant>
      <vt:variant>
        <vt:i4>0</vt:i4>
      </vt:variant>
      <vt:variant>
        <vt:i4>5</vt:i4>
      </vt:variant>
      <vt:variant>
        <vt:lpwstr/>
      </vt:variant>
      <vt:variant>
        <vt:lpwstr>_Toc176349112</vt:lpwstr>
      </vt:variant>
      <vt:variant>
        <vt:i4>1769522</vt:i4>
      </vt:variant>
      <vt:variant>
        <vt:i4>170</vt:i4>
      </vt:variant>
      <vt:variant>
        <vt:i4>0</vt:i4>
      </vt:variant>
      <vt:variant>
        <vt:i4>5</vt:i4>
      </vt:variant>
      <vt:variant>
        <vt:lpwstr/>
      </vt:variant>
      <vt:variant>
        <vt:lpwstr>_Toc176349111</vt:lpwstr>
      </vt:variant>
      <vt:variant>
        <vt:i4>1769522</vt:i4>
      </vt:variant>
      <vt:variant>
        <vt:i4>164</vt:i4>
      </vt:variant>
      <vt:variant>
        <vt:i4>0</vt:i4>
      </vt:variant>
      <vt:variant>
        <vt:i4>5</vt:i4>
      </vt:variant>
      <vt:variant>
        <vt:lpwstr/>
      </vt:variant>
      <vt:variant>
        <vt:lpwstr>_Toc176349110</vt:lpwstr>
      </vt:variant>
      <vt:variant>
        <vt:i4>1703986</vt:i4>
      </vt:variant>
      <vt:variant>
        <vt:i4>158</vt:i4>
      </vt:variant>
      <vt:variant>
        <vt:i4>0</vt:i4>
      </vt:variant>
      <vt:variant>
        <vt:i4>5</vt:i4>
      </vt:variant>
      <vt:variant>
        <vt:lpwstr/>
      </vt:variant>
      <vt:variant>
        <vt:lpwstr>_Toc176349109</vt:lpwstr>
      </vt:variant>
      <vt:variant>
        <vt:i4>1703986</vt:i4>
      </vt:variant>
      <vt:variant>
        <vt:i4>152</vt:i4>
      </vt:variant>
      <vt:variant>
        <vt:i4>0</vt:i4>
      </vt:variant>
      <vt:variant>
        <vt:i4>5</vt:i4>
      </vt:variant>
      <vt:variant>
        <vt:lpwstr/>
      </vt:variant>
      <vt:variant>
        <vt:lpwstr>_Toc176349108</vt:lpwstr>
      </vt:variant>
      <vt:variant>
        <vt:i4>1703986</vt:i4>
      </vt:variant>
      <vt:variant>
        <vt:i4>146</vt:i4>
      </vt:variant>
      <vt:variant>
        <vt:i4>0</vt:i4>
      </vt:variant>
      <vt:variant>
        <vt:i4>5</vt:i4>
      </vt:variant>
      <vt:variant>
        <vt:lpwstr/>
      </vt:variant>
      <vt:variant>
        <vt:lpwstr>_Toc176349107</vt:lpwstr>
      </vt:variant>
      <vt:variant>
        <vt:i4>1703986</vt:i4>
      </vt:variant>
      <vt:variant>
        <vt:i4>140</vt:i4>
      </vt:variant>
      <vt:variant>
        <vt:i4>0</vt:i4>
      </vt:variant>
      <vt:variant>
        <vt:i4>5</vt:i4>
      </vt:variant>
      <vt:variant>
        <vt:lpwstr/>
      </vt:variant>
      <vt:variant>
        <vt:lpwstr>_Toc176349106</vt:lpwstr>
      </vt:variant>
      <vt:variant>
        <vt:i4>1703986</vt:i4>
      </vt:variant>
      <vt:variant>
        <vt:i4>134</vt:i4>
      </vt:variant>
      <vt:variant>
        <vt:i4>0</vt:i4>
      </vt:variant>
      <vt:variant>
        <vt:i4>5</vt:i4>
      </vt:variant>
      <vt:variant>
        <vt:lpwstr/>
      </vt:variant>
      <vt:variant>
        <vt:lpwstr>_Toc176349105</vt:lpwstr>
      </vt:variant>
      <vt:variant>
        <vt:i4>1703986</vt:i4>
      </vt:variant>
      <vt:variant>
        <vt:i4>128</vt:i4>
      </vt:variant>
      <vt:variant>
        <vt:i4>0</vt:i4>
      </vt:variant>
      <vt:variant>
        <vt:i4>5</vt:i4>
      </vt:variant>
      <vt:variant>
        <vt:lpwstr/>
      </vt:variant>
      <vt:variant>
        <vt:lpwstr>_Toc176349104</vt:lpwstr>
      </vt:variant>
      <vt:variant>
        <vt:i4>1703986</vt:i4>
      </vt:variant>
      <vt:variant>
        <vt:i4>122</vt:i4>
      </vt:variant>
      <vt:variant>
        <vt:i4>0</vt:i4>
      </vt:variant>
      <vt:variant>
        <vt:i4>5</vt:i4>
      </vt:variant>
      <vt:variant>
        <vt:lpwstr/>
      </vt:variant>
      <vt:variant>
        <vt:lpwstr>_Toc176349103</vt:lpwstr>
      </vt:variant>
      <vt:variant>
        <vt:i4>1703986</vt:i4>
      </vt:variant>
      <vt:variant>
        <vt:i4>116</vt:i4>
      </vt:variant>
      <vt:variant>
        <vt:i4>0</vt:i4>
      </vt:variant>
      <vt:variant>
        <vt:i4>5</vt:i4>
      </vt:variant>
      <vt:variant>
        <vt:lpwstr/>
      </vt:variant>
      <vt:variant>
        <vt:lpwstr>_Toc176349102</vt:lpwstr>
      </vt:variant>
      <vt:variant>
        <vt:i4>1703986</vt:i4>
      </vt:variant>
      <vt:variant>
        <vt:i4>110</vt:i4>
      </vt:variant>
      <vt:variant>
        <vt:i4>0</vt:i4>
      </vt:variant>
      <vt:variant>
        <vt:i4>5</vt:i4>
      </vt:variant>
      <vt:variant>
        <vt:lpwstr/>
      </vt:variant>
      <vt:variant>
        <vt:lpwstr>_Toc176349101</vt:lpwstr>
      </vt:variant>
      <vt:variant>
        <vt:i4>1703986</vt:i4>
      </vt:variant>
      <vt:variant>
        <vt:i4>104</vt:i4>
      </vt:variant>
      <vt:variant>
        <vt:i4>0</vt:i4>
      </vt:variant>
      <vt:variant>
        <vt:i4>5</vt:i4>
      </vt:variant>
      <vt:variant>
        <vt:lpwstr/>
      </vt:variant>
      <vt:variant>
        <vt:lpwstr>_Toc176349100</vt:lpwstr>
      </vt:variant>
      <vt:variant>
        <vt:i4>1245235</vt:i4>
      </vt:variant>
      <vt:variant>
        <vt:i4>98</vt:i4>
      </vt:variant>
      <vt:variant>
        <vt:i4>0</vt:i4>
      </vt:variant>
      <vt:variant>
        <vt:i4>5</vt:i4>
      </vt:variant>
      <vt:variant>
        <vt:lpwstr/>
      </vt:variant>
      <vt:variant>
        <vt:lpwstr>_Toc176349099</vt:lpwstr>
      </vt:variant>
      <vt:variant>
        <vt:i4>1245235</vt:i4>
      </vt:variant>
      <vt:variant>
        <vt:i4>92</vt:i4>
      </vt:variant>
      <vt:variant>
        <vt:i4>0</vt:i4>
      </vt:variant>
      <vt:variant>
        <vt:i4>5</vt:i4>
      </vt:variant>
      <vt:variant>
        <vt:lpwstr/>
      </vt:variant>
      <vt:variant>
        <vt:lpwstr>_Toc176349098</vt:lpwstr>
      </vt:variant>
      <vt:variant>
        <vt:i4>1245235</vt:i4>
      </vt:variant>
      <vt:variant>
        <vt:i4>86</vt:i4>
      </vt:variant>
      <vt:variant>
        <vt:i4>0</vt:i4>
      </vt:variant>
      <vt:variant>
        <vt:i4>5</vt:i4>
      </vt:variant>
      <vt:variant>
        <vt:lpwstr/>
      </vt:variant>
      <vt:variant>
        <vt:lpwstr>_Toc176349097</vt:lpwstr>
      </vt:variant>
      <vt:variant>
        <vt:i4>1245235</vt:i4>
      </vt:variant>
      <vt:variant>
        <vt:i4>80</vt:i4>
      </vt:variant>
      <vt:variant>
        <vt:i4>0</vt:i4>
      </vt:variant>
      <vt:variant>
        <vt:i4>5</vt:i4>
      </vt:variant>
      <vt:variant>
        <vt:lpwstr/>
      </vt:variant>
      <vt:variant>
        <vt:lpwstr>_Toc176349096</vt:lpwstr>
      </vt:variant>
      <vt:variant>
        <vt:i4>1245235</vt:i4>
      </vt:variant>
      <vt:variant>
        <vt:i4>74</vt:i4>
      </vt:variant>
      <vt:variant>
        <vt:i4>0</vt:i4>
      </vt:variant>
      <vt:variant>
        <vt:i4>5</vt:i4>
      </vt:variant>
      <vt:variant>
        <vt:lpwstr/>
      </vt:variant>
      <vt:variant>
        <vt:lpwstr>_Toc176349095</vt:lpwstr>
      </vt:variant>
      <vt:variant>
        <vt:i4>1245235</vt:i4>
      </vt:variant>
      <vt:variant>
        <vt:i4>68</vt:i4>
      </vt:variant>
      <vt:variant>
        <vt:i4>0</vt:i4>
      </vt:variant>
      <vt:variant>
        <vt:i4>5</vt:i4>
      </vt:variant>
      <vt:variant>
        <vt:lpwstr/>
      </vt:variant>
      <vt:variant>
        <vt:lpwstr>_Toc176349094</vt:lpwstr>
      </vt:variant>
      <vt:variant>
        <vt:i4>1245235</vt:i4>
      </vt:variant>
      <vt:variant>
        <vt:i4>62</vt:i4>
      </vt:variant>
      <vt:variant>
        <vt:i4>0</vt:i4>
      </vt:variant>
      <vt:variant>
        <vt:i4>5</vt:i4>
      </vt:variant>
      <vt:variant>
        <vt:lpwstr/>
      </vt:variant>
      <vt:variant>
        <vt:lpwstr>_Toc176349093</vt:lpwstr>
      </vt:variant>
      <vt:variant>
        <vt:i4>1245235</vt:i4>
      </vt:variant>
      <vt:variant>
        <vt:i4>56</vt:i4>
      </vt:variant>
      <vt:variant>
        <vt:i4>0</vt:i4>
      </vt:variant>
      <vt:variant>
        <vt:i4>5</vt:i4>
      </vt:variant>
      <vt:variant>
        <vt:lpwstr/>
      </vt:variant>
      <vt:variant>
        <vt:lpwstr>_Toc176349092</vt:lpwstr>
      </vt:variant>
      <vt:variant>
        <vt:i4>1245235</vt:i4>
      </vt:variant>
      <vt:variant>
        <vt:i4>50</vt:i4>
      </vt:variant>
      <vt:variant>
        <vt:i4>0</vt:i4>
      </vt:variant>
      <vt:variant>
        <vt:i4>5</vt:i4>
      </vt:variant>
      <vt:variant>
        <vt:lpwstr/>
      </vt:variant>
      <vt:variant>
        <vt:lpwstr>_Toc176349091</vt:lpwstr>
      </vt:variant>
      <vt:variant>
        <vt:i4>1245235</vt:i4>
      </vt:variant>
      <vt:variant>
        <vt:i4>44</vt:i4>
      </vt:variant>
      <vt:variant>
        <vt:i4>0</vt:i4>
      </vt:variant>
      <vt:variant>
        <vt:i4>5</vt:i4>
      </vt:variant>
      <vt:variant>
        <vt:lpwstr/>
      </vt:variant>
      <vt:variant>
        <vt:lpwstr>_Toc176349090</vt:lpwstr>
      </vt:variant>
      <vt:variant>
        <vt:i4>1179699</vt:i4>
      </vt:variant>
      <vt:variant>
        <vt:i4>38</vt:i4>
      </vt:variant>
      <vt:variant>
        <vt:i4>0</vt:i4>
      </vt:variant>
      <vt:variant>
        <vt:i4>5</vt:i4>
      </vt:variant>
      <vt:variant>
        <vt:lpwstr/>
      </vt:variant>
      <vt:variant>
        <vt:lpwstr>_Toc176349089</vt:lpwstr>
      </vt:variant>
      <vt:variant>
        <vt:i4>1179699</vt:i4>
      </vt:variant>
      <vt:variant>
        <vt:i4>32</vt:i4>
      </vt:variant>
      <vt:variant>
        <vt:i4>0</vt:i4>
      </vt:variant>
      <vt:variant>
        <vt:i4>5</vt:i4>
      </vt:variant>
      <vt:variant>
        <vt:lpwstr/>
      </vt:variant>
      <vt:variant>
        <vt:lpwstr>_Toc176349088</vt:lpwstr>
      </vt:variant>
      <vt:variant>
        <vt:i4>1179699</vt:i4>
      </vt:variant>
      <vt:variant>
        <vt:i4>26</vt:i4>
      </vt:variant>
      <vt:variant>
        <vt:i4>0</vt:i4>
      </vt:variant>
      <vt:variant>
        <vt:i4>5</vt:i4>
      </vt:variant>
      <vt:variant>
        <vt:lpwstr/>
      </vt:variant>
      <vt:variant>
        <vt:lpwstr>_Toc176349087</vt:lpwstr>
      </vt:variant>
      <vt:variant>
        <vt:i4>1179699</vt:i4>
      </vt:variant>
      <vt:variant>
        <vt:i4>20</vt:i4>
      </vt:variant>
      <vt:variant>
        <vt:i4>0</vt:i4>
      </vt:variant>
      <vt:variant>
        <vt:i4>5</vt:i4>
      </vt:variant>
      <vt:variant>
        <vt:lpwstr/>
      </vt:variant>
      <vt:variant>
        <vt:lpwstr>_Toc176349086</vt:lpwstr>
      </vt:variant>
      <vt:variant>
        <vt:i4>1179699</vt:i4>
      </vt:variant>
      <vt:variant>
        <vt:i4>14</vt:i4>
      </vt:variant>
      <vt:variant>
        <vt:i4>0</vt:i4>
      </vt:variant>
      <vt:variant>
        <vt:i4>5</vt:i4>
      </vt:variant>
      <vt:variant>
        <vt:lpwstr/>
      </vt:variant>
      <vt:variant>
        <vt:lpwstr>_Toc176349085</vt:lpwstr>
      </vt:variant>
      <vt:variant>
        <vt:i4>1179699</vt:i4>
      </vt:variant>
      <vt:variant>
        <vt:i4>8</vt:i4>
      </vt:variant>
      <vt:variant>
        <vt:i4>0</vt:i4>
      </vt:variant>
      <vt:variant>
        <vt:i4>5</vt:i4>
      </vt:variant>
      <vt:variant>
        <vt:lpwstr/>
      </vt:variant>
      <vt:variant>
        <vt:lpwstr>_Toc176349084</vt:lpwstr>
      </vt:variant>
      <vt:variant>
        <vt:i4>1179699</vt:i4>
      </vt:variant>
      <vt:variant>
        <vt:i4>2</vt:i4>
      </vt:variant>
      <vt:variant>
        <vt:i4>0</vt:i4>
      </vt:variant>
      <vt:variant>
        <vt:i4>5</vt:i4>
      </vt:variant>
      <vt:variant>
        <vt:lpwstr/>
      </vt:variant>
      <vt:variant>
        <vt:lpwstr>_Toc176349083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McKittrick</dc:creator>
  <cp:keywords/>
  <dc:description/>
  <cp:lastModifiedBy>Brittny Zenere</cp:lastModifiedBy>
  <cp:revision>71</cp:revision>
  <dcterms:created xsi:type="dcterms:W3CDTF">2026-06-06T05:27:00Z</dcterms:created>
  <dcterms:modified xsi:type="dcterms:W3CDTF">2026-06-06T07:00:00Z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0x0101003BC9EC50B7232A4694952199674BA30C</vt:lpwstr>
  </property>
  <property fmtid="{D5CDD505-2E9C-101B-9397-08002B2CF9AE}" pid="3" name="Created">
    <vt:filetime>2020-08-14T00:00:00Z</vt:filetime>
  </property>
  <property fmtid="{D5CDD505-2E9C-101B-9397-08002B2CF9AE}" pid="4" name="Creator">
    <vt:lpwstr>Acrobat PDFMaker 20 for Word</vt:lpwstr>
  </property>
  <property fmtid="{D5CDD505-2E9C-101B-9397-08002B2CF9AE}" pid="5" name="LastSaved">
    <vt:filetime>2022-07-29T00:00:00Z</vt:filetime>
  </property>
  <property fmtid="{D5CDD505-2E9C-101B-9397-08002B2CF9AE}" pid="6" name="Producer">
    <vt:lpwstr>Adobe PDF Library 20.12.73</vt:lpwstr>
  </property>
  <property fmtid="{D5CDD505-2E9C-101B-9397-08002B2CF9AE}" pid="7" name="SourceModified">
    <vt:lpwstr/>
  </property>
  <property fmtid="{D5CDD505-2E9C-101B-9397-08002B2CF9AE}" pid="8" name="MediaServiceImageTags">
    <vt:lpwstr/>
  </property>
</Properties>
</file>