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2CD2" w14:textId="77777777" w:rsidR="00DC1133" w:rsidRDefault="00CC57B3">
      <w:pPr>
        <w:pStyle w:val="Title"/>
        <w:jc w:val="center"/>
      </w:pPr>
      <w:r>
        <w:t>SPIL 101</w:t>
      </w:r>
    </w:p>
    <w:p w14:paraId="56D57DC8" w14:textId="77777777" w:rsidR="00DC1133" w:rsidRDefault="00CC57B3">
      <w:pPr>
        <w:jc w:val="center"/>
      </w:pPr>
      <w:r>
        <w:rPr>
          <w:i/>
        </w:rPr>
        <w:t>Recorded July 16, 2026</w:t>
      </w:r>
    </w:p>
    <w:p w14:paraId="5747477C" w14:textId="77777777" w:rsidR="00DC1133" w:rsidRDefault="00CC57B3">
      <w:pPr>
        <w:pStyle w:val="Heading1"/>
      </w:pPr>
      <w:r>
        <w:t>Speaker Guide</w:t>
      </w:r>
    </w:p>
    <w:p w14:paraId="648E341D" w14:textId="77777777" w:rsidR="00DC1133" w:rsidRDefault="00CC57B3">
      <w:pPr>
        <w:pStyle w:val="ListBullet"/>
      </w:pPr>
      <w:r>
        <w:rPr>
          <w:b/>
        </w:rPr>
        <w:t xml:space="preserve">Bethany Baldwin: </w:t>
      </w:r>
      <w:r>
        <w:t>Moderator and host</w:t>
      </w:r>
    </w:p>
    <w:p w14:paraId="3E723518" w14:textId="77777777" w:rsidR="00DC1133" w:rsidRDefault="00CC57B3">
      <w:pPr>
        <w:pStyle w:val="ListBullet"/>
      </w:pPr>
      <w:r>
        <w:rPr>
          <w:b/>
        </w:rPr>
        <w:t xml:space="preserve">Carrie England: </w:t>
      </w:r>
      <w:r>
        <w:t>Presenter; Executive Director, California SILC</w:t>
      </w:r>
    </w:p>
    <w:p w14:paraId="3E6BBD86" w14:textId="77777777" w:rsidR="00DC1133" w:rsidRDefault="00CC57B3">
      <w:pPr>
        <w:pStyle w:val="ListBullet"/>
      </w:pPr>
      <w:r>
        <w:rPr>
          <w:b/>
        </w:rPr>
        <w:t xml:space="preserve">Jeremy Morris: </w:t>
      </w:r>
      <w:r>
        <w:t>Presenter; Executive Director, Ohio Statewide Independent Living Council</w:t>
      </w:r>
    </w:p>
    <w:p w14:paraId="4652956C" w14:textId="77777777" w:rsidR="00DC1133" w:rsidRDefault="00CC57B3">
      <w:pPr>
        <w:pStyle w:val="Heading2"/>
      </w:pPr>
      <w:r>
        <w:t>Bethany Baldwin</w:t>
      </w:r>
    </w:p>
    <w:p w14:paraId="693B1E9B" w14:textId="77777777" w:rsidR="00DC1133" w:rsidRDefault="00CC57B3">
      <w:r>
        <w:t>Welcome to today's Independent Living Training &amp; Technical Assistance Center's State Plan for Independent Living SPIL 101. The IL T&amp;TA Center is available to you through a contract with the US Department of Health and Human Services. The center is operated by the University of Montana, the Rural Institute for Inclusive Communities. My name is Bethany Baldwin, I am the director of programs and strategic partnerships, at the National Council on Independent Living, on assignment with this project. I use she/he</w:t>
      </w:r>
      <w:r>
        <w:t>r pronouns, For a quick visual description, I am a woman with light skin, long curly hair, wearing a black top.</w:t>
      </w:r>
    </w:p>
    <w:p w14:paraId="1C12205D" w14:textId="77777777" w:rsidR="00DC1133" w:rsidRDefault="00CC57B3">
      <w:r>
        <w:t>Next slide. Before we begin, we have English closed captions available by selecting the 'CC Button' in the Zoom recording. Spanish audio and Spanish captions are available by selecting the language option in the Zoom recording. Explore the IL T&amp;TA library and previous SILC trainings for additional guidance and resources at any time. And as always, thank you for viewing this IL T&amp;TA SILC Connection recording.</w:t>
      </w:r>
    </w:p>
    <w:p w14:paraId="7E705384" w14:textId="77777777" w:rsidR="00DC1133" w:rsidRDefault="00CC57B3">
      <w:pPr>
        <w:pStyle w:val="Heading3"/>
      </w:pPr>
      <w:r>
        <w:t>Learning Objectives</w:t>
      </w:r>
    </w:p>
    <w:p w14:paraId="3640F6F3" w14:textId="77777777" w:rsidR="00DC1133" w:rsidRDefault="00CC57B3">
      <w:r>
        <w:t>The learning objective for today is to ensure understanding of the SPIL, its requirements, and its potential power to elevate the voices of consumers in your state. Then to identify the stakeholder and public input requirements of the SPIL and have some idea of how to gain public input. Then, to understand the SPIL instrument and instructions. And just as a flag, the abbreviations to know throughout the presentation are CIL, Center for Independent Living;. SILC, State Independent Living Council;. and DSE, D</w:t>
      </w:r>
      <w:r>
        <w:t>esignated State Entity.</w:t>
      </w:r>
    </w:p>
    <w:p w14:paraId="754E95D3" w14:textId="77777777" w:rsidR="00DC1133" w:rsidRDefault="00CC57B3">
      <w:pPr>
        <w:pStyle w:val="Heading3"/>
      </w:pPr>
      <w:r>
        <w:t>Presenters</w:t>
      </w:r>
    </w:p>
    <w:p w14:paraId="62D6BFC7" w14:textId="77777777" w:rsidR="00DC1133" w:rsidRDefault="00CC57B3">
      <w:r>
        <w:t>We will move into the next slide. With that we have the pleasure of introducing our two speakers, Carrie England, the Executive Director at the California SILC, as well as Jeremy Morris, the executive director at the Ohio SILC. With that I will hand it over to Carrie, to take it over from here.</w:t>
      </w:r>
    </w:p>
    <w:p w14:paraId="63882682" w14:textId="77777777" w:rsidR="00DC1133" w:rsidRDefault="00CC57B3">
      <w:pPr>
        <w:pStyle w:val="Heading2"/>
      </w:pPr>
      <w:r>
        <w:t>Carrie England</w:t>
      </w:r>
    </w:p>
    <w:p w14:paraId="793A34AC" w14:textId="77777777" w:rsidR="00DC1133" w:rsidRDefault="00CC57B3">
      <w:r>
        <w:t>Great, thank you. My name is Carrie England, as introduced, I am the Executive Director of the California SILC. For a visual description, I am a 51-year-old Caucasian female. I use pronouns she/her. I have purple and red hair, glasses, and I am wearing a black top.</w:t>
      </w:r>
    </w:p>
    <w:p w14:paraId="49039675" w14:textId="77777777" w:rsidR="00DC1133" w:rsidRDefault="00CC57B3">
      <w:pPr>
        <w:pStyle w:val="Heading3"/>
      </w:pPr>
      <w:r>
        <w:t>Purpose of the Independent Living Program</w:t>
      </w:r>
    </w:p>
    <w:p w14:paraId="29AFD69B" w14:textId="77777777" w:rsidR="00DC1133" w:rsidRDefault="00CC57B3">
      <w:r>
        <w:t>And I am in front of the California SILC virtual conference room logo. Jeremy and I have participated in many different SPIL cycles from different perspectives. We hope to talk to both about what the regulations require, and some practical lessons from doing this work. With the goal of helping you to develop the SPIL your network actually uses. On slide five you will see the purpose of title VII of the act, that is to promote philosophy of independent living.</w:t>
      </w:r>
    </w:p>
    <w:p w14:paraId="59C8B274" w14:textId="77777777" w:rsidR="00DC1133" w:rsidRDefault="00CC57B3">
      <w:r>
        <w:lastRenderedPageBreak/>
        <w:t>And that includes consumer control, self-help, equal access, your support, self-determination, and individual and systems advocacy. All of that is in order to maximize the leadership, empowerment, the independence, and the productivity of people with disabilities, and to promote the integration and full inclusion of individuals with disabilities into the mainstream of American society. So, everything we discussed today should really come back to these principles. When deciding whether a goal or an activity,</w:t>
      </w:r>
      <w:r>
        <w:t xml:space="preserve"> or a funding decision belongs in the SPIL, whether it advances independent living, and these core principles.</w:t>
      </w:r>
    </w:p>
    <w:p w14:paraId="0372E42F" w14:textId="77777777" w:rsidR="00DC1133" w:rsidRDefault="00CC57B3">
      <w:r>
        <w:t>This all comes from the regulations 45 CFR 1329.2, and that quotes the Rehab Act's purpose for IL. Throughout the training we will try to distinguish between what the law requires, and what we have seen work well in best practice. States have some flexibility and how they develop a SPIL, as long as they meet the federal requirements. This is the middle slide, overview of the SPIL. I will say here that the SPIL can seem intimidating, because it contains so many stipulations and requirements.</w:t>
      </w:r>
    </w:p>
    <w:p w14:paraId="69A8A2F5" w14:textId="77777777" w:rsidR="00DC1133" w:rsidRDefault="00CC57B3">
      <w:pPr>
        <w:pStyle w:val="Heading3"/>
      </w:pPr>
      <w:r>
        <w:t>What Is the SPIL?</w:t>
      </w:r>
    </w:p>
    <w:p w14:paraId="05808093" w14:textId="77777777" w:rsidR="00DC1133" w:rsidRDefault="00CC57B3">
      <w:r>
        <w:t>As we walked through it, focus on why each section exists, and how the sections work together. And it comes together in the end. So, this one... Is titled, what is the SPIL? The SPIL, or the State Plan for Independent Living, is a three year plan jointly developed by the SILC and the Centers for Independent Living.</w:t>
      </w:r>
    </w:p>
    <w:p w14:paraId="2DD14CA3" w14:textId="77777777" w:rsidR="00DC1133" w:rsidRDefault="00CC57B3">
      <w:r>
        <w:t>This plan incorporates the input of people with disabilities across the state to gain perspective and help direct our collaborative and collective efforts. This plan also helps direct funding for independent living services for individuals with disabilities, and serves as a way for the independent living program to identify and meet the needs of the community. I like to think of the SPIL as the independent living networks roadmap. It provides the shared direction for the SILC, the CILs, and the designated s</w:t>
      </w:r>
      <w:r>
        <w:t>tate entity, and it should guide our priorities for funding decisions and our collaborative work. , Please.</w:t>
      </w:r>
    </w:p>
    <w:p w14:paraId="5175DCC2" w14:textId="77777777" w:rsidR="00DC1133" w:rsidRDefault="00CC57B3">
      <w:pPr>
        <w:pStyle w:val="Heading3"/>
      </w:pPr>
      <w:r>
        <w:t>Why the SPIL Matters</w:t>
      </w:r>
    </w:p>
    <w:p w14:paraId="31A2EC9F" w14:textId="77777777" w:rsidR="00DC1133" w:rsidRDefault="00CC57B3">
      <w:r>
        <w:t>We are on slide eight. What is important in the SPIL? To be eligible to receive Part B and Part C funding, the state needs to submit and receive approval by ACL or OILP of a three year State Plan for Independent Living. The SPIL again should serve as the blueprint for the funding, goals, and activities of the independent living in your state. It ensures that consumer control, statewide funding, and policy, remains with consumers. people with disabilities are making the decisions about funding, about program</w:t>
      </w:r>
      <w:r>
        <w:t xml:space="preserve"> focus, about outreach plans, and expansion of the network.</w:t>
      </w:r>
    </w:p>
    <w:p w14:paraId="525C6A0D" w14:textId="77777777" w:rsidR="00DC1133" w:rsidRDefault="00CC57B3">
      <w:r>
        <w:t xml:space="preserve">When people with disabilities run these Centers for Independent Living, and the SILCs and the CILs and the SILCs are the SPIL decision-makers and authors. The DSE must also follow what is in the SPIL. One of the biggest mistakes is treating the SPIL as a giant application that is written every three years and put away. Strong networks use their SPIL regularly to make decisions, and figure whether or not they are accomplishing what they said they were going to do. Now we will talk about what the SPIL really </w:t>
      </w:r>
      <w:r>
        <w:t>is, and why it matters, and who truly uses it.</w:t>
      </w:r>
    </w:p>
    <w:p w14:paraId="3E5D49D7" w14:textId="77777777" w:rsidR="00DC1133" w:rsidRDefault="00CC57B3">
      <w:pPr>
        <w:pStyle w:val="Heading3"/>
      </w:pPr>
      <w:r>
        <w:t>Who Uses and Develops the SPIL</w:t>
      </w:r>
    </w:p>
    <w:p w14:paraId="1BE6A422" w14:textId="77777777" w:rsidR="00DC1133" w:rsidRDefault="00CC57B3">
      <w:r>
        <w:t>Who uses the SPIL? The SPIL sets the goal of the IL network for the state. While each Center for Independent Living is responsive to community needs and adjust its programs accordingly, the SPIL is an opportunity to look at the big picture trends and needs of people with disabilities across the entire state. SPILs have their own missions, goals and objectives. The</w:t>
      </w:r>
    </w:p>
    <w:p w14:paraId="7A337CD2" w14:textId="77777777" w:rsidR="00DC1133" w:rsidRDefault="00CC57B3">
      <w:pPr>
        <w:pStyle w:val="Heading2"/>
      </w:pPr>
      <w:r>
        <w:t>Carrie England</w:t>
      </w:r>
    </w:p>
    <w:p w14:paraId="244887A4" w14:textId="77777777" w:rsidR="00DC1133" w:rsidRDefault="00CC57B3">
      <w:r>
        <w:t xml:space="preserve">Should serve as a blueprint of statewide actions for the independent living network across the state. The SPIL should be integrated into the work plans of the CILs. Although this slide indicates, the </w:t>
      </w:r>
      <w:r>
        <w:lastRenderedPageBreak/>
        <w:t>SPIL should be informing the work of the CIL and the DSE. You should be able to look at the SPIL, and understand how the organization contributes to the statewide mission. If this is truly the network plan, and who writes it?</w:t>
      </w:r>
    </w:p>
    <w:p w14:paraId="0D886218" w14:textId="77777777" w:rsidR="00DC1133" w:rsidRDefault="00CC57B3">
      <w:r>
        <w:t>Slide 10 talks about who does write the SPIL. Section 1329.17(d) says, the plan must be jointly developed by the chairperson of the SILC, and the directors of the CILs after receiving public input from individuals with disabilities and other stakeholders throughout the state. I want to say, it is really important, the word jointly is important here. No single organization owns the SPIL. Yes, the SILC tends to lead the process, but it is jointly being developed by the SILC, the centers, and members of the pu</w:t>
      </w:r>
      <w:r>
        <w:t>blic.</w:t>
      </w:r>
    </w:p>
    <w:p w14:paraId="4427D915" w14:textId="77777777" w:rsidR="00DC1133" w:rsidRDefault="00CC57B3">
      <w:pPr>
        <w:pStyle w:val="Heading3"/>
      </w:pPr>
      <w:r>
        <w:t>Required SPIL Signatures</w:t>
      </w:r>
    </w:p>
    <w:p w14:paraId="47BFD478" w14:textId="77777777" w:rsidR="00DC1133" w:rsidRDefault="00CC57B3">
      <w:r>
        <w:t>And so, once the plan has been developed, the next question is, who funds it? -- Who signs it? Who signs the SPIL? The chairperson of the SILC acting on behalf of, and at the direction of the SILC signs. And the director of the designated state entity signs. Signifying that they agree to execute the responsibility's of the designated state entity.</w:t>
      </w:r>
    </w:p>
    <w:p w14:paraId="2546D144" w14:textId="77777777" w:rsidR="00DC1133" w:rsidRDefault="00CC57B3">
      <w:r>
        <w:t>We also have not less than 51% of the directors of the Centers for Independent Living in the state. These signatures are not simply an admin task for you. The SILC chair signs on behalf of the SILC Council, saying that you all agree to work on those goals. Designated state entity director agrees to execute the DSE responsibilities, administer the funding for the SPIL, and make sure that the focus remains on those priorities that are identified. And the majority of the CIL directors agree with the plans cont</w:t>
      </w:r>
      <w:r>
        <w:t>ent.</w:t>
      </w:r>
    </w:p>
    <w:p w14:paraId="28D6F718" w14:textId="77777777" w:rsidR="00DC1133" w:rsidRDefault="00CC57B3">
      <w:pPr>
        <w:pStyle w:val="Heading3"/>
      </w:pPr>
      <w:r>
        <w:t>What the SPIL Establishes</w:t>
      </w:r>
    </w:p>
    <w:p w14:paraId="59D221F1" w14:textId="77777777" w:rsidR="00DC1133" w:rsidRDefault="00CC57B3">
      <w:r>
        <w:t>Let's look at what they are agreeing to in SPIL. What does the SPIL get the IL network to agree on, it helps to identify which state entity will serve as the designated state entity, and will receive and disseminate the IL funds, or the Part B funds. It determines how those Title VII, Part B funds, Part B funds, can be used. It provides the authorities of the SILC, and how the SILC is funded. It identifies the CIL service areas and how it will react to funding changes.</w:t>
      </w:r>
    </w:p>
    <w:p w14:paraId="6D6D0CAA" w14:textId="77777777" w:rsidR="00DC1133" w:rsidRDefault="00CC57B3">
      <w:r>
        <w:t>It also identifies what counties will be served by the Part C centers. It identifies what network gaps exist, and what outreach plans will be deployed to address those gaps. And it also identifies how the SPIL will be monitored and evaluated. These are some of the largest policy decisions in an independent living network that they make in a state. While discussing these difficult issues like funding, and service areas, and future growth, during spill development -- SPIL develop meant helps create transparen</w:t>
      </w:r>
      <w:r>
        <w:t>cy and prevent conflict later on.</w:t>
      </w:r>
    </w:p>
    <w:p w14:paraId="0B8BC81A" w14:textId="77777777" w:rsidR="00DC1133" w:rsidRDefault="00CC57B3">
      <w:pPr>
        <w:pStyle w:val="Heading3"/>
      </w:pPr>
      <w:r>
        <w:t>Roles in the SPIL Process</w:t>
      </w:r>
    </w:p>
    <w:p w14:paraId="0C88481E" w14:textId="77777777" w:rsidR="00DC1133" w:rsidRDefault="00CC57B3">
      <w:r>
        <w:t>To make all of that happen, several groups are involved with different responsibilities. Let's talk about that for a minute. Who is involved in the SPIL? This is a diagram, at the top is the Administration for Community Living, who provides the funding and approves our State Plan for Independent Living. Underneath that you will see partners.</w:t>
      </w:r>
    </w:p>
    <w:p w14:paraId="634362FD" w14:textId="77777777" w:rsidR="00DC1133" w:rsidRDefault="00CC57B3">
      <w:r>
        <w:t>Lined up underneath. We have the Centers for Independent Living, they are responsible for helping to develop the SPIL, and also implementing the work in their communities. The SILC leads the SPIL development and evaluation, making sure everything is working like we thought it would be working. The designated state entity agrees to be the designated state entity, and to all of their roles and responsibilities. Community members, of course, provide input and feedback on the plan, and say whether or not that i</w:t>
      </w:r>
      <w:r>
        <w:t>s what they really want.</w:t>
      </w:r>
    </w:p>
    <w:p w14:paraId="2B3977AD" w14:textId="77777777" w:rsidR="00DC1133" w:rsidRDefault="00CC57B3">
      <w:r>
        <w:t xml:space="preserve">And of course partner organizations, who also provide input and feedback on the plan. This diagram reminds us that every group has a different role, but they are all connected. And no single </w:t>
      </w:r>
      <w:r>
        <w:lastRenderedPageBreak/>
        <w:t>organization can produce a full SPIL. We all need to be working together. Let's take a look at those responsibilities a little bit closer.</w:t>
      </w:r>
    </w:p>
    <w:p w14:paraId="56B0F3AD" w14:textId="77777777" w:rsidR="00DC1133" w:rsidRDefault="00CC57B3">
      <w:pPr>
        <w:pStyle w:val="Heading3"/>
      </w:pPr>
      <w:r>
        <w:t>Role of the SILC</w:t>
      </w:r>
    </w:p>
    <w:p w14:paraId="5D8106CB" w14:textId="77777777" w:rsidR="00DC1133" w:rsidRDefault="00CC57B3">
      <w:r>
        <w:t>Starting with the CIL. -- With the SILC. The SILC role in the SPIL process. First and foremost, the SILC helps lead the developing of the SPIL, and evaluation. Sometimes you will hear that the SILC leads, and assume they should do all of the work. The SILC ensures the process happens, brings all the partners together, facilitates the discussions, and helps the network reach agreement.</w:t>
      </w:r>
    </w:p>
    <w:p w14:paraId="39EE7682" w14:textId="77777777" w:rsidR="00DC1133" w:rsidRDefault="00CC57B3">
      <w:r>
        <w:t>It does not write the entire plan alone. The regulations also assign the SILC ongoing responsibilities after the SPIL is approved. They must monitor, review, and evaluate the implementation of the SPIL. They are using approved PPRs as one method to help track whether or not the goals of the SPIL are being met. Over the three year period.</w:t>
      </w:r>
    </w:p>
    <w:p w14:paraId="0C452E20" w14:textId="77777777" w:rsidR="00DC1133" w:rsidRDefault="00CC57B3">
      <w:r>
        <w:t>They are also required to have open meetings, and to meet regularly. They may need to submit reports, including the SPIL fulfillment portion of the PPR report, part one. And to coordinate activities with other entities. They also conduct authorities, as described in the law, and outlined in the SPIL. Including advocacy and resource development.</w:t>
      </w:r>
    </w:p>
    <w:p w14:paraId="55072D62" w14:textId="77777777" w:rsidR="00DC1133" w:rsidRDefault="00CC57B3">
      <w:r>
        <w:t>They shall not provide or manage independent living services, but SILCs do often provide information and referral services, or I&amp; R. Of course they have the possibility of assigning the SPIL to approve content. Monitoring is not a checkbox to do independent of the three year SPIL period. The Council should be regularly reviewing those goals, reviewing progress, identifying any barriers to meeting those goals. And determine whether the network is carrying out the commitments in the plan.</w:t>
      </w:r>
    </w:p>
    <w:p w14:paraId="0F64E571" w14:textId="77777777" w:rsidR="00DC1133" w:rsidRDefault="00CC57B3">
      <w:pPr>
        <w:pStyle w:val="Heading3"/>
      </w:pPr>
      <w:r>
        <w:t>Role of the Designated State Entity</w:t>
      </w:r>
    </w:p>
    <w:p w14:paraId="2CC2D58D" w14:textId="77777777" w:rsidR="00DC1133" w:rsidRDefault="00CC57B3">
      <w:r>
        <w:t>Now we will look at the designated state entity a little bit closer, and what it's responsibilities are within that partnership. So, slide 15 talks about the DSE's role in the SPIL process. First they serve as the technical grantee for the Part B funding. The funding comes from the federal government, to the designated state entity, they administer it as per your State Plan for Independent Living. They are responsible to account to the administration for independent living, sorry, account to the Administrat</w:t>
      </w:r>
      <w:r>
        <w:t>ion for Community Living for allowable uses and disbursement of funding, per the CIL.</w:t>
      </w:r>
    </w:p>
    <w:p w14:paraId="49875039" w14:textId="77777777" w:rsidR="00DC1133" w:rsidRDefault="00CC57B3">
      <w:r>
        <w:t>And to provide administrative support for the independent living program where necessary. They keep records, they complete the PPR report in partnership with the SILC. They submit their own required reports and information to the Administration for Community Living. They agreed not to retain more than 5% of Part B funds for the DSE administrative costs. And they agree to sign the SPIL, saying that they are going to serve as the designated state entity.</w:t>
      </w:r>
    </w:p>
    <w:p w14:paraId="671D77EA" w14:textId="77777777" w:rsidR="00DC1133" w:rsidRDefault="00CC57B3">
      <w:pPr>
        <w:pStyle w:val="Heading3"/>
      </w:pPr>
      <w:r>
        <w:t>Role of Centers for Independent Living</w:t>
      </w:r>
    </w:p>
    <w:p w14:paraId="708E4AB5" w14:textId="77777777" w:rsidR="00DC1133" w:rsidRDefault="00CC57B3">
      <w:r>
        <w:t>So, the DSE has a unique role because it is responsible for the fiscal stewardship of the Part B funds. It does not direct independent living network rate SPIL establishes the framework, and the DSE agrees to support and administer. The next major partner are the Centers for Independent Living. Slide 16 talks about the CIL's role in the process. They provide core independent living services.</w:t>
      </w:r>
    </w:p>
    <w:p w14:paraId="1DD507E1" w14:textId="77777777" w:rsidR="00DC1133" w:rsidRDefault="00CC57B3">
      <w:r>
        <w:t>They are providing services to people with disabilities in the state. They are providing other independent living services consistent with federal and state law. And complying with the CIL standards, assurances, and indicators. They help with the SPIL to help with the state implement of independent living. And they help the SILC.</w:t>
      </w:r>
    </w:p>
    <w:p w14:paraId="109BFB9D" w14:textId="77777777" w:rsidR="00DC1133" w:rsidRDefault="00CC57B3">
      <w:r>
        <w:t xml:space="preserve">They implement the SPIL. Conduct resource development activities, and more than 50% of CIL directors must sign the SPIL to approve content. They also agree to share their approved annual </w:t>
      </w:r>
      <w:r>
        <w:lastRenderedPageBreak/>
        <w:t>Program Performance Report (PPR), with the SILC. Because the centers work directly with consumers, they are often the first people to recognize when emerging barriers and needs exist in your state. Your role does not end when the SPIL gets approved, activities become a part of their ongoing work.</w:t>
      </w:r>
    </w:p>
    <w:p w14:paraId="4B106457" w14:textId="77777777" w:rsidR="00DC1133" w:rsidRDefault="00CC57B3">
      <w:pPr>
        <w:pStyle w:val="Heading3"/>
      </w:pPr>
      <w:r>
        <w:t>Role of the Community</w:t>
      </w:r>
    </w:p>
    <w:p w14:paraId="4EE6412F" w14:textId="77777777" w:rsidR="00DC1133" w:rsidRDefault="00CC57B3">
      <w:r>
        <w:t>And we really rely on their input to see how things are going and if those roles are being met. Of course, none of this works without meaningful participation from the community. So let's talk about them a little bit. The community has a huge role in the development of the SPIL. Not only do they respond to surveys and provide input on what is important to them, but they participate in community public meetings about the State Plan for Independent Living.</w:t>
      </w:r>
    </w:p>
    <w:p w14:paraId="725F9145" w14:textId="77777777" w:rsidR="00DC1133" w:rsidRDefault="00CC57B3">
      <w:r>
        <w:t>They participate in input gathering sessions and opportunities for us to hear from them about what they need. They provide feedback, on the SPIL priorities, and provide inputs on drafts of the SPIL. Meaningful public input takes a lot of planning, and Jeremy will talk about that in a little while. But it is important that we do not assume that one survey or one public meeting is enough to reach everybody. We really need to consider who is missing at the table.</w:t>
      </w:r>
    </w:p>
    <w:p w14:paraId="5755052B" w14:textId="77777777" w:rsidR="00DC1133" w:rsidRDefault="00CC57B3">
      <w:r>
        <w:t>And whether things like transportation, technology, language, or accessibility barriers are limiting participation. That leads us to it important the six -- distinction of the SILC rule. One interesting fact, a SILC cannot provide any direct services except for referring someone to their local CIL. Or their partner organizations. So, if your SPIL addresses service needs for your state, the Centers for Independent Living are the ones providing those services.</w:t>
      </w:r>
    </w:p>
    <w:p w14:paraId="73B41B42" w14:textId="77777777" w:rsidR="00DC1133" w:rsidRDefault="00CC57B3">
      <w:r>
        <w:t>Are your CILs reporting on their progress related to their SPIL goals? You do not need full reports of everything that they have done, but you need to be reviewing and evaluating the implementation of the SPIL. So when someone contacts the SILC about an individual problem, we connect that person with the appropriate Center for Independent Living. While also listening for recurring patterns. So, if we keep hearing the same thing raised by people over and over, that is something we would take note of, and mig</w:t>
      </w:r>
      <w:r>
        <w:t>ht include in the next State Plan for Independent Living.</w:t>
      </w:r>
    </w:p>
    <w:p w14:paraId="5F86AE9B" w14:textId="77777777" w:rsidR="00DC1133" w:rsidRDefault="00CC57B3">
      <w:pPr>
        <w:pStyle w:val="Heading3"/>
      </w:pPr>
      <w:r>
        <w:t>Contents of the SPIL</w:t>
      </w:r>
    </w:p>
    <w:p w14:paraId="4CE5656C" w14:textId="77777777" w:rsidR="00DC1133" w:rsidRDefault="00CC57B3">
      <w:r>
        <w:t>They help to identify those systems issues, that we can work on together. So, let's take a quick look at what actually makes up the SPIL itself. What things are part of the SPIL? Well, we include in the State Plan for Independent Living the networks priorities for the next three years and their services, advocacy, outreach, and collaboration. We also provide an agreed-upon way that the DSE will operate and oversee the Part B funding in the state.</w:t>
      </w:r>
    </w:p>
    <w:p w14:paraId="1770B668" w14:textId="77777777" w:rsidR="00DC1133" w:rsidRDefault="00CC57B3">
      <w:r>
        <w:t>It also identifies optional authorities of the SILC, and what they plan to perform. How they will be working with the centers, whether or not they will disc -- conduct resource development, if they will do advocacy in the state. And it identifies the places that the Center for Independent Living serve those consumers, including any expansion. So, what catchment area does each center have? And how do the networks expand to serve unserved communities if the opportunity arises.</w:t>
      </w:r>
    </w:p>
    <w:p w14:paraId="5A1262E9" w14:textId="77777777" w:rsidR="00DC1133" w:rsidRDefault="00CC57B3">
      <w:pPr>
        <w:pStyle w:val="Heading3"/>
      </w:pPr>
      <w:r>
        <w:t>Section 1: Goals, Objectives, and Activities</w:t>
      </w:r>
    </w:p>
    <w:p w14:paraId="0E696827" w14:textId="77777777" w:rsidR="00DC1133" w:rsidRDefault="00CC57B3">
      <w:r>
        <w:t>The state plan includes how funding for IL will be spread across the network. I often describe the SPIL as both strategic plan, and an operating agreement. It records not only the goals of the network, but also agreements about how funding, responsibilities, service areas, and how partners are all going to work together. -- How partners are all going to work together. Now we will walk through the sections of the SPIL instrument together, so you can see the bigger picture. Section 1 talks about goals, object</w:t>
      </w:r>
      <w:r>
        <w:t>ives, and activities.</w:t>
      </w:r>
    </w:p>
    <w:p w14:paraId="7CCD5C08" w14:textId="77777777" w:rsidR="00DC1133" w:rsidRDefault="00CC57B3">
      <w:r>
        <w:lastRenderedPageBreak/>
        <w:t>It defines the mission of the SPIL. Identifies the goals of the SPIL. Describes the objectives and activities that the independent living network in the state will be working toward over the timeline of the SPIL. Identifies how the evaluation of the SPIL will be done. And identifies the financial resources that are known to support the work of the independent living network and the SPIL.</w:t>
      </w:r>
    </w:p>
    <w:p w14:paraId="6D50A420" w14:textId="77777777" w:rsidR="00DC1133" w:rsidRDefault="00CC57B3">
      <w:r>
        <w:t>What this means... This section gives major direction of what the independent living network wants to accomplish. It shows how we will know we were successful in the evaluation. And it shows how the work of IL is funded in your state. Funding really matters, because goals should be achievable, with the resources the network reasonably expects to have.</w:t>
      </w:r>
    </w:p>
    <w:p w14:paraId="49B55E54" w14:textId="77777777" w:rsidR="00DC1133" w:rsidRDefault="00CC57B3">
      <w:r>
        <w:t>If a goal requires significant resources that are not identified, you need to adjust that gap in the SPIL. That is really the heart of this, is focusing on outcomes, rather than simply listing activities. So, having 10 readings is an activity, but reducing the statewide barrier is an outcome. So the SPIL asks us to identify that. Once those goals are established, the next question becomes, what services, what outreach will help us accomplish them?</w:t>
      </w:r>
    </w:p>
    <w:p w14:paraId="4DF09C59" w14:textId="77777777" w:rsidR="00DC1133" w:rsidRDefault="00CC57B3">
      <w:pPr>
        <w:pStyle w:val="Heading3"/>
      </w:pPr>
      <w:r>
        <w:t>Section 2: Scope, Extent, and Arrangement of Services</w:t>
      </w:r>
    </w:p>
    <w:p w14:paraId="22AAE863" w14:textId="77777777" w:rsidR="00DC1133" w:rsidRDefault="00CC57B3">
      <w:r>
        <w:t>Slide 21 addresses the scope, extent, and arrangement of services. It identifies the services that will be delivered across the state by the Centers for Independent Living. Defines the outreach that will be completed to unserved and underserved populations. It identifies the coordination with other programs and organizations. So what does this mean?</w:t>
      </w:r>
    </w:p>
    <w:p w14:paraId="11A1E094" w14:textId="77777777" w:rsidR="00DC1133" w:rsidRDefault="00CC57B3">
      <w:r>
        <w:t>It really tells us what IL services will be Centers for Independent Living be providing to individuals in our state. It is going to tell us who in our state is unserved, or underserved, and how we are going to try to reach them. And what partners we are planning to work with, and why. This section should really demonstrate what the network understands, who is not being reached, and has a plan for how you are going to reach out to them. SPIL identifies specific geographic areas, disability populations, langu</w:t>
      </w:r>
      <w:r>
        <w:t>age communities, tribal communities, or any other group that requires intentional outreach to make sure that they are represented.</w:t>
      </w:r>
    </w:p>
    <w:p w14:paraId="0A31539A" w14:textId="77777777" w:rsidR="00DC1133" w:rsidRDefault="00CC57B3">
      <w:pPr>
        <w:pStyle w:val="Heading3"/>
      </w:pPr>
      <w:r>
        <w:t>Section 3: Network of Centers</w:t>
      </w:r>
    </w:p>
    <w:p w14:paraId="2160F983" w14:textId="77777777" w:rsidR="00DC1133" w:rsidRDefault="00CC57B3">
      <w:r>
        <w:t>Next we will look at how the network itself is organized. Slide 22. The network of centers. This is identified in section 3, and it identifies all current Centers for Independent Living, funding sources, and oversight entities. It describes the plans for any expansion and potential adjustment of the network, if that becomes a possibility.</w:t>
      </w:r>
    </w:p>
    <w:p w14:paraId="2050E3C5" w14:textId="77777777" w:rsidR="00DC1133" w:rsidRDefault="00CC57B3">
      <w:r>
        <w:t>It also discusses how funds are distributed across the network, and addresses what happens if unfortunately, a Center for Independent Living in your state needs to close. It also plans for changes to center service areas, and funding levels to accommodate expansion or adjustment of the network. Or... If (Indiscernible) is added or removed from your network. It also lists counties or areas assigned to you or removed from your Center for Independent Living.</w:t>
      </w:r>
    </w:p>
    <w:p w14:paraId="5A3EB37D" w14:textId="77777777" w:rsidR="00DC1133" w:rsidRDefault="00CC57B3">
      <w:r>
        <w:t>It it identifies who the center for living -- who the centers are in your state. Where do they serve people, how they are funded, what happens if there is changes to funding, and how the network will grow. Growth does not necessarily mean starting another center. It may mean stronger partnerships, increased outreach, improved accessibility, or just better ways to serve communities that have been historically underserved. This section often takes the most discussion, because funding and service area decision</w:t>
      </w:r>
      <w:r>
        <w:t>s can have long-term consequences.</w:t>
      </w:r>
    </w:p>
    <w:p w14:paraId="3278A1B8" w14:textId="77777777" w:rsidR="00DC1133" w:rsidRDefault="00CC57B3">
      <w:pPr>
        <w:pStyle w:val="Heading3"/>
      </w:pPr>
      <w:r>
        <w:t>Section 4: Designated State Entity</w:t>
      </w:r>
    </w:p>
    <w:p w14:paraId="58E0EB7B" w14:textId="77777777" w:rsidR="00DC1133" w:rsidRDefault="00CC57B3">
      <w:r>
        <w:t xml:space="preserve">So, it is better to establish all of these agreements before a funding change, us or a center closure happens, and forces the network to make decisions during a crisis. Now we will look at the role of the designated state entity, or DSE. Slide 23 talks about the designated state entity, and lists the </w:t>
      </w:r>
      <w:r>
        <w:lastRenderedPageBreak/>
        <w:t>responsibilities of the designated state entity. It describes the process for the distribution and granting of funds. And describes all of the oversight process.</w:t>
      </w:r>
    </w:p>
    <w:p w14:paraId="47B6AD24" w14:textId="77777777" w:rsidR="00DC1133" w:rsidRDefault="00CC57B3">
      <w:r>
        <w:t>It also list the administrative and staffing support that has -- that the designated state entity might provide. What this means, it will talk about what is the designated state entity doing to support the network. How are they overseeing the funds, and how are they distributing them? That is the most important thing. This section really means -- it leaves little room for confusion, because it clearly defines the designated state entities responsibilities.</w:t>
      </w:r>
    </w:p>
    <w:p w14:paraId="461D27A7" w14:textId="77777777" w:rsidR="00DC1133" w:rsidRDefault="00CC57B3">
      <w:pPr>
        <w:pStyle w:val="Heading3"/>
      </w:pPr>
      <w:r>
        <w:t>Section 5: Statewide Independent Living Council</w:t>
      </w:r>
    </w:p>
    <w:p w14:paraId="678708E2" w14:textId="77777777" w:rsidR="00DC1133" w:rsidRDefault="00CC57B3">
      <w:r>
        <w:t>Many disagreements are actually just misunderstanding about the roles. A well-written SPIL that outlines all of this can really prevent those misunderstandings from happening. Slide 24 talks about the statewide Independent Living Council. It talks about how the State Independent Living Council is established, and how autonomy is ensured. That means making sure that it acts of its own volition, it is making its own decisions.</w:t>
      </w:r>
    </w:p>
    <w:p w14:paraId="426CB06D" w14:textId="77777777" w:rsidR="00DC1133" w:rsidRDefault="00CC57B3">
      <w:r>
        <w:t>It also addresses how the SILC resource plan is developed. And describes how the SILC will be maintained over the course of the plan. What does this really mean? This section identifies how the SILC is structured, how it will be funded, and how it will operate. And what work at the SILC will be working on.</w:t>
      </w:r>
    </w:p>
    <w:p w14:paraId="5EB915C5" w14:textId="77777777" w:rsidR="00DC1133" w:rsidRDefault="00CC57B3">
      <w:pPr>
        <w:pStyle w:val="Heading3"/>
      </w:pPr>
      <w:r>
        <w:t>Section 6: Legal Entities</w:t>
      </w:r>
    </w:p>
    <w:p w14:paraId="7D850E0A" w14:textId="77777777" w:rsidR="00DC1133" w:rsidRDefault="00CC57B3">
      <w:r>
        <w:t>This section explains how the SILC will remain autonomous, adequately supported, and able to carry out its responsibilities over the three year plan. In The SILC resource plan should reflect what the SILC actually needs to operate efficiently. Rather than simply documenting the funding that it currently receives. The next section identifies the organizations that are legally responsible for carrying out the SPIL. Slide 25, talks about who is the designated state entity, and identifies that.</w:t>
      </w:r>
    </w:p>
    <w:p w14:paraId="74788FEA" w14:textId="77777777" w:rsidR="00DC1133" w:rsidRDefault="00CC57B3">
      <w:r>
        <w:t>It identifies the State Independent Living Council, or SILC. It identifies all of the centers for independent living, or CILs who are eligible to sign the plan. And affirms that the entities have the legal responsibility and ability to participate and carry out the plan. What does this mean? Where you identify who is going to be your designated state entity.</w:t>
      </w:r>
    </w:p>
    <w:p w14:paraId="5035EEA1" w14:textId="77777777" w:rsidR="00DC1133" w:rsidRDefault="00CC57B3">
      <w:r>
        <w:t>What is the information about the SILC, how many members do you have... All of that kind of information. It identifies what CILs are able to sign the SPIL. And identifies who can legally participate in the work of the SPIL. It formally identifies those organizations participating, and confirms their authority to carry out the responsibilities.</w:t>
      </w:r>
    </w:p>
    <w:p w14:paraId="4010829C" w14:textId="77777777" w:rsidR="00DC1133" w:rsidRDefault="00CC57B3">
      <w:r>
        <w:t>So, it is really important when you are developing your SPIL, the names, contact info, and list of eligible centers is complete and accurate. Section 7 and eight describe the specific assurances that the designated state entity and the SILC agreed to follow. We will review that. This addresses the DSE assurances. -- DSE assurances, section 7. It lists all of the assurances that the DSE agrees to follow.</w:t>
      </w:r>
    </w:p>
    <w:p w14:paraId="546F78A2" w14:textId="77777777" w:rsidR="00DC1133" w:rsidRDefault="00CC57B3">
      <w:r>
        <w:t>The DSE director signs agreeing to abide by these assurances and to fulfill the role of the DSE. What does this mean? It means the designated state entity is agreeing to serve in the role of the DSE and to follow the assurances. And they are signing that their organization will be the DSE. It is not an approval of the SPIL.</w:t>
      </w:r>
    </w:p>
    <w:p w14:paraId="5373B026" w14:textId="77777777" w:rsidR="00DC1133" w:rsidRDefault="00CC57B3">
      <w:r>
        <w:t>It is just the approval to serve in that role. The DSE director signature agrees that their agency will serve the responsibilities associated with serving of the DSE this is different than approving content of the SPIL. The SILC also has its own assurances and indicators of minimum compliance. We will talk about those next. This will be slide 27.</w:t>
      </w:r>
    </w:p>
    <w:p w14:paraId="18397EB8" w14:textId="77777777" w:rsidR="00DC1133" w:rsidRDefault="00CC57B3">
      <w:r>
        <w:lastRenderedPageBreak/>
        <w:t>Section 8 talks about the SILC assurances and indicators. And so, it identifies and lists all of the assurances and indicators of minimum compliance that the SILC agrees to follow. Identifies who the SILC Chairperson is to sign the SPIL. And says that the SILC Chairperson is signing, agreeing to the assurances and indicators. So, what does this mean?</w:t>
      </w:r>
    </w:p>
    <w:p w14:paraId="70BF154F" w14:textId="77777777" w:rsidR="00DC1133" w:rsidRDefault="00CC57B3">
      <w:r>
        <w:t>This is section 8, where the SILC is agreeing that they will follow the SPIL. It identifies who is the SILC Chairperson, and the SILC Chairperson that the SILC is going to do what the SILC is supposed to do per the plan. These assurances and indicators establish the minimum requirements. Including requirements related to autonomy, membership, often -- how often meetings will happen, their duties and their resource plan. The chair signs on behalf of the Council, through the Council who has reviewed and appro</w:t>
      </w:r>
      <w:r>
        <w:t>ved the SPIL.</w:t>
      </w:r>
    </w:p>
    <w:p w14:paraId="6DA167F0" w14:textId="77777777" w:rsidR="00DC1133" w:rsidRDefault="00CC57B3">
      <w:pPr>
        <w:pStyle w:val="Heading3"/>
      </w:pPr>
      <w:r>
        <w:t>Section 9: Signatures</w:t>
      </w:r>
    </w:p>
    <w:p w14:paraId="641D6649" w14:textId="77777777" w:rsidR="00DC1133" w:rsidRDefault="00CC57B3">
      <w:r>
        <w:t>The final section documents who has formally agreed to the content of the plan. Section 9 is the signatures. A chairperson agrees to the content of the plan and signs off, the Center for Independent Living signs agreeing to the content of the plan. At minimum, we have to have at least 51% of the center directors in that state signing the plan. That means it identifies who in the network is agreeing to the work for the SPIL.</w:t>
      </w:r>
    </w:p>
    <w:p w14:paraId="56E9E159" w14:textId="77777777" w:rsidR="00DC1133" w:rsidRDefault="00CC57B3">
      <w:r>
        <w:t>The majority of those centers must agree. These signatures demonstrate that the SILC and a majority of the centers agree with the actual content of the SPIL and agree to work on those goals that were collectively developed. The chair of the SILC must be acting at the discretion and direction of the SILC rather than signing just based on an individual decision. Though they are the one that signs, it is really saying the entire SILC is approving on this. Now, I'm going to turn it over to Jeremy who is going t</w:t>
      </w:r>
      <w:r>
        <w:t>o lead us through the rest of the slides.</w:t>
      </w:r>
    </w:p>
    <w:p w14:paraId="65770393" w14:textId="77777777" w:rsidR="00DC1133" w:rsidRDefault="00CC57B3">
      <w:r>
        <w:t>Jeremy?</w:t>
      </w:r>
    </w:p>
    <w:p w14:paraId="21D0FBFD" w14:textId="77777777" w:rsidR="00DC1133" w:rsidRDefault="00CC57B3">
      <w:pPr>
        <w:pStyle w:val="Heading2"/>
      </w:pPr>
      <w:r>
        <w:t>Jeremy Morris</w:t>
      </w:r>
    </w:p>
    <w:p w14:paraId="695FEDBA" w14:textId="77777777" w:rsidR="00DC1133" w:rsidRDefault="00CC57B3">
      <w:pPr>
        <w:pStyle w:val="Heading3"/>
      </w:pPr>
      <w:r>
        <w:t>Public Input Requirements</w:t>
      </w:r>
    </w:p>
    <w:p w14:paraId="202FEA17" w14:textId="77777777" w:rsidR="00DC1133" w:rsidRDefault="00CC57B3">
      <w:r>
        <w:t>Thank you, Carrie. Hello, everyone, this is Jeremy Morris with the Ohio statewide Independent Living Council. Continuing on our discussion and training around the state plan 101, we are going to start talking about some of the areas that are very important and required for every state plan to have in their considerations. So, starting with slide 29, you have the title content of the public input. This is an important aspect to what we do as the state Council.</w:t>
      </w:r>
    </w:p>
    <w:p w14:paraId="69342EF2" w14:textId="77777777" w:rsidR="00DC1133" w:rsidRDefault="00CC57B3">
      <w:r>
        <w:t>And as part of the state plan, because as Carrie mentioned, what we are doing with this plan is supposed to be reflective of the priorities and the experiences of individuals with the across the state.-- With disabilities across the state. As we talk about the beginning of our public input on slide 30, it is important to recognize that the federal regulations on the state plan and the SILC indicators lay out that the following requirements must be followed by the SILC in order to get public input in the dev</w:t>
      </w:r>
      <w:r>
        <w:t>eloping of the state plan.</w:t>
      </w:r>
    </w:p>
    <w:p w14:paraId="11F9FBC5" w14:textId="77777777" w:rsidR="00DC1133" w:rsidRDefault="00CC57B3">
      <w:pPr>
        <w:pStyle w:val="Heading3"/>
      </w:pPr>
      <w:r>
        <w:t>Public Access to SPIL Meetings</w:t>
      </w:r>
    </w:p>
    <w:p w14:paraId="3E3C5FBA" w14:textId="77777777" w:rsidR="00DC1133" w:rsidRDefault="00CC57B3">
      <w:r>
        <w:t>Public input is your first stop. You must receive public input from individuals with disabilities and other stakeholders throughout the state before you begin the development of your state plan.-- State plan. That is an important aspect as you are beginning to prepare for your next state plan and any process in the future, you need to have a way to develop input and feedback before you even begin drafting or writing the state plan. Slide 31, public input for the state plan continued. Public allowed to atten</w:t>
      </w:r>
      <w:r>
        <w:t>d all of your SPIL development meetings.</w:t>
      </w:r>
    </w:p>
    <w:p w14:paraId="2D312E06" w14:textId="77777777" w:rsidR="00DC1133" w:rsidRDefault="00CC57B3">
      <w:r>
        <w:lastRenderedPageBreak/>
        <w:t>The state plan being a document that we want to include as much input and participation from the community as we can. The SILC must allow the public to attend all meetings on the state plan development. When the SILC has a SPIL meeting where they are asking for input from the public, certain rules must also be followed. The SILC must follow both state and federal rules for providing advance notice for any of these meetings. So, the goal for this is that transparency, that people in your community, across th</w:t>
      </w:r>
      <w:r>
        <w:t>e state, should know when the state plan is being discussed and have meaningful opportunities to participate in that process.</w:t>
      </w:r>
    </w:p>
    <w:p w14:paraId="52BF72A5" w14:textId="77777777" w:rsidR="00DC1133" w:rsidRDefault="00CC57B3">
      <w:pPr>
        <w:pStyle w:val="Heading3"/>
      </w:pPr>
      <w:r>
        <w:t>Accessibility of Public Participation</w:t>
      </w:r>
    </w:p>
    <w:p w14:paraId="159E1550" w14:textId="77777777" w:rsidR="00DC1133" w:rsidRDefault="00CC57B3">
      <w:r>
        <w:t>Slide 32, when we are discussing public input and public participation, you must have consideration for the physical, digital, and communication access. Public meeting locations where public input is being taken must be accessible to people with disabilities, that includes but is not limited to the proximity to public transportation, physical accessibility, and effective communication and accommodations that can include auxiliary aids and services, necessary to make the meeting accessible to all people with</w:t>
      </w:r>
      <w:r>
        <w:t xml:space="preserve"> disabilities. Materials that are available electronically must use Section 508-compliant documents and upon request, be available in alternative and accessible format.</w:t>
      </w:r>
    </w:p>
    <w:p w14:paraId="6CA44AB8" w14:textId="77777777" w:rsidR="00DC1133" w:rsidRDefault="00CC57B3">
      <w:r>
        <w:t>Including other commonly spoken languages. So, even if you are having remote meetings and you are doing things virtually, you need to-- virtually, you need to ensure digital accessibility. If you are having in-person meetings, those can be forums, public events where you are gathering input or just meetings of your committee, you need to make sure that the physical in-person space is accessible. Because if you want members of the public to be able to participate, you need to ensure that any of those factors</w:t>
      </w:r>
      <w:r>
        <w:t xml:space="preserve"> are being considered in your planning.</w:t>
      </w:r>
    </w:p>
    <w:p w14:paraId="75D35892" w14:textId="77777777" w:rsidR="00DC1133" w:rsidRDefault="00CC57B3">
      <w:r>
        <w:t xml:space="preserve">Slide 33. As we are talking about the public input and the public participation, who should be included in that? For the public, we want you to consider including people with disabilities, centers and their consumers, other independent living service providers, if there are any in your state. Other community-based organizations that support the community and support participation in the community life for people with disabilities. And entities carrying out other programs providing services for persons with </w:t>
      </w:r>
      <w:r>
        <w:t>disabilities.</w:t>
      </w:r>
    </w:p>
    <w:p w14:paraId="47F9D040" w14:textId="77777777" w:rsidR="00DC1133" w:rsidRDefault="00CC57B3">
      <w:r>
        <w:t>As the SILC, you are responsible for ensuring that you are getting as much wide-ranging participation as you can. And how that happens, you know, figuring out who some of your partners are in the community, who are some of those entities that may have input, you may be able to start looking at some of the planning. And importantly, what Carrie had mentioned earlier when we looked at who is unserved and underserved within your state, finding ways to get input from those communities as you are doing this.</w:t>
      </w:r>
    </w:p>
    <w:p w14:paraId="55B700CA" w14:textId="77777777" w:rsidR="00DC1133" w:rsidRDefault="00CC57B3">
      <w:pPr>
        <w:pStyle w:val="Heading3"/>
      </w:pPr>
      <w:r>
        <w:t>Public Comment on the Draft SPIL</w:t>
      </w:r>
    </w:p>
    <w:p w14:paraId="68A6218B" w14:textId="77777777" w:rsidR="00DC1133" w:rsidRDefault="00CC57B3">
      <w:r>
        <w:t>There could be a lot of ways for you to gather really great input. If you are intentional about who you are including, how you are including them, and what that looks like in terms of the input gathering. Slide 34. As we are continuing to talk about the public input and public participation of the state plan, before you have a state plan that gets submitted to the Administration for community living,-- Administration for community living, the public is allowed to comment on the draft before it's finalized.</w:t>
      </w:r>
    </w:p>
    <w:p w14:paraId="4861BB5F" w14:textId="77777777" w:rsidR="00DC1133" w:rsidRDefault="00CC57B3">
      <w:r>
        <w:t>The public must have an opportunity to comment on the state plan before it is submitted. You must accommodate people with disabilities as part of this process. You can hold public meetings before a draft is prepared and allows the public to comment before the draft is submitted. Your public meeting requirements for the state plan will include accessible and appropriate 30 day notice. Notices must be provided in alternative accessible formats by request.</w:t>
      </w:r>
    </w:p>
    <w:p w14:paraId="685DF83C" w14:textId="77777777" w:rsidR="00DC1133" w:rsidRDefault="00CC57B3">
      <w:r>
        <w:lastRenderedPageBreak/>
        <w:t>Posting public notice via media, such as websites, newspapers, public service announcements, and contact with appropriate constituency groups. So, as you are doing that public notice, again, figuring out who do you need to reach out to, how you can connect to other communities, and it could be sharing some of these newsletters,-- through newsletters, having the centers themselves through their own community share information. But as you are preparing any of those public meetings, keep in mind that 30 day no</w:t>
      </w:r>
      <w:r>
        <w:t>tice. As you are working on that final draft, make sure that you are aware of that before the submission deadline.</w:t>
      </w:r>
    </w:p>
    <w:p w14:paraId="780915FF" w14:textId="77777777" w:rsidR="00DC1133" w:rsidRDefault="00CC57B3">
      <w:pPr>
        <w:pStyle w:val="Heading3"/>
      </w:pPr>
      <w:r>
        <w:t>Public Participation in SPIL Evaluation</w:t>
      </w:r>
    </w:p>
    <w:p w14:paraId="0F9DCFAD" w14:textId="77777777" w:rsidR="00DC1133" w:rsidRDefault="00CC57B3">
      <w:r>
        <w:t>You are also required to be able to have the public participate and provide input during the evaluation of the State plan. Just because the state plan is submitted does not mean the public participation ends. The state plan is required to include a SPIL evaluation plan. The SPIL must include a plan for the evaluation of its effectiveness in meeting its objectives and a plan for evaluating the satisfaction of individuals with disabilities. The SPIL evaluation plan include several elements, but today we are g</w:t>
      </w:r>
      <w:r>
        <w:t>oing to focus on two important components which are how the SILC will measure consumer satisfaction, and this is separate from any CIL responsibility is to measure consumer satisfaction.</w:t>
      </w:r>
    </w:p>
    <w:p w14:paraId="3434D306" w14:textId="77777777" w:rsidR="00DC1133" w:rsidRDefault="00CC57B3">
      <w:r>
        <w:t>But it may be done in collaboration with the centers. Including a method to gather input from stakeholders, and this could be targeted populations, centers, or others. And the public. The SPIL evaluation plan is not intended to be used to evaluate CIL services and/or compliance with CIL standards and assurances. When we are talking about the SPIL evaluation, it is just the evaluation of the implementation and the effectiveness of the plan.</w:t>
      </w:r>
    </w:p>
    <w:p w14:paraId="69906957" w14:textId="77777777" w:rsidR="00DC1133" w:rsidRDefault="00CC57B3">
      <w:pPr>
        <w:pStyle w:val="Heading3"/>
      </w:pPr>
      <w:r>
        <w:t>Working with Consumers</w:t>
      </w:r>
    </w:p>
    <w:p w14:paraId="6426187A" w14:textId="77777777" w:rsidR="00DC1133" w:rsidRDefault="00CC57B3">
      <w:r>
        <w:t>We will get into a little bit more about later.-- Of that later. Slide 36. Some important factors that we wanted to include in the process that the state councils will go through in gathering input is the SILC's interaction with input-- with consumers. The first one we wanted to highlight was stay in your lane. Keep in mind that the SILC does not provide independent living services or individual advocacy.</w:t>
      </w:r>
    </w:p>
    <w:p w14:paraId="2485F36A" w14:textId="77777777" w:rsidR="00DC1133" w:rsidRDefault="00CC57B3">
      <w:r>
        <w:t>When requests come up, be prepared to refer them to their local Center for Independent Living. You may come into a situation where you are gathering input and consumers are sharing issues, things that are going on in their community and they are sharing things that they need help with immediately. That is when you need to be ready to send information, get them connected to their Center for Independent Living. Hopefully they are therefore this as well and you can connect them right there.</w:t>
      </w:r>
    </w:p>
    <w:p w14:paraId="41D7DCFC" w14:textId="77777777" w:rsidR="00DC1133" w:rsidRDefault="00CC57B3">
      <w:r>
        <w:t>But as the SILC, you are not the ones who will be able to provide that assistance or provide those connections to the individual, so we need to have a plan in place for how that will be addressed as it comes up. Again, important. Ensure accessibility for all. The SILC is required to ensure all public input events are accessible for people with disabilities and those with limited English proficiency. Plan and budget for the cost of accommodations and translations.</w:t>
      </w:r>
    </w:p>
    <w:p w14:paraId="11458139" w14:textId="77777777" w:rsidR="00DC1133" w:rsidRDefault="00CC57B3">
      <w:r>
        <w:t>Create a process and timeline for the public to request reasonable accommodations to participate. The next one, be in listening mode. This is an important one that a lot of people, myself included at times, need to remember and remind themselves of when we are having these types of public input gathering. It is very easy to want to continue engaging, to continue talking with people and sometimes even respond to certain things that come up. But in this case, often, consumers and advocates will use the public</w:t>
      </w:r>
      <w:r>
        <w:t xml:space="preserve"> comment process to discuss their individual situations and needs.</w:t>
      </w:r>
    </w:p>
    <w:p w14:paraId="327B1ABC" w14:textId="77777777" w:rsidR="00DC1133" w:rsidRDefault="00CC57B3">
      <w:pPr>
        <w:pStyle w:val="Heading3"/>
      </w:pPr>
      <w:r>
        <w:lastRenderedPageBreak/>
        <w:t>Flexible Methods for Gathering Input</w:t>
      </w:r>
    </w:p>
    <w:p w14:paraId="37BD6C86" w14:textId="77777777" w:rsidR="00DC1133" w:rsidRDefault="00CC57B3">
      <w:r>
        <w:t>Ensure that you refer them to a CIL, the client assistance program, etc. Look for trends that may indicate a larger systemic issue that needs to be addressed, but responding to individuals and responding to individual case by case situations is not going to be the place for the SILC at this time. Next slide. Slide 37, continuing with our reminders about interactions with consumers. Get creative.</w:t>
      </w:r>
    </w:p>
    <w:p w14:paraId="78F91C6E" w14:textId="77777777" w:rsidR="00DC1133" w:rsidRDefault="00CC57B3">
      <w:r>
        <w:t>Allow people to respond in different ways. So, keep your community and culture in mind when you are developing ways for the public to provide input. Consider asking the same questions, but allowing folks to respond in different methods. This could include digital surveys, paper surveys, in person sessions, small groups. There are a variety of ways that you can work to gather input and be able to connect with individuals to gather this.</w:t>
      </w:r>
    </w:p>
    <w:p w14:paraId="07C49A4E" w14:textId="77777777" w:rsidR="00DC1133" w:rsidRDefault="00CC57B3">
      <w:r>
        <w:t>But different communities, different states, different territories, things may work better in one place than another. Keeping in mind that what works for you may not work for everyone. What works in one area of your state may not work across the board. Finding those creative ways and being flexible in your planning process is really important. And very, very important, be prepared to retain the records of the responses.</w:t>
      </w:r>
    </w:p>
    <w:p w14:paraId="1C605D02" w14:textId="77777777" w:rsidR="00DC1133" w:rsidRDefault="00CC57B3">
      <w:pPr>
        <w:pStyle w:val="Heading3"/>
      </w:pPr>
      <w:r>
        <w:t>Methods for Gathering Feedback</w:t>
      </w:r>
    </w:p>
    <w:p w14:paraId="37DCD1D2" w14:textId="77777777" w:rsidR="00DC1133" w:rsidRDefault="00CC57B3">
      <w:r>
        <w:t xml:space="preserve">You want to be able to document the feedback that you are receiving, you want to collect the information and have a way to keep those records so that you can show the input that was received and how that reflected and how that shaped the process of developing your state plan.-- State plan. Slide 38: some additional ways of gathering feedback and input. Again, like I talked about, they will vary based on community preference. But we wanted to provide a couple of options or ways that we have seen some states </w:t>
      </w:r>
      <w:r>
        <w:t>be successful in gathering input around their state plan.</w:t>
      </w:r>
    </w:p>
    <w:p w14:paraId="2D6A32B1" w14:textId="77777777" w:rsidR="00DC1133" w:rsidRDefault="00CC57B3">
      <w:r>
        <w:t>The first is surveys. This can include a paper copy of a survey. Digital surveys that could be links, QR codes, things that are sent out. SurveyMonkey is a low cost and generally accessible tool. Again, when you are looking at any digital documents or paper documents, ensuring accessibility, creating alternate formats, making sure that your digital process has accessibility in place and a way for you to review that.</w:t>
      </w:r>
    </w:p>
    <w:p w14:paraId="5E277C20" w14:textId="77777777" w:rsidR="00DC1133" w:rsidRDefault="00CC57B3">
      <w:r>
        <w:t>The next type of process that you can use is live polling of audiences. If you have ever been to a meeting where there is a way that you are collecting information right there, it allows for instant feedback and audience engagement. So, this is a really great way that you can gather information but also have some type of data that is collected behind it. Which can help you in keeping those records. Hosting town halls or listening sessions can be a creative and fun way to gather some input.</w:t>
      </w:r>
    </w:p>
    <w:p w14:paraId="2BD1D0EF" w14:textId="77777777" w:rsidR="00DC1133" w:rsidRDefault="00CC57B3">
      <w:r>
        <w:t xml:space="preserve">This can be done in partnering with the centers for independent living to co-host the sessions. Consider allowing some type of remote access for them. And asking local advocacy groups to partner, especially if you are in a state where you have unserved areas, you may not have an easy connection to some of the local community members. But there may be other organizations in that community that you can partner with to have a listening session in that community. So, it helps you gather important input from an </w:t>
      </w:r>
      <w:r>
        <w:t>unserved or underserved area.</w:t>
      </w:r>
    </w:p>
    <w:p w14:paraId="2B493D96" w14:textId="77777777" w:rsidR="00DC1133" w:rsidRDefault="00CC57B3">
      <w:pPr>
        <w:pStyle w:val="Heading3"/>
      </w:pPr>
      <w:r>
        <w:t>Understanding and Engaging Communities</w:t>
      </w:r>
    </w:p>
    <w:p w14:paraId="33CC7863" w14:textId="77777777" w:rsidR="00DC1133" w:rsidRDefault="00CC57B3">
      <w:r>
        <w:t>You can also host focus groups or small discussion groups. Slide 39. No matter what process you are using, no matter what way you are gathering feedback, understanding the community is very important. So, input gathering and public comments can come from a variety of ways. Knowing how unserved and underserved communities are connecting with others, identifying partners that can share input opportunities, and looking outside of your immediate network.</w:t>
      </w:r>
    </w:p>
    <w:p w14:paraId="46334016" w14:textId="77777777" w:rsidR="00DC1133" w:rsidRDefault="00CC57B3">
      <w:pPr>
        <w:pStyle w:val="Heading3"/>
      </w:pPr>
      <w:r>
        <w:lastRenderedPageBreak/>
        <w:t>Partnering with Centers for Independent Living</w:t>
      </w:r>
    </w:p>
    <w:p w14:paraId="372E68D4" w14:textId="77777777" w:rsidR="00DC1133" w:rsidRDefault="00CC57B3">
      <w:r>
        <w:t>Those are ways that you can help shape the public input process and gathering valuable information from communities that may not be as well connected to your current network or receiving services or working with a Center for Independent Living. The engagement of the process with Center for Independent Living is incredibly important. The centers for Independent Living of course have their own outreach plans. See what has been successful in their communities. If you are trying to gather input and you are work</w:t>
      </w:r>
      <w:r>
        <w:t>ing with the centers, find out how best they have partnered with people in their own communities.</w:t>
      </w:r>
    </w:p>
    <w:p w14:paraId="0A7868E2" w14:textId="77777777" w:rsidR="00DC1133" w:rsidRDefault="00CC57B3">
      <w:r>
        <w:t>Because you can learn that there are ways that have worked very well and there are ways that may not have worked very well. I have seen these conversations be very successful, especially when looking at more rural and remote areas of the state. The centers are going to know how they are better able to connect with their consumers. And you can learn a lot from that in this process. Having the network discussion, sorry.</w:t>
      </w:r>
    </w:p>
    <w:p w14:paraId="485C4DBD" w14:textId="77777777" w:rsidR="00DC1133" w:rsidRDefault="00CC57B3">
      <w:r>
        <w:t>The last point, having the network discussion on how that example can be a best practice for gathering input in the state plan. You can work as a network collectively and talk about what has been the best practices as we are gathering input. It is in it-- an important part of the planning process as well. As you are starting to develop the state plan and what that looks like, talking to the centers and what they think has worked very well for them in the past, how they think it can be improved.</w:t>
      </w:r>
    </w:p>
    <w:p w14:paraId="181F28E0" w14:textId="77777777" w:rsidR="00DC1133" w:rsidRDefault="00CC57B3">
      <w:pPr>
        <w:pStyle w:val="Heading3"/>
      </w:pPr>
      <w:r>
        <w:t>Mission, Goals, Objectives, and Indicators</w:t>
      </w:r>
    </w:p>
    <w:p w14:paraId="7E6FCB59" w14:textId="77777777" w:rsidR="00DC1133" w:rsidRDefault="00CC57B3">
      <w:r>
        <w:t>It is that continuous improvement that we strive for in developing the state plan. Slide 41. We are going to transition a little bit into some of the important reminders and things to remember about the state plan. Slide 42, some notes about the mission. Carrie talked about the overview of the sections of the state plan.--plan we are going to give a little bit more context and detail to some of those specifics.</w:t>
      </w:r>
    </w:p>
    <w:p w14:paraId="21D91B75" w14:textId="77777777" w:rsidR="00DC1133" w:rsidRDefault="00CC57B3">
      <w:r>
        <w:t>The first one is the mission. The mission statement of your plan is the highest level outcome that you want to see in the long term. All of the work in the State plan should fit within that mission. It should be concise, but a visionary statement. And it should be aligned with that purpose of title VII of the rehab act.</w:t>
      </w:r>
    </w:p>
    <w:p w14:paraId="20FF1060" w14:textId="77777777" w:rsidR="00DC1133" w:rsidRDefault="00CC57B3">
      <w:pPr>
        <w:pStyle w:val="Heading3"/>
      </w:pPr>
      <w:r>
        <w:t>Goals and Objectives</w:t>
      </w:r>
    </w:p>
    <w:p w14:paraId="7424078B" w14:textId="77777777" w:rsidR="00DC1133" w:rsidRDefault="00CC57B3">
      <w:r>
        <w:t>As we are looking at the mission statement, figuring out what is the dream that we want to accomplish in the three years of this state plan, that becomes your vision that you are framing everything around. Slide 43. Goals and objectives. So, your SPIL goals are set by the IL network or more of the long-term and must be measurable. You must be able to determine when they are completed, and the objectives are the steps of progress towards the larger goal.</w:t>
      </w:r>
    </w:p>
    <w:p w14:paraId="25424314" w14:textId="77777777" w:rsidR="00DC1133" w:rsidRDefault="00CC57B3">
      <w:r>
        <w:t>Even when the goal is too broad to measure, you must be able to show progress towards accomplishing it. And this may be broken down into steps or the objectives with indicators that show your success. Very important, you must know who is responsible to know how to report that progress. You must have a method for the SILC to review and evaluate the process of the State plan. If the SPIL goals relate to core services, the CIL will need to provide the information needed to review and evaluate.</w:t>
      </w:r>
    </w:p>
    <w:p w14:paraId="7A14192C" w14:textId="77777777" w:rsidR="00DC1133" w:rsidRDefault="00CC57B3">
      <w:pPr>
        <w:pStyle w:val="Heading3"/>
      </w:pPr>
      <w:r>
        <w:t>Indicators</w:t>
      </w:r>
    </w:p>
    <w:p w14:paraId="7016B50D" w14:textId="77777777" w:rsidR="00DC1133" w:rsidRDefault="00CC57B3">
      <w:r>
        <w:t xml:space="preserve">As you are looking at your goals, the objectives, and the indicators, knowing who is responsible for every detail of it, what data may be collected, what information is going to be part of that review process is very important in writing those and really figuring out how this is going to work. And </w:t>
      </w:r>
      <w:r>
        <w:lastRenderedPageBreak/>
        <w:t>looking at those goals, figuring out what are the steps that need to be completed for us as a network to achieve that goal. Slide 44 is the indicators. Continuing on with our goals and objectives, the indicators are measurable objectives.</w:t>
      </w:r>
    </w:p>
    <w:p w14:paraId="322CAE88" w14:textId="77777777" w:rsidR="00DC1133" w:rsidRDefault="00CC57B3">
      <w:r>
        <w:t>I am sorry, indicators have measurable objectives. The indicators are the way that we are going to figure that out. So, the indicators are the information that tells you if you are being successful. If you are being successful in achieving the objective, and how you will know if that objective is fully being achieved, those indicators are required in your state plan. The details of the activities themselves is optional.</w:t>
      </w:r>
    </w:p>
    <w:p w14:paraId="77306627" w14:textId="77777777" w:rsidR="00DC1133" w:rsidRDefault="00CC57B3">
      <w:pPr>
        <w:pStyle w:val="Heading3"/>
      </w:pPr>
      <w:r>
        <w:t>SPIL Evaluation Plan</w:t>
      </w:r>
    </w:p>
    <w:p w14:paraId="16CBE2B4" w14:textId="77777777" w:rsidR="00DC1133" w:rsidRDefault="00CC57B3">
      <w:r>
        <w:t>So, in your plan, you may not have overly detailed action steps or those activities that may be done, but the indicators that say what you will be evaluating and how you are going to know if you are successful, those are required. Slide 45. So, we have talked about the objectives and the indicators. The evaluation part is the next most important thing that we are going to look at. So, you need to make sure your evaluation plan includes several things.</w:t>
      </w:r>
    </w:p>
    <w:p w14:paraId="26C4C2AC" w14:textId="77777777" w:rsidR="00DC1133" w:rsidRDefault="00CC57B3">
      <w:r>
        <w:t>A measure for consumer satisfaction. Again, this is separate from the CIL's responsibility to measure any consumer satisfaction, but it may be done in collaboration with the Center. Incorporate information from the CIL most recently available program report-- program performance report or PPR. Include a method to gather public input from stakeholders. This could be targeted populations, centers, and other members of the public.</w:t>
      </w:r>
    </w:p>
    <w:p w14:paraId="656D0B90" w14:textId="77777777" w:rsidR="00DC1133" w:rsidRDefault="00CC57B3">
      <w:r>
        <w:t>Identify the means by which progress will be measured. And the timelines by which progress will be measured. It is very important as you are drafting those goals, objectives, and indicators, to see how you're going to evaluate information, what got-- data is going to be needed, what timeline is going to be used to review any of that information, and how you are going to make any of that information available so the public can provide input and feedback if there is places where you may want to see additional</w:t>
      </w:r>
      <w:r>
        <w:t xml:space="preserve"> feedback, how are you going to include that consumer satisfaction?</w:t>
      </w:r>
    </w:p>
    <w:p w14:paraId="23616D4E" w14:textId="77777777" w:rsidR="00DC1133" w:rsidRDefault="00CC57B3">
      <w:pPr>
        <w:pStyle w:val="Heading3"/>
      </w:pPr>
      <w:r>
        <w:t>Evaluation Roles and Responsibilities</w:t>
      </w:r>
    </w:p>
    <w:p w14:paraId="6BAB0294" w14:textId="77777777" w:rsidR="00DC1133" w:rsidRDefault="00CC57B3">
      <w:r>
        <w:t xml:space="preserve">There is a lot of information and detail that is needed in the evaluation. Continuing with the evaluation on slide 46, break down specifics as much as you need to so that the network parties are clear on who does what. It is very important as you are working on this evaluation plan to know and understand who is responsible for providing information and data, who is responsible for collecting that, who is responsible for reviewing anything, all of those pieces of the puzzle of the evaluation plan are really </w:t>
      </w:r>
      <w:r>
        <w:t>critical as you are building what this looks like.</w:t>
      </w:r>
    </w:p>
    <w:p w14:paraId="1A8EDF47" w14:textId="77777777" w:rsidR="00DC1133" w:rsidRDefault="00CC57B3">
      <w:r>
        <w:t>Because if there is somebody in the network who does not know what their role is, or maybe something has not been clear, it is very easy to have a state plan that you can no longer completely evaluate. Because it was not done in a way that you have a process to do so. The SPIL evaluation plan is not intended to be used to evaluate CIL services or their compliance with the standards and assurances of section 725 of the act. Compliance by CIL receiving Part C funds is the responsibility of ACL and OILP.</w:t>
      </w:r>
    </w:p>
    <w:p w14:paraId="761875D7" w14:textId="77777777" w:rsidR="00DC1133" w:rsidRDefault="00CC57B3">
      <w:pPr>
        <w:pStyle w:val="Heading3"/>
      </w:pPr>
      <w:r>
        <w:t>Expansion and Adjustment of the Network</w:t>
      </w:r>
    </w:p>
    <w:p w14:paraId="236DAB26" w14:textId="77777777" w:rsidR="00DC1133" w:rsidRDefault="00CC57B3">
      <w:r>
        <w:t>Compliance of CIL receiving Part B funds for general operations is a responsibility of the designated state entity with respect to the Part B funding. The SPIL evaluation plan is intended to measure how well the activities in the plan make progress in achieving these objectives and subsequently, the goals and the mission of the SPIL. Next slide. Carrie talked about sections 3.2 of the state plan. On slide 47, the expansion and adjustment of the network.</w:t>
      </w:r>
    </w:p>
    <w:p w14:paraId="414B95F7" w14:textId="77777777" w:rsidR="00DC1133" w:rsidRDefault="00CC57B3">
      <w:r>
        <w:lastRenderedPageBreak/>
        <w:t>This is a really critical part and one of the more difficult sections of the State plan. So, in section 3.2, understanding the current funding and the reach of the centers for Independent Living and considering the possibilities of what does that look like in the future. In this section, your network can agree about funding increases and decreases in the state plan so that everyone will know what happens if that situation occurs. Agreeing to these things before it happens is always better than trying to fig</w:t>
      </w:r>
      <w:r>
        <w:t>ure it out when it happens in a time crunch, under some type of pressure.</w:t>
      </w:r>
    </w:p>
    <w:p w14:paraId="0BC4F150" w14:textId="77777777" w:rsidR="00DC1133" w:rsidRDefault="00CC57B3">
      <w:r>
        <w:t>Especially if we are talking about funding decreases, having something that everyone knows beforehand, how will this be done? What does it look like? Can help reduce some of the tension that may exist within the network because often times, funding is the most common thing that causes problems with the network. Having the hard discussions as a network about what happens if a Center for Independent Living closes. It is not something that we ever want to see happen, it is not something that we want to plan fo</w:t>
      </w:r>
      <w:r>
        <w:t>r.</w:t>
      </w:r>
    </w:p>
    <w:p w14:paraId="1D6A2F9B" w14:textId="77777777" w:rsidR="00DC1133" w:rsidRDefault="00CC57B3">
      <w:r>
        <w:t>But having a process, a plan in place for the network to understand about what to do if that were to happen. It is important because again, you do not want to be trying to figure it out after the fact. You want to have some type of clear understanding and let the network know the steps and process that may happen. Laying out an agreement on that funding can really help to make sure that the network does not have those future issues like we discussed.</w:t>
      </w:r>
    </w:p>
    <w:p w14:paraId="0DB100DD" w14:textId="77777777" w:rsidR="00DC1133" w:rsidRDefault="00CC57B3">
      <w:pPr>
        <w:pStyle w:val="Heading3"/>
      </w:pPr>
      <w:r>
        <w:t>Emergency Response Coordination</w:t>
      </w:r>
    </w:p>
    <w:p w14:paraId="5A7AD090" w14:textId="77777777" w:rsidR="00DC1133" w:rsidRDefault="00CC57B3">
      <w:r>
        <w:t>It really can help alleviate some problems that you may see down the road. Slide 48. We wanted to bring up the emergency response coordination as an authority in your state plan. Many plans include this, the way that the CIL will work with the State Council to establish some type of statewide emergency response coordination. To better reach and support individuals with disabilities residing in unserved and underserved counties.</w:t>
      </w:r>
    </w:p>
    <w:p w14:paraId="349FF995" w14:textId="77777777" w:rsidR="00DC1133" w:rsidRDefault="00CC57B3">
      <w:r>
        <w:t>Emergency response can be one of the areas that the state Council can have as part of their authorities and it can be something that is included in several aspects of the state plan in terms of your coordination. It could be goals and objectives. There are a lot of areas in which emergency response and ordination can be included throughout your state plan. Slide 49. Advocacy.</w:t>
      </w:r>
    </w:p>
    <w:p w14:paraId="783697BA" w14:textId="77777777" w:rsidR="00DC1133" w:rsidRDefault="00CC57B3">
      <w:r>
        <w:t>Advocacy as an authority in your state plan. This is the most common authority that state councils will elect to undergo throughout the process of developing the plan and operating. This is one of those areas where as a Council, you can talk about knowing the difference between advocacy and lobbying. Lobbying not being allowed with federal funds or by Council members and their official roles. Figuring out what that looks like as your state council if you are undergoing adding the advocacy efforts as an auth</w:t>
      </w:r>
      <w:r>
        <w:t>ority in section 5 of your state plan.</w:t>
      </w:r>
    </w:p>
    <w:p w14:paraId="6167A92A" w14:textId="77777777" w:rsidR="00DC1133" w:rsidRDefault="00CC57B3">
      <w:pPr>
        <w:pStyle w:val="Heading3"/>
      </w:pPr>
      <w:r>
        <w:t>Documenting the SPIL Development Process</w:t>
      </w:r>
    </w:p>
    <w:p w14:paraId="60D18DFE" w14:textId="77777777" w:rsidR="00DC1133" w:rsidRDefault="00CC57B3">
      <w:r>
        <w:t xml:space="preserve">Some important reminders on slide 50. The SILC process for the state plan. The regulations lay out the requirements the SILC must follow to get public input on the development of the state plan. The indicators that the SILC follows provide some greater detail to those. But at a minimum, the SILC must have a documented process that you have followed and is written for the development of the state plan, how information is collected and used in the plan development, how input is gathered from the CILs and how </w:t>
      </w:r>
      <w:r>
        <w:t>input is gathered from people with disabilities.</w:t>
      </w:r>
    </w:p>
    <w:p w14:paraId="62412C07" w14:textId="77777777" w:rsidR="00DC1133" w:rsidRDefault="00CC57B3">
      <w:r>
        <w:t>Right now, you should have a current approved state plan. If you feel your process needs to be improved, decide on that now. The next one is now less than two years away as we are working on this. The deadline is coming up very soon, you will be working and figuring out are there changes you need to make in that process? Now is that time.</w:t>
      </w:r>
    </w:p>
    <w:p w14:paraId="7942F1D0" w14:textId="77777777" w:rsidR="00DC1133" w:rsidRDefault="00CC57B3">
      <w:pPr>
        <w:pStyle w:val="Heading3"/>
      </w:pPr>
      <w:r>
        <w:lastRenderedPageBreak/>
        <w:t>Resources and Closing</w:t>
      </w:r>
    </w:p>
    <w:p w14:paraId="1843C0A3" w14:textId="77777777" w:rsidR="00DC1133" w:rsidRDefault="00CC57B3">
      <w:r>
        <w:t>We have some links on slide 51. Some resources for additional guidance. We have a link to the rehabilitation act. A link for the SILC indicators and the SILC and DSE--DSE assurances. The independent living regulations and the Independent Living Training &amp; Technical Assistance Center centers offer a growing collection of training, tools, templates, and publications to support the statewide Independent Living Council.</w:t>
      </w:r>
    </w:p>
    <w:p w14:paraId="7A41DB4B" w14:textId="77777777" w:rsidR="00DC1133" w:rsidRDefault="00CC57B3">
      <w:r>
        <w:t>Explore these resources to find guidance and tools that best support your council's work. So, there is a link for the library of resources for the state councils and a link for the Independent Living Training &amp; Technical Assistance Center SILC connection meetings that have been archived.</w:t>
      </w:r>
    </w:p>
    <w:p w14:paraId="4B86C149" w14:textId="77777777" w:rsidR="00DC1133" w:rsidRDefault="00CC57B3">
      <w:pPr>
        <w:pStyle w:val="Heading2"/>
      </w:pPr>
      <w:r>
        <w:t>Bethany Baldwin</w:t>
      </w:r>
    </w:p>
    <w:p w14:paraId="0BB1DCDF" w14:textId="77777777" w:rsidR="00DC1133" w:rsidRDefault="00CC57B3">
      <w:r>
        <w:t>Thank you Jeremy and Carrie. We are quickly going to wrap up this recording. We want to highlight some ways for our attendees to review and ways to get in touch with the center. As always, feel free to submit a T&amp;TA request for individual assistance with regard to specific scenarios. We again have highlighted that we are part of the Administration on Disabilities, Administration for community living, health and human services.</w:t>
      </w:r>
    </w:p>
    <w:p w14:paraId="41731833" w14:textId="77777777" w:rsidR="00DC1133" w:rsidRDefault="00CC57B3">
      <w:r>
        <w:t>And we have reviewed the specifics about the IL T&amp;TA Center coming up with the contract on health. With that, we will stop our share. And we thank everyone for coming to this 101 training. Again, a big thank you to Jeremy and Carrie. One thing I do want to add specifically, this is in preparation for our August 18 SILC connect where we are asking people to bring their SPIL questions.</w:t>
      </w:r>
    </w:p>
    <w:p w14:paraId="7774376A" w14:textId="77777777" w:rsidR="00DC1133" w:rsidRDefault="00CC57B3">
      <w:r>
        <w:t>If something popped up in the middle of this recording, please be sure to submit a question via the webpage that we have created. Or be sure to bring them for the upcoming session on August 18. Until then, we will see everybody. Have a good day.</w:t>
      </w:r>
    </w:p>
    <w:sectPr w:rsidR="00DC1133"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CEA03" w14:textId="77777777" w:rsidR="00CC57B3" w:rsidRDefault="00CC57B3">
      <w:pPr>
        <w:spacing w:after="0" w:line="240" w:lineRule="auto"/>
      </w:pPr>
      <w:r>
        <w:separator/>
      </w:r>
    </w:p>
  </w:endnote>
  <w:endnote w:type="continuationSeparator" w:id="0">
    <w:p w14:paraId="5E7B2D2D" w14:textId="77777777" w:rsidR="00CC57B3" w:rsidRDefault="00CC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30CE" w14:textId="0CEF5780" w:rsidR="00DC1133" w:rsidRDefault="00CC57B3">
    <w:pPr>
      <w:pStyle w:val="Footer"/>
      <w:jc w:val="center"/>
    </w:pPr>
    <w:r>
      <w:fldChar w:fldCharType="begin"/>
    </w:r>
    <w:r>
      <w:instrText xml:space="preserve"> PAGE </w:instrText>
    </w:r>
    <w:r w:rsidR="00C5538B">
      <w:fldChar w:fldCharType="separate"/>
    </w:r>
    <w:r w:rsidR="00C5538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32D83" w14:textId="77777777" w:rsidR="00CC57B3" w:rsidRDefault="00CC57B3">
      <w:pPr>
        <w:spacing w:after="0" w:line="240" w:lineRule="auto"/>
      </w:pPr>
      <w:r>
        <w:separator/>
      </w:r>
    </w:p>
  </w:footnote>
  <w:footnote w:type="continuationSeparator" w:id="0">
    <w:p w14:paraId="45BFEAFB" w14:textId="77777777" w:rsidR="00CC57B3" w:rsidRDefault="00CC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6829046">
    <w:abstractNumId w:val="8"/>
  </w:num>
  <w:num w:numId="2" w16cid:durableId="1264847054">
    <w:abstractNumId w:val="6"/>
  </w:num>
  <w:num w:numId="3" w16cid:durableId="165940787">
    <w:abstractNumId w:val="5"/>
  </w:num>
  <w:num w:numId="4" w16cid:durableId="899824125">
    <w:abstractNumId w:val="4"/>
  </w:num>
  <w:num w:numId="5" w16cid:durableId="1284576476">
    <w:abstractNumId w:val="7"/>
  </w:num>
  <w:num w:numId="6" w16cid:durableId="973869980">
    <w:abstractNumId w:val="3"/>
  </w:num>
  <w:num w:numId="7" w16cid:durableId="1883132821">
    <w:abstractNumId w:val="2"/>
  </w:num>
  <w:num w:numId="8" w16cid:durableId="192615062">
    <w:abstractNumId w:val="1"/>
  </w:num>
  <w:num w:numId="9" w16cid:durableId="93987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70EC0"/>
    <w:rsid w:val="00AA1D8D"/>
    <w:rsid w:val="00B47730"/>
    <w:rsid w:val="00C5538B"/>
    <w:rsid w:val="00CB0664"/>
    <w:rsid w:val="00CC57B3"/>
    <w:rsid w:val="00DC11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0475960-4E53-4C47-A645-94CAA5BC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8061</Words>
  <Characters>45953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SPIL 101 Transcript</dc:title>
  <dc:subject>Independent Living Training and Technical Assistance Center webinar transcript</dc:subject>
  <dc:creator>Independent Living Training &amp; Technical Assistance Center</dc:creator>
  <cp:keywords/>
  <dc:description>generated by python-docx</dc:description>
  <cp:lastModifiedBy>Wolinsky, Emily</cp:lastModifiedBy>
  <cp:revision>2</cp:revision>
  <dcterms:created xsi:type="dcterms:W3CDTF">2013-12-23T23:15:00Z</dcterms:created>
  <dcterms:modified xsi:type="dcterms:W3CDTF">2026-07-20T20:16:00Z</dcterms:modified>
  <cp:category/>
</cp:coreProperties>
</file>