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diagrams/data2.xml" ContentType="application/vnd.openxmlformats-officedocument.drawingml.diagramData+xml"/>
  <Override PartName="/word/diagrams/layout2.xml" ContentType="application/vnd.openxmlformats-officedocument.drawingml.diagramLayout+xml"/>
  <Override PartName="/word/diagrams/quickStyle2.xml" ContentType="application/vnd.openxmlformats-officedocument.drawingml.diagramStyle+xml"/>
  <Override PartName="/word/diagrams/colors2.xml" ContentType="application/vnd.openxmlformats-officedocument.drawingml.diagramColors+xml"/>
  <Override PartName="/word/diagrams/drawing2.xml" ContentType="application/vnd.ms-office.drawingml.diagramDrawing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tasks/documenttasks1.xml" ContentType="application/vnd.ms-office.documenttask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48F9789" w14:textId="57879972" w:rsidR="00080792" w:rsidRDefault="00C40FB0" w:rsidP="00080792">
      <w:pPr>
        <w:pStyle w:val="Title"/>
        <w:pageBreakBefore/>
        <w:spacing w:after="0"/>
        <w:rPr>
          <w:sz w:val="48"/>
          <w:szCs w:val="48"/>
        </w:rPr>
      </w:pPr>
      <w:r>
        <w:rPr>
          <w:b/>
          <w:bCs/>
          <w:sz w:val="48"/>
          <w:szCs w:val="48"/>
        </w:rPr>
        <w:br/>
      </w:r>
      <w:r w:rsidR="00D12B3E">
        <w:rPr>
          <w:b/>
          <w:bCs/>
          <w:sz w:val="48"/>
          <w:szCs w:val="48"/>
        </w:rPr>
        <w:t>Emotional Wellness &amp; Elevated Engagement</w:t>
      </w:r>
      <w:r w:rsidR="20FE1C77" w:rsidRPr="007573BC">
        <w:rPr>
          <w:b/>
          <w:bCs/>
          <w:sz w:val="48"/>
          <w:szCs w:val="48"/>
        </w:rPr>
        <w:t xml:space="preserve"> Cohort: </w:t>
      </w:r>
      <w:r w:rsidR="00D12B3E">
        <w:rPr>
          <w:sz w:val="48"/>
          <w:szCs w:val="48"/>
        </w:rPr>
        <w:t>Week 1</w:t>
      </w:r>
    </w:p>
    <w:p w14:paraId="659CC399" w14:textId="77777777" w:rsidR="00C40FB0" w:rsidRPr="00C40FB0" w:rsidRDefault="00C40FB0" w:rsidP="00C40FB0"/>
    <w:p w14:paraId="37ACA587" w14:textId="379D6E01" w:rsidR="00080792" w:rsidRDefault="00D12B3E" w:rsidP="00080792">
      <w:pPr>
        <w:spacing w:before="240" w:after="280"/>
        <w:jc w:val="center"/>
        <w:rPr>
          <w:noProof/>
        </w:rPr>
      </w:pPr>
      <w:r>
        <w:rPr>
          <w:noProof/>
        </w:rPr>
        <w:t>September 2</w:t>
      </w:r>
      <w:r w:rsidR="20FE1C77" w:rsidRPr="007573BC">
        <w:rPr>
          <w:noProof/>
        </w:rPr>
        <w:t>, 2026</w:t>
      </w:r>
    </w:p>
    <w:p w14:paraId="4B8C5A8C" w14:textId="77777777" w:rsidR="00C40FB0" w:rsidRPr="007573BC" w:rsidRDefault="00C40FB0" w:rsidP="00080792">
      <w:pPr>
        <w:spacing w:before="240" w:after="280"/>
        <w:jc w:val="center"/>
        <w:rPr>
          <w:noProof/>
        </w:rPr>
      </w:pPr>
    </w:p>
    <w:p w14:paraId="686F582C" w14:textId="77777777" w:rsidR="00ED65E4" w:rsidRPr="007573BC" w:rsidRDefault="00A91DC1" w:rsidP="00EC1109">
      <w:pPr>
        <w:pStyle w:val="Heading1"/>
        <w:jc w:val="center"/>
      </w:pPr>
      <w:r w:rsidRPr="007573BC">
        <w:rPr>
          <w:noProof/>
        </w:rPr>
        <w:drawing>
          <wp:inline distT="0" distB="0" distL="0" distR="0" wp14:anchorId="398D0B86" wp14:editId="4D40BCE4">
            <wp:extent cx="2916736" cy="1293835"/>
            <wp:effectExtent l="0" t="0" r="4445" b="1905"/>
            <wp:docPr id="1461855592" name="Picture 1461855592" descr="IL T&amp;TA  Logo: Independent Living Training and Technical Assistance Center.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61855592" name="Picture 1461855592" descr="IL T&amp;TA  Logo: Independent Living Training and Technical Assistance Center. 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42433" cy="13052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06561C" w14:textId="489A7460" w:rsidR="115B0B91" w:rsidRPr="007573BC" w:rsidRDefault="000E05A5" w:rsidP="00EC1109">
      <w:pPr>
        <w:pStyle w:val="Heading1"/>
        <w:rPr>
          <w:rFonts w:eastAsia="Aptos Display" w:cs="Aptos Display"/>
        </w:rPr>
      </w:pPr>
      <w:r w:rsidRPr="007573BC">
        <w:br w:type="page"/>
      </w:r>
      <w:r w:rsidR="20FE1C77" w:rsidRPr="007573BC">
        <w:lastRenderedPageBreak/>
        <w:t>Before We Begin</w:t>
      </w:r>
    </w:p>
    <w:p w14:paraId="4A1C6680" w14:textId="77777777" w:rsidR="00C82CC6" w:rsidRPr="007573BC" w:rsidRDefault="20FE1C77" w:rsidP="00EC1109">
      <w:pPr>
        <w:spacing w:after="80"/>
        <w:ind w:right="-86"/>
        <w:rPr>
          <w:sz w:val="25"/>
          <w:szCs w:val="25"/>
        </w:rPr>
      </w:pPr>
      <w:r w:rsidRPr="007573BC">
        <w:rPr>
          <w:sz w:val="25"/>
          <w:szCs w:val="25"/>
        </w:rPr>
        <w:t>ASL &amp; Spanish Interpreters are available and labeled.</w:t>
      </w:r>
    </w:p>
    <w:p w14:paraId="3E952254" w14:textId="77777777" w:rsidR="00C82CC6" w:rsidRPr="007573BC" w:rsidRDefault="20FE1C77" w:rsidP="00EC1109">
      <w:pPr>
        <w:spacing w:after="80"/>
        <w:ind w:right="-86"/>
        <w:rPr>
          <w:sz w:val="25"/>
          <w:szCs w:val="25"/>
        </w:rPr>
      </w:pPr>
      <w:r w:rsidRPr="007573BC">
        <w:rPr>
          <w:sz w:val="25"/>
          <w:szCs w:val="25"/>
        </w:rPr>
        <w:t>Access Closed Captioning by clicking the CC button located at the bottom of your Zoom window.</w:t>
      </w:r>
    </w:p>
    <w:p w14:paraId="7A52C495" w14:textId="77777777" w:rsidR="00C82CC6" w:rsidRPr="007573BC" w:rsidRDefault="20FE1C77" w:rsidP="00EC1109">
      <w:pPr>
        <w:spacing w:after="80"/>
        <w:ind w:right="-86"/>
        <w:rPr>
          <w:sz w:val="25"/>
          <w:szCs w:val="25"/>
        </w:rPr>
      </w:pPr>
      <w:r w:rsidRPr="007573BC">
        <w:rPr>
          <w:sz w:val="25"/>
          <w:szCs w:val="25"/>
        </w:rPr>
        <w:t>Use Zoom's Raise Hand or Chat features to ask questions.</w:t>
      </w:r>
    </w:p>
    <w:p w14:paraId="544C80B0" w14:textId="77777777" w:rsidR="00C82CC6" w:rsidRPr="007573BC" w:rsidRDefault="20FE1C77" w:rsidP="00EC1109">
      <w:pPr>
        <w:spacing w:after="80"/>
        <w:ind w:right="-86"/>
        <w:rPr>
          <w:sz w:val="25"/>
          <w:szCs w:val="25"/>
        </w:rPr>
      </w:pPr>
      <w:r w:rsidRPr="007573BC">
        <w:rPr>
          <w:sz w:val="25"/>
          <w:szCs w:val="25"/>
        </w:rPr>
        <w:t>Use the Q&amp;A box to send us your questions at any time.</w:t>
      </w:r>
    </w:p>
    <w:p w14:paraId="15F1C3D2" w14:textId="77777777" w:rsidR="00C82CC6" w:rsidRPr="007573BC" w:rsidRDefault="20FE1C77" w:rsidP="00EC1109">
      <w:pPr>
        <w:spacing w:after="80"/>
        <w:ind w:right="-86"/>
        <w:rPr>
          <w:sz w:val="25"/>
          <w:szCs w:val="25"/>
        </w:rPr>
      </w:pPr>
      <w:r w:rsidRPr="007573BC">
        <w:rPr>
          <w:sz w:val="25"/>
          <w:szCs w:val="25"/>
        </w:rPr>
        <w:t>Remember to state your name and organization before speaking.</w:t>
      </w:r>
    </w:p>
    <w:p w14:paraId="76F207A2" w14:textId="77777777" w:rsidR="00C82CC6" w:rsidRPr="007573BC" w:rsidRDefault="20FE1C77" w:rsidP="00EC1109">
      <w:pPr>
        <w:spacing w:after="80"/>
        <w:ind w:right="-86"/>
        <w:rPr>
          <w:sz w:val="25"/>
          <w:szCs w:val="25"/>
        </w:rPr>
      </w:pPr>
      <w:r w:rsidRPr="007573BC">
        <w:rPr>
          <w:sz w:val="25"/>
          <w:szCs w:val="25"/>
        </w:rPr>
        <w:t>Message our IL T&amp;TA team using the Chat feature if you have difficulties with today's call.</w:t>
      </w:r>
    </w:p>
    <w:p w14:paraId="3E1BC278" w14:textId="77777777" w:rsidR="00C82CC6" w:rsidRPr="007573BC" w:rsidRDefault="20FE1C77" w:rsidP="00EC1109">
      <w:pPr>
        <w:spacing w:after="80"/>
        <w:ind w:right="-86"/>
        <w:rPr>
          <w:sz w:val="25"/>
          <w:szCs w:val="25"/>
        </w:rPr>
      </w:pPr>
      <w:r w:rsidRPr="007573BC">
        <w:rPr>
          <w:sz w:val="25"/>
          <w:szCs w:val="25"/>
        </w:rPr>
        <w:t xml:space="preserve">Please complete the survey at the end of today's training. </w:t>
      </w:r>
    </w:p>
    <w:p w14:paraId="31FA09B3" w14:textId="77777777" w:rsidR="00100F34" w:rsidRPr="007573BC" w:rsidRDefault="00100F34" w:rsidP="00100F34">
      <w:pPr>
        <w:pStyle w:val="Heading1"/>
        <w:pageBreakBefore/>
      </w:pPr>
      <w:r w:rsidRPr="007573BC">
        <w:lastRenderedPageBreak/>
        <w:t xml:space="preserve">Cohort Learning Objectives – </w:t>
      </w:r>
    </w:p>
    <w:p w14:paraId="6052E6C6" w14:textId="54A75446" w:rsidR="00100F34" w:rsidRPr="002864B5" w:rsidRDefault="00100F34" w:rsidP="002864B5">
      <w:pPr>
        <w:pStyle w:val="Heading2"/>
        <w:rPr>
          <w:sz w:val="24"/>
          <w:szCs w:val="24"/>
        </w:rPr>
      </w:pPr>
      <w:r w:rsidRPr="002864B5">
        <w:rPr>
          <w:sz w:val="24"/>
          <w:szCs w:val="24"/>
        </w:rPr>
        <w:t>Week One:</w:t>
      </w:r>
      <w:r w:rsidR="002864B5" w:rsidRPr="002864B5">
        <w:rPr>
          <w:sz w:val="24"/>
          <w:szCs w:val="24"/>
        </w:rPr>
        <w:t xml:space="preserve"> Staying Grounded – Practical Safety Strategies for IL Team/Staff</w:t>
      </w:r>
    </w:p>
    <w:p w14:paraId="5DCB766C" w14:textId="2E991589" w:rsidR="003C4746" w:rsidRPr="002864B5" w:rsidRDefault="003C4746" w:rsidP="00CE6BD6">
      <w:pPr>
        <w:pStyle w:val="BulletedList"/>
        <w:rPr>
          <w:sz w:val="24"/>
          <w:szCs w:val="24"/>
        </w:rPr>
      </w:pPr>
      <w:r w:rsidRPr="002864B5">
        <w:rPr>
          <w:sz w:val="24"/>
          <w:szCs w:val="24"/>
        </w:rPr>
        <w:t>Understand how history, bias, policies, and systems impact decision-making and outcomes.</w:t>
      </w:r>
    </w:p>
    <w:p w14:paraId="2C8018D5" w14:textId="435DCD1F" w:rsidR="003C4746" w:rsidRPr="002864B5" w:rsidRDefault="003C4746" w:rsidP="00CE6BD6">
      <w:pPr>
        <w:pStyle w:val="BulletedList"/>
        <w:rPr>
          <w:sz w:val="24"/>
          <w:szCs w:val="24"/>
        </w:rPr>
      </w:pPr>
      <w:r w:rsidRPr="002864B5">
        <w:rPr>
          <w:sz w:val="24"/>
          <w:szCs w:val="24"/>
        </w:rPr>
        <w:t>Make informed decisions that balance safety with dignity of risk and consumer choice.</w:t>
      </w:r>
    </w:p>
    <w:p w14:paraId="2397D459" w14:textId="182AB375" w:rsidR="003C4746" w:rsidRPr="002864B5" w:rsidRDefault="003C4746" w:rsidP="00CE6BD6">
      <w:pPr>
        <w:pStyle w:val="BulletedList"/>
        <w:rPr>
          <w:sz w:val="24"/>
          <w:szCs w:val="24"/>
        </w:rPr>
      </w:pPr>
      <w:r w:rsidRPr="002864B5">
        <w:rPr>
          <w:sz w:val="24"/>
          <w:szCs w:val="24"/>
        </w:rPr>
        <w:t>Recognize safety risks and use situational awareness to respond in changing environments</w:t>
      </w:r>
    </w:p>
    <w:p w14:paraId="3D72225C" w14:textId="30E2FBEF" w:rsidR="00100F34" w:rsidRDefault="00100F34" w:rsidP="002864B5">
      <w:pPr>
        <w:pStyle w:val="Heading2"/>
        <w:spacing w:after="240" w:line="276" w:lineRule="auto"/>
        <w:rPr>
          <w:sz w:val="24"/>
          <w:szCs w:val="24"/>
        </w:rPr>
      </w:pPr>
      <w:r w:rsidRPr="002864B5">
        <w:rPr>
          <w:sz w:val="24"/>
          <w:szCs w:val="24"/>
        </w:rPr>
        <w:t>Week Two:</w:t>
      </w:r>
      <w:r w:rsidR="002864B5" w:rsidRPr="002864B5">
        <w:rPr>
          <w:sz w:val="24"/>
          <w:szCs w:val="24"/>
        </w:rPr>
        <w:t xml:space="preserve"> Turning Down the Heat – De-escalation Skills for Challenging Situations</w:t>
      </w:r>
    </w:p>
    <w:p w14:paraId="517AEE3A" w14:textId="295F99DE" w:rsidR="005B3FE6" w:rsidRPr="007573BC" w:rsidRDefault="00100F34" w:rsidP="002864B5">
      <w:pPr>
        <w:pStyle w:val="Heading2"/>
        <w:spacing w:line="276" w:lineRule="auto"/>
      </w:pPr>
      <w:r w:rsidRPr="002864B5">
        <w:rPr>
          <w:sz w:val="24"/>
          <w:szCs w:val="24"/>
        </w:rPr>
        <w:t xml:space="preserve">Week Three: </w:t>
      </w:r>
      <w:r w:rsidR="002864B5" w:rsidRPr="002864B5">
        <w:rPr>
          <w:sz w:val="24"/>
          <w:szCs w:val="24"/>
        </w:rPr>
        <w:t>Sustaining the Work – Taking Care of Yourself in Our Movement</w:t>
      </w:r>
      <w:r w:rsidR="005B3FE6" w:rsidRPr="007573BC">
        <w:br w:type="page"/>
      </w:r>
    </w:p>
    <w:p w14:paraId="01B10753" w14:textId="040BBDBF" w:rsidR="000E0DDB" w:rsidRPr="007573BC" w:rsidRDefault="20FE1C77" w:rsidP="00CE06B6">
      <w:pPr>
        <w:pStyle w:val="BulletedList"/>
        <w:numPr>
          <w:ilvl w:val="0"/>
          <w:numId w:val="0"/>
        </w:numPr>
        <w:ind w:left="360" w:hanging="360"/>
        <w:rPr>
          <w:sz w:val="24"/>
          <w:szCs w:val="24"/>
        </w:rPr>
      </w:pPr>
      <w:r w:rsidRPr="007573BC">
        <w:rPr>
          <w:rStyle w:val="Heading1Char"/>
        </w:rPr>
        <w:lastRenderedPageBreak/>
        <w:t>Cohort Overview:</w:t>
      </w:r>
    </w:p>
    <w:p w14:paraId="0AF52998" w14:textId="5593E5AF" w:rsidR="000E0DDB" w:rsidRPr="007573BC" w:rsidRDefault="20FE1C77" w:rsidP="00EC1109">
      <w:pPr>
        <w:pStyle w:val="BulletedList"/>
      </w:pPr>
      <w:r w:rsidRPr="007573BC">
        <w:rPr>
          <w:b/>
          <w:bCs/>
        </w:rPr>
        <w:t>Dates:</w:t>
      </w:r>
      <w:r w:rsidRPr="007573BC">
        <w:t xml:space="preserve"> </w:t>
      </w:r>
      <w:r w:rsidR="00D12B3E">
        <w:t xml:space="preserve">September </w:t>
      </w:r>
      <w:r w:rsidR="002864B5">
        <w:t xml:space="preserve">2, </w:t>
      </w:r>
      <w:r w:rsidR="002864B5" w:rsidRPr="007573BC">
        <w:t>9</w:t>
      </w:r>
      <w:r w:rsidR="00D12B3E">
        <w:t>, 16</w:t>
      </w:r>
      <w:r w:rsidRPr="007573BC">
        <w:t>, 2026</w:t>
      </w:r>
    </w:p>
    <w:p w14:paraId="12E17D72" w14:textId="77777777" w:rsidR="009E3684" w:rsidRDefault="009E3684" w:rsidP="00EC1109">
      <w:pPr>
        <w:pStyle w:val="BulletedList"/>
      </w:pPr>
      <w:r>
        <w:rPr>
          <w:b/>
          <w:bCs/>
        </w:rPr>
        <w:t xml:space="preserve">Flow: </w:t>
      </w:r>
      <w:r>
        <w:t>60 minutes of learning + 30 minutes of peer discussion and application</w:t>
      </w:r>
    </w:p>
    <w:p w14:paraId="791C34F0" w14:textId="4A3E8CF8" w:rsidR="0095063E" w:rsidRPr="007573BC" w:rsidRDefault="009E3684" w:rsidP="00EC1109">
      <w:pPr>
        <w:pStyle w:val="BulletedList"/>
      </w:pPr>
      <w:r>
        <w:rPr>
          <w:b/>
          <w:bCs/>
        </w:rPr>
        <w:t>Approach</w:t>
      </w:r>
      <w:r w:rsidR="20FE1C77" w:rsidRPr="007573BC">
        <w:rPr>
          <w:b/>
          <w:bCs/>
        </w:rPr>
        <w:t>:</w:t>
      </w:r>
      <w:r w:rsidR="20FE1C77" w:rsidRPr="007573BC">
        <w:t xml:space="preserve"> </w:t>
      </w:r>
      <w:r>
        <w:t>Interactive • Peer-driven • Conversational</w:t>
      </w:r>
    </w:p>
    <w:p w14:paraId="77F54804" w14:textId="2E8C595F" w:rsidR="004A1EC8" w:rsidRPr="007573BC" w:rsidRDefault="009E3684" w:rsidP="009E3684">
      <w:pPr>
        <w:pStyle w:val="FakeHeading"/>
      </w:pPr>
      <w:r>
        <w:t>How We’ll Learn Together</w:t>
      </w:r>
      <w:r w:rsidR="20FE1C77" w:rsidRPr="007573BC">
        <w:t>:</w:t>
      </w:r>
    </w:p>
    <w:p w14:paraId="66270308" w14:textId="77777777" w:rsidR="009E3684" w:rsidRPr="009E3684" w:rsidRDefault="009E3684" w:rsidP="009E3684">
      <w:pPr>
        <w:pStyle w:val="BulletedList"/>
        <w:spacing w:line="276" w:lineRule="auto"/>
        <w:ind w:left="180" w:hanging="180"/>
        <w:rPr>
          <w:sz w:val="24"/>
          <w:szCs w:val="24"/>
        </w:rPr>
      </w:pPr>
      <w:r w:rsidRPr="009E3684">
        <w:rPr>
          <w:b/>
          <w:bCs/>
          <w:sz w:val="24"/>
          <w:szCs w:val="24"/>
        </w:rPr>
        <w:t>Be Present</w:t>
      </w:r>
      <w:r w:rsidRPr="009E3684">
        <w:rPr>
          <w:sz w:val="24"/>
          <w:szCs w:val="24"/>
        </w:rPr>
        <w:t xml:space="preserve"> — Participate in the way that works for you.</w:t>
      </w:r>
    </w:p>
    <w:p w14:paraId="01AC47A4" w14:textId="77777777" w:rsidR="009E3684" w:rsidRPr="009E3684" w:rsidRDefault="009E3684" w:rsidP="009E3684">
      <w:pPr>
        <w:pStyle w:val="BulletedList"/>
        <w:spacing w:line="276" w:lineRule="auto"/>
        <w:ind w:left="180" w:hanging="180"/>
        <w:rPr>
          <w:sz w:val="24"/>
          <w:szCs w:val="24"/>
        </w:rPr>
      </w:pPr>
      <w:r w:rsidRPr="009E3684">
        <w:rPr>
          <w:b/>
          <w:bCs/>
          <w:sz w:val="24"/>
          <w:szCs w:val="24"/>
        </w:rPr>
        <w:t>Share the Space</w:t>
      </w:r>
      <w:r w:rsidRPr="009E3684">
        <w:rPr>
          <w:sz w:val="24"/>
          <w:szCs w:val="24"/>
        </w:rPr>
        <w:t xml:space="preserve"> — Make room for different voices and experiences.</w:t>
      </w:r>
    </w:p>
    <w:p w14:paraId="49450A1C" w14:textId="77777777" w:rsidR="009E3684" w:rsidRPr="009E3684" w:rsidRDefault="009E3684" w:rsidP="009E3684">
      <w:pPr>
        <w:pStyle w:val="BulletedList"/>
        <w:spacing w:line="276" w:lineRule="auto"/>
        <w:ind w:left="180" w:hanging="180"/>
        <w:rPr>
          <w:sz w:val="24"/>
          <w:szCs w:val="24"/>
        </w:rPr>
      </w:pPr>
      <w:r w:rsidRPr="009E3684">
        <w:rPr>
          <w:b/>
          <w:bCs/>
          <w:sz w:val="24"/>
          <w:szCs w:val="24"/>
        </w:rPr>
        <w:t>Stay Curious</w:t>
      </w:r>
      <w:r w:rsidRPr="009E3684">
        <w:rPr>
          <w:sz w:val="24"/>
          <w:szCs w:val="24"/>
        </w:rPr>
        <w:t xml:space="preserve"> — We’re here to learn with and from one another.</w:t>
      </w:r>
    </w:p>
    <w:p w14:paraId="78A1C277" w14:textId="77777777" w:rsidR="009E3684" w:rsidRPr="009E3684" w:rsidRDefault="009E3684" w:rsidP="009E3684">
      <w:pPr>
        <w:pStyle w:val="BulletedList"/>
        <w:spacing w:line="276" w:lineRule="auto"/>
        <w:ind w:left="180" w:hanging="180"/>
        <w:rPr>
          <w:sz w:val="24"/>
          <w:szCs w:val="24"/>
        </w:rPr>
      </w:pPr>
      <w:r w:rsidRPr="009E3684">
        <w:rPr>
          <w:b/>
          <w:bCs/>
          <w:sz w:val="24"/>
          <w:szCs w:val="24"/>
        </w:rPr>
        <w:t>Honor Trust</w:t>
      </w:r>
      <w:r w:rsidRPr="009E3684">
        <w:rPr>
          <w:sz w:val="24"/>
          <w:szCs w:val="24"/>
        </w:rPr>
        <w:t xml:space="preserve"> — Take the learning with you; leave personal stories in the room.</w:t>
      </w:r>
    </w:p>
    <w:p w14:paraId="7F3FE628" w14:textId="70AE4E75" w:rsidR="00AF5105" w:rsidRDefault="009E3684" w:rsidP="009E3684">
      <w:pPr>
        <w:pStyle w:val="BulletedList"/>
        <w:spacing w:line="276" w:lineRule="auto"/>
        <w:ind w:left="180" w:hanging="180"/>
      </w:pPr>
      <w:r w:rsidRPr="009E3684">
        <w:rPr>
          <w:b/>
          <w:bCs/>
          <w:sz w:val="24"/>
          <w:szCs w:val="24"/>
        </w:rPr>
        <w:t>Respect the Time</w:t>
      </w:r>
      <w:r w:rsidRPr="009E3684">
        <w:rPr>
          <w:sz w:val="24"/>
          <w:szCs w:val="24"/>
        </w:rPr>
        <w:t xml:space="preserve"> — Help us keep the conversation moving</w:t>
      </w:r>
      <w:r w:rsidR="00AF5105">
        <w:br w:type="page"/>
      </w:r>
    </w:p>
    <w:p w14:paraId="4FF5077C" w14:textId="77777777" w:rsidR="0079588D" w:rsidRDefault="0034286E" w:rsidP="0079588D">
      <w:pPr>
        <w:rPr>
          <w:rStyle w:val="Heading1Char"/>
        </w:rPr>
      </w:pPr>
      <w:r w:rsidRPr="0034286E">
        <w:rPr>
          <w:rStyle w:val="Heading1Char"/>
        </w:rPr>
        <w:lastRenderedPageBreak/>
        <w:t>Presenter</w:t>
      </w:r>
    </w:p>
    <w:p w14:paraId="17F7ED75" w14:textId="20289551" w:rsidR="00AA6283" w:rsidRPr="0079588D" w:rsidRDefault="0079588D" w:rsidP="0079588D">
      <w:pPr>
        <w:jc w:val="center"/>
        <w:rPr>
          <w:rFonts w:cstheme="majorBidi"/>
          <w:b/>
          <w:bCs/>
          <w:color w:val="70003E"/>
          <w:sz w:val="31"/>
          <w:szCs w:val="31"/>
        </w:rPr>
      </w:pPr>
      <w:r>
        <w:rPr>
          <w:noProof/>
        </w:rPr>
        <w:drawing>
          <wp:inline distT="0" distB="0" distL="0" distR="0" wp14:anchorId="1A08D398" wp14:editId="01CFC001">
            <wp:extent cx="1619460" cy="1059255"/>
            <wp:effectExtent l="0" t="0" r="6350" b="0"/>
            <wp:docPr id="1924688775" name="Picture 1924688775" descr="Image of Kristina Kapp - “KK” - Woman smiling at the camera against a brick background with a blue blazer on and silver hair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24688775" name="Picture 1924688775" descr="Image of Kristina Kapp - “KK” - Woman smiling at the camera against a brick background with a blue blazer on and silver hair.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627916" cy="10647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513EDF" w14:textId="264B4767" w:rsidR="0034286E" w:rsidRPr="00C40FB0" w:rsidRDefault="0034286E" w:rsidP="00C40FB0">
      <w:pPr>
        <w:spacing w:after="0"/>
        <w:rPr>
          <w:b/>
          <w:bCs/>
          <w:sz w:val="20"/>
          <w:szCs w:val="20"/>
        </w:rPr>
      </w:pPr>
      <w:r w:rsidRPr="00C40FB0">
        <w:rPr>
          <w:b/>
          <w:sz w:val="24"/>
          <w:szCs w:val="20"/>
        </w:rPr>
        <w:t>Kristina “KK” Kapp</w:t>
      </w:r>
    </w:p>
    <w:p w14:paraId="1C61212B" w14:textId="1B17F7F8" w:rsidR="008721F5" w:rsidRPr="00C40FB0" w:rsidRDefault="0034286E" w:rsidP="00C40FB0">
      <w:pPr>
        <w:spacing w:after="0"/>
      </w:pPr>
      <w:r w:rsidRPr="00C40FB0">
        <w:t>Executive Director</w:t>
      </w:r>
    </w:p>
    <w:p w14:paraId="6FCB4792" w14:textId="28050383" w:rsidR="00C40FB0" w:rsidRDefault="008721F5" w:rsidP="00C40FB0">
      <w:pPr>
        <w:spacing w:after="0"/>
        <w:rPr>
          <w:color w:val="201A28"/>
        </w:rPr>
      </w:pPr>
      <w:r w:rsidRPr="00C40FB0">
        <w:rPr>
          <w:color w:val="201A28"/>
        </w:rPr>
        <w:t>The Center for disABILITY Empowerment (CIL)</w:t>
      </w:r>
      <w:r w:rsidR="00C40FB0">
        <w:rPr>
          <w:color w:val="201A28"/>
        </w:rPr>
        <w:t xml:space="preserve"> </w:t>
      </w:r>
    </w:p>
    <w:p w14:paraId="09FA958F" w14:textId="709A7018" w:rsidR="008721F5" w:rsidRPr="00C40FB0" w:rsidRDefault="008721F5" w:rsidP="00C40FB0">
      <w:pPr>
        <w:spacing w:after="0"/>
        <w:rPr>
          <w:color w:val="201A28"/>
        </w:rPr>
      </w:pPr>
      <w:r w:rsidRPr="00C40FB0">
        <w:rPr>
          <w:color w:val="5B2A86"/>
        </w:rPr>
        <w:t>kkapp@disabilityempowerment.net</w:t>
      </w:r>
    </w:p>
    <w:p w14:paraId="06949767" w14:textId="30FF06B2" w:rsidR="00C40FB0" w:rsidRDefault="00C40FB0">
      <w:pPr>
        <w:rPr>
          <w:rFonts w:cstheme="majorBidi"/>
          <w:b/>
          <w:bCs/>
          <w:color w:val="70003E"/>
          <w:sz w:val="31"/>
          <w:szCs w:val="31"/>
        </w:rPr>
      </w:pPr>
      <w:r w:rsidRPr="00C40FB0">
        <w:rPr>
          <w:noProof/>
        </w:rPr>
        <w:drawing>
          <wp:anchor distT="0" distB="0" distL="114300" distR="114300" simplePos="0" relativeHeight="251661312" behindDoc="1" locked="0" layoutInCell="1" allowOverlap="1" wp14:anchorId="0EE0B1E3" wp14:editId="63CC0033">
            <wp:simplePos x="0" y="0"/>
            <wp:positionH relativeFrom="column">
              <wp:posOffset>1161394</wp:posOffset>
            </wp:positionH>
            <wp:positionV relativeFrom="paragraph">
              <wp:posOffset>252730</wp:posOffset>
            </wp:positionV>
            <wp:extent cx="1226185" cy="981710"/>
            <wp:effectExtent l="0" t="0" r="5715" b="0"/>
            <wp:wrapSquare wrapText="bothSides"/>
            <wp:docPr id="1924688776" name="Picture 1924688776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24688776" name="Picture 1924688776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77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6185" cy="98171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br w:type="page"/>
      </w:r>
    </w:p>
    <w:p w14:paraId="24CDA21A" w14:textId="09BFC582" w:rsidR="00AA6283" w:rsidRDefault="00000000" w:rsidP="0079588D">
      <w:pPr>
        <w:pStyle w:val="Heading1"/>
      </w:pPr>
      <w:r w:rsidRPr="00C40FB0">
        <w:lastRenderedPageBreak/>
        <w:t>About Your Presenter</w:t>
      </w:r>
    </w:p>
    <w:p w14:paraId="7FD085B9" w14:textId="77777777" w:rsidR="00AA6283" w:rsidRPr="0079588D" w:rsidRDefault="00000000" w:rsidP="0079588D">
      <w:pPr>
        <w:spacing w:before="60" w:after="60"/>
      </w:pPr>
      <w:r w:rsidRPr="0079588D">
        <w:rPr>
          <w:color w:val="201A28"/>
        </w:rPr>
        <w:t>Kristina “KK” Kapp has transformed a life marked by adversity into a masterpiece of possibility. A first-generation American with a rich, global upbringing, she reframes disability and trauma as catalysts for growth. For 24 years she has been a dedicated disability rights and justice advocate. A survivor of ECT, she founded Beliefactory in 2020 to empower others. She is President &amp; CEO of MindFreedom International, Vice President of NARPA, co-founder of SAFE 4 Recovery, an ADA Watch National Advisory Board member, and Executive Director of The Center for disABILITY Empowerment (CIL) in Columbus, Ohio.</w:t>
      </w:r>
    </w:p>
    <w:p w14:paraId="6473E884" w14:textId="062D0FB2" w:rsidR="0079588D" w:rsidRPr="0079588D" w:rsidRDefault="00000000" w:rsidP="0079588D">
      <w:pPr>
        <w:spacing w:before="60" w:after="60"/>
        <w:ind w:left="-180"/>
        <w:jc w:val="center"/>
        <w:rPr>
          <w:sz w:val="24"/>
          <w:szCs w:val="24"/>
        </w:rPr>
      </w:pPr>
      <w:r w:rsidRPr="0079588D">
        <w:rPr>
          <w:b/>
          <w:color w:val="43205F"/>
          <w:sz w:val="24"/>
          <w:szCs w:val="24"/>
        </w:rPr>
        <w:t>BELIEVE IT… BECOME IT… BE IT…</w:t>
      </w:r>
      <w:r w:rsidR="0079588D">
        <w:br w:type="page"/>
      </w:r>
    </w:p>
    <w:p w14:paraId="13B25E03" w14:textId="16841705" w:rsidR="003128F9" w:rsidRPr="00B71901" w:rsidRDefault="003128F9" w:rsidP="00B71901">
      <w:pPr>
        <w:pStyle w:val="Heading1"/>
      </w:pPr>
      <w:r w:rsidRPr="00B71901">
        <w:lastRenderedPageBreak/>
        <w:t>Setting the Stage: Safety &amp; Independent Living</w:t>
      </w:r>
    </w:p>
    <w:p w14:paraId="3CCD4BF7" w14:textId="77777777" w:rsidR="003128F9" w:rsidRPr="00F97C25" w:rsidRDefault="003128F9" w:rsidP="003128F9">
      <w:pPr>
        <w:pStyle w:val="BulletedList"/>
        <w:spacing w:line="276" w:lineRule="auto"/>
        <w:ind w:left="450"/>
      </w:pPr>
      <w:r>
        <w:rPr>
          <w:sz w:val="26"/>
        </w:rPr>
        <w:t xml:space="preserve">Week 1 is about what happens </w:t>
      </w:r>
      <w:r w:rsidRPr="005C3064">
        <w:rPr>
          <w:b/>
          <w:bCs/>
          <w:sz w:val="26"/>
        </w:rPr>
        <w:t>before we respond</w:t>
      </w:r>
      <w:r>
        <w:rPr>
          <w:sz w:val="26"/>
        </w:rPr>
        <w:t>: ground yourself, then assess.</w:t>
      </w:r>
    </w:p>
    <w:p w14:paraId="33615D0D" w14:textId="77777777" w:rsidR="00AA6283" w:rsidRDefault="00000000">
      <w:pPr>
        <w:pStyle w:val="BulletedList"/>
      </w:pPr>
      <w:r>
        <w:rPr>
          <w:sz w:val="26"/>
        </w:rPr>
        <w:t>“</w:t>
      </w:r>
      <w:r w:rsidRPr="00B71901">
        <w:rPr>
          <w:rStyle w:val="Strong"/>
        </w:rPr>
        <w:t>Safety</w:t>
      </w:r>
      <w:r>
        <w:rPr>
          <w:sz w:val="26"/>
        </w:rPr>
        <w:t>” means different things to different people — and can quietly slide into control.</w:t>
      </w:r>
    </w:p>
    <w:p w14:paraId="393B88C0" w14:textId="77777777" w:rsidR="00AA6283" w:rsidRDefault="00000000">
      <w:pPr>
        <w:pStyle w:val="BulletedList"/>
      </w:pPr>
      <w:r w:rsidRPr="00B71901">
        <w:rPr>
          <w:rStyle w:val="Strong"/>
        </w:rPr>
        <w:t>Our aim:</w:t>
      </w:r>
      <w:r>
        <w:rPr>
          <w:sz w:val="26"/>
        </w:rPr>
        <w:t xml:space="preserve"> hold real safety concerns and a person’s right to direct their own life at the same time.</w:t>
      </w:r>
    </w:p>
    <w:p w14:paraId="3BF9FD1A" w14:textId="3738D09C" w:rsidR="00AA6283" w:rsidRDefault="00AA6283">
      <w:pPr>
        <w:jc w:val="center"/>
      </w:pPr>
    </w:p>
    <w:p w14:paraId="006F8FA3" w14:textId="3FDA5789" w:rsidR="00B11D74" w:rsidRDefault="00000000" w:rsidP="0045657A">
      <w:pPr>
        <w:pStyle w:val="Quote"/>
        <w:rPr>
          <w:rStyle w:val="Strong"/>
        </w:rPr>
      </w:pPr>
      <w:r w:rsidRPr="00B71901">
        <w:rPr>
          <w:rStyle w:val="Strong"/>
        </w:rPr>
        <w:t>Ground → Assess → Decide</w:t>
      </w:r>
    </w:p>
    <w:p w14:paraId="365D00E1" w14:textId="77777777" w:rsidR="00B11D74" w:rsidRDefault="00B11D74">
      <w:pPr>
        <w:rPr>
          <w:rStyle w:val="Strong"/>
          <w:i/>
          <w:iCs/>
          <w:color w:val="404040" w:themeColor="text1" w:themeTint="BF"/>
        </w:rPr>
      </w:pPr>
      <w:r>
        <w:rPr>
          <w:rStyle w:val="Strong"/>
        </w:rPr>
        <w:br w:type="page"/>
      </w:r>
    </w:p>
    <w:p w14:paraId="4D9FE190" w14:textId="1E032F5B" w:rsidR="003128F9" w:rsidRPr="00B71901" w:rsidRDefault="00B411D4" w:rsidP="00B71901">
      <w:pPr>
        <w:pStyle w:val="Heading1"/>
      </w:pPr>
      <w:r>
        <w:lastRenderedPageBreak/>
        <w:t xml:space="preserve">IL Foundation: </w:t>
      </w:r>
      <w:r w:rsidR="003128F9" w:rsidRPr="00B71901">
        <w:t>Independence, Self-Determination &amp; Interdependence</w:t>
      </w:r>
    </w:p>
    <w:p w14:paraId="099D2FCD" w14:textId="5A37783E" w:rsidR="003128F9" w:rsidRPr="00F97C25" w:rsidRDefault="003128F9" w:rsidP="003128F9">
      <w:pPr>
        <w:pStyle w:val="BulletedList"/>
        <w:spacing w:line="276" w:lineRule="auto"/>
        <w:ind w:left="450"/>
      </w:pPr>
      <w:r w:rsidRPr="00B71901">
        <w:rPr>
          <w:rStyle w:val="Strong"/>
        </w:rPr>
        <w:t>Independence</w:t>
      </w:r>
      <w:r>
        <w:rPr>
          <w:sz w:val="26"/>
        </w:rPr>
        <w:t xml:space="preserve"> </w:t>
      </w:r>
      <w:r w:rsidR="00B71901" w:rsidRPr="0079588D">
        <w:rPr>
          <w:b/>
          <w:bCs/>
          <w:sz w:val="26"/>
        </w:rPr>
        <w:t>=</w:t>
      </w:r>
      <w:r w:rsidRPr="0079588D">
        <w:rPr>
          <w:b/>
          <w:bCs/>
          <w:sz w:val="26"/>
        </w:rPr>
        <w:t xml:space="preserve"> self-determination</w:t>
      </w:r>
      <w:r>
        <w:rPr>
          <w:sz w:val="26"/>
        </w:rPr>
        <w:t xml:space="preserve"> — the right to make your own decisions — not doing everything alone.</w:t>
      </w:r>
    </w:p>
    <w:p w14:paraId="52E614BD" w14:textId="048D6E9B" w:rsidR="00AA6283" w:rsidRDefault="00000000">
      <w:pPr>
        <w:pStyle w:val="BulletedList"/>
      </w:pPr>
      <w:r w:rsidRPr="00B71901">
        <w:rPr>
          <w:rStyle w:val="Strong"/>
        </w:rPr>
        <w:t>We are all interdependent</w:t>
      </w:r>
      <w:r w:rsidR="00B71901">
        <w:rPr>
          <w:rStyle w:val="Strong"/>
        </w:rPr>
        <w:t>:</w:t>
      </w:r>
      <w:r>
        <w:rPr>
          <w:sz w:val="26"/>
        </w:rPr>
        <w:t xml:space="preserve"> asking for and offering support is a strength, not a failure.</w:t>
      </w:r>
    </w:p>
    <w:p w14:paraId="75E834BB" w14:textId="77777777" w:rsidR="00502E24" w:rsidRPr="00502E24" w:rsidRDefault="00000000">
      <w:pPr>
        <w:pStyle w:val="BulletedList"/>
      </w:pPr>
      <w:r w:rsidRPr="00B71901">
        <w:rPr>
          <w:rStyle w:val="Strong"/>
        </w:rPr>
        <w:t>Support is not control</w:t>
      </w:r>
      <w:r w:rsidR="00B71901">
        <w:rPr>
          <w:rStyle w:val="Strong"/>
        </w:rPr>
        <w:t>:</w:t>
      </w:r>
      <w:r>
        <w:rPr>
          <w:sz w:val="26"/>
        </w:rPr>
        <w:t xml:space="preserve"> Our role is to inform and stand with people, not to take over.</w:t>
      </w:r>
    </w:p>
    <w:p w14:paraId="7190E13D" w14:textId="2165DFDD" w:rsidR="00B11D74" w:rsidRPr="00B84F60" w:rsidRDefault="006F1497" w:rsidP="00B84F60">
      <w:pPr>
        <w:pStyle w:val="BulletedList"/>
        <w:numPr>
          <w:ilvl w:val="0"/>
          <w:numId w:val="0"/>
        </w:numPr>
      </w:pPr>
      <w:r>
        <w:rPr>
          <w:noProof/>
        </w:rPr>
        <w:drawing>
          <wp:inline distT="0" distB="0" distL="0" distR="0" wp14:anchorId="0D17F28C" wp14:editId="4377BABE">
            <wp:extent cx="3641697" cy="1669415"/>
            <wp:effectExtent l="0" t="0" r="0" b="6985"/>
            <wp:docPr id="1566603754" name="Diagram 1" descr="SmartArt with three circles overlapping - biggest is Person, then middle is Peers, and the smallest is community to emphasize that the person is part of the community and interdependent. 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14" r:lo="rId15" r:qs="rId16" r:cs="rId17"/>
              </a:graphicData>
            </a:graphic>
          </wp:inline>
        </w:drawing>
      </w:r>
      <w:r w:rsidR="00B11D74">
        <w:br w:type="page"/>
      </w:r>
    </w:p>
    <w:p w14:paraId="092674DB" w14:textId="4C040879" w:rsidR="003128F9" w:rsidRPr="00B411D4" w:rsidRDefault="00B411D4" w:rsidP="00B71901">
      <w:pPr>
        <w:pStyle w:val="Heading1"/>
        <w:rPr>
          <w:vanish/>
        </w:rPr>
      </w:pPr>
      <w:r>
        <w:lastRenderedPageBreak/>
        <w:t>History Shapes How We Think About Safety</w:t>
      </w:r>
    </w:p>
    <w:p w14:paraId="18E5BC4C" w14:textId="77777777" w:rsidR="00B411D4" w:rsidRPr="00B411D4" w:rsidRDefault="00B411D4" w:rsidP="00B411D4">
      <w:pPr>
        <w:pStyle w:val="BulletedList"/>
        <w:rPr>
          <w:sz w:val="26"/>
        </w:rPr>
      </w:pPr>
      <w:r w:rsidRPr="00B411D4">
        <w:rPr>
          <w:sz w:val="26"/>
        </w:rPr>
        <w:t>For generations, institutionalization separated people with disabilities from their communities and placed decisions about their lives in the hands of others.</w:t>
      </w:r>
    </w:p>
    <w:p w14:paraId="4075615D" w14:textId="77777777" w:rsidR="00B411D4" w:rsidRPr="00B411D4" w:rsidRDefault="00B411D4" w:rsidP="00B411D4">
      <w:pPr>
        <w:pStyle w:val="BulletedList"/>
        <w:rPr>
          <w:sz w:val="26"/>
        </w:rPr>
      </w:pPr>
      <w:r w:rsidRPr="00B411D4">
        <w:rPr>
          <w:sz w:val="26"/>
        </w:rPr>
        <w:t>Ideas about protection, safety, and risk have often been used to justify limiting choice and self-determination.</w:t>
      </w:r>
    </w:p>
    <w:p w14:paraId="7224F7A3" w14:textId="77777777" w:rsidR="00B411D4" w:rsidRPr="00B411D4" w:rsidRDefault="00B411D4" w:rsidP="00B411D4">
      <w:pPr>
        <w:pStyle w:val="BulletedList"/>
        <w:rPr>
          <w:sz w:val="26"/>
        </w:rPr>
      </w:pPr>
      <w:r w:rsidRPr="00B411D4">
        <w:rPr>
          <w:sz w:val="26"/>
        </w:rPr>
        <w:t>Those histories can still influence policies, practices, and our instincts about when to step in.</w:t>
      </w:r>
    </w:p>
    <w:p w14:paraId="1ACC47EA" w14:textId="14E3225C" w:rsidR="00AA6283" w:rsidRDefault="00B411D4" w:rsidP="00B411D4">
      <w:pPr>
        <w:pStyle w:val="BulletedList"/>
      </w:pPr>
      <w:r w:rsidRPr="00B411D4">
        <w:rPr>
          <w:sz w:val="26"/>
        </w:rPr>
        <w:t>Moving from institution to community also means shifting from deciding for people to supporting people to direct their own lives.</w:t>
      </w:r>
    </w:p>
    <w:p w14:paraId="3EA0D84F" w14:textId="5F2A536D" w:rsidR="00B411D4" w:rsidRPr="00B411D4" w:rsidRDefault="00B411D4" w:rsidP="00B411D4">
      <w:pPr>
        <w:pStyle w:val="Quote"/>
      </w:pPr>
      <w:r>
        <w:t>History → Practice → Decisions Today</w:t>
      </w:r>
      <w:r>
        <w:br w:type="page"/>
      </w:r>
    </w:p>
    <w:p w14:paraId="23A7CA1E" w14:textId="01C36AB8" w:rsidR="003128F9" w:rsidRPr="0004129A" w:rsidRDefault="003128F9" w:rsidP="0004129A">
      <w:pPr>
        <w:pStyle w:val="Heading1"/>
        <w:rPr>
          <w:rStyle w:val="Strong"/>
          <w:b/>
          <w:bCs/>
        </w:rPr>
      </w:pPr>
      <w:r w:rsidRPr="0004129A">
        <w:rPr>
          <w:rStyle w:val="Strong"/>
          <w:b/>
          <w:bCs/>
        </w:rPr>
        <w:lastRenderedPageBreak/>
        <w:t>Ableism</w:t>
      </w:r>
      <w:r w:rsidR="00B411D4">
        <w:rPr>
          <w:rStyle w:val="Strong"/>
          <w:b/>
          <w:bCs/>
        </w:rPr>
        <w:t>, Bias</w:t>
      </w:r>
      <w:r w:rsidRPr="0004129A">
        <w:rPr>
          <w:rStyle w:val="Strong"/>
          <w:b/>
          <w:bCs/>
        </w:rPr>
        <w:t xml:space="preserve"> &amp; the Assumptions We Carry</w:t>
      </w:r>
    </w:p>
    <w:p w14:paraId="7701A8C0" w14:textId="611F7EBD" w:rsidR="003128F9" w:rsidRPr="00B411D4" w:rsidRDefault="003128F9" w:rsidP="003128F9">
      <w:pPr>
        <w:pStyle w:val="BulletedList"/>
        <w:spacing w:line="276" w:lineRule="auto"/>
        <w:ind w:left="450"/>
      </w:pPr>
      <w:r w:rsidRPr="00B411D4">
        <w:rPr>
          <w:rStyle w:val="Strong"/>
        </w:rPr>
        <w:t>Ableism</w:t>
      </w:r>
      <w:r w:rsidR="00B411D4" w:rsidRPr="00B411D4">
        <w:rPr>
          <w:rStyle w:val="Strong"/>
        </w:rPr>
        <w:t xml:space="preserve"> and bias</w:t>
      </w:r>
      <w:r w:rsidRPr="00B411D4">
        <w:rPr>
          <w:sz w:val="26"/>
        </w:rPr>
        <w:t xml:space="preserve"> shapes what we notice, what we fear, and what we label “risky”</w:t>
      </w:r>
      <w:r w:rsidR="00B411D4" w:rsidRPr="00B411D4">
        <w:rPr>
          <w:sz w:val="26"/>
        </w:rPr>
        <w:t xml:space="preserve"> or “unsafe”.</w:t>
      </w:r>
    </w:p>
    <w:p w14:paraId="69C2EEC6" w14:textId="77777777" w:rsidR="00B411D4" w:rsidRDefault="00B411D4">
      <w:pPr>
        <w:pStyle w:val="BulletedList"/>
      </w:pPr>
      <w:r>
        <w:t xml:space="preserve">Our own </w:t>
      </w:r>
      <w:r>
        <w:rPr>
          <w:rStyle w:val="Strong"/>
        </w:rPr>
        <w:t>history, identity, role, experiences, and interactions with systems</w:t>
      </w:r>
      <w:r>
        <w:t xml:space="preserve"> can influence how we interpret the same situation.</w:t>
      </w:r>
    </w:p>
    <w:p w14:paraId="3BFF1F7A" w14:textId="77777777" w:rsidR="00B411D4" w:rsidRDefault="00B411D4" w:rsidP="00B411D4">
      <w:pPr>
        <w:pStyle w:val="BulletedList"/>
      </w:pPr>
      <w:r>
        <w:t>A behavior or choice that makes us uncomfortable is not automatically a safety concern.</w:t>
      </w:r>
    </w:p>
    <w:p w14:paraId="719999A5" w14:textId="5D80D935" w:rsidR="00AA6283" w:rsidRDefault="00B411D4" w:rsidP="00B411D4">
      <w:pPr>
        <w:pStyle w:val="BulletedList"/>
      </w:pPr>
      <w:r>
        <w:t>Recognizing our assumptions helps us separate what we're observing from what we're interpreting</w:t>
      </w:r>
    </w:p>
    <w:p w14:paraId="2CA85357" w14:textId="7FABBBD8" w:rsidR="00AA6283" w:rsidRPr="00DF652D" w:rsidRDefault="00B411D4" w:rsidP="00DF652D">
      <w:pPr>
        <w:pStyle w:val="Quote"/>
        <w:rPr>
          <w:rStyle w:val="Strong"/>
          <w:b w:val="0"/>
          <w:bCs w:val="0"/>
        </w:rPr>
      </w:pPr>
      <w:r>
        <w:t>Pause • Notice • Question the assumption</w:t>
      </w:r>
    </w:p>
    <w:p w14:paraId="6E5B11E8" w14:textId="77777777" w:rsidR="007F340E" w:rsidRDefault="007F340E">
      <w:pPr>
        <w:rPr>
          <w:rFonts w:cstheme="majorBidi"/>
          <w:b/>
          <w:bCs/>
          <w:color w:val="70003E"/>
          <w:sz w:val="31"/>
          <w:szCs w:val="31"/>
        </w:rPr>
      </w:pPr>
      <w:r>
        <w:br w:type="page"/>
      </w:r>
    </w:p>
    <w:p w14:paraId="73116DFD" w14:textId="23C1F36D" w:rsidR="003128F9" w:rsidRPr="007F340E" w:rsidRDefault="003128F9" w:rsidP="007F340E">
      <w:pPr>
        <w:pStyle w:val="Heading1"/>
      </w:pPr>
      <w:r w:rsidRPr="007F340E">
        <w:lastRenderedPageBreak/>
        <w:t>Dignity of Risk</w:t>
      </w:r>
      <w:r w:rsidR="005B4764">
        <w:t xml:space="preserve">: </w:t>
      </w:r>
      <w:r w:rsidR="005B4764" w:rsidRPr="00B84F60">
        <w:t>The Right to Reasonable Risk</w:t>
      </w:r>
    </w:p>
    <w:p w14:paraId="7EB572D9" w14:textId="07A4B8B9" w:rsidR="003128F9" w:rsidRPr="005B4764" w:rsidRDefault="003128F9" w:rsidP="005B4764">
      <w:pPr>
        <w:pStyle w:val="IntenseQuote"/>
        <w:spacing w:before="0" w:after="0" w:line="276" w:lineRule="auto"/>
        <w:ind w:left="0" w:right="270"/>
        <w:rPr>
          <w:sz w:val="24"/>
          <w:szCs w:val="24"/>
        </w:rPr>
      </w:pPr>
      <w:r w:rsidRPr="005B4764">
        <w:rPr>
          <w:sz w:val="24"/>
          <w:szCs w:val="24"/>
        </w:rPr>
        <w:t>The right to take reasonable risks is essential to growth, dignity, and self-determination</w:t>
      </w:r>
      <w:r w:rsidR="007F340E" w:rsidRPr="005B4764">
        <w:rPr>
          <w:sz w:val="24"/>
          <w:szCs w:val="24"/>
        </w:rPr>
        <w:t xml:space="preserve"> – </w:t>
      </w:r>
      <w:r w:rsidRPr="005B4764">
        <w:rPr>
          <w:sz w:val="24"/>
          <w:szCs w:val="24"/>
        </w:rPr>
        <w:t>Robert Perske</w:t>
      </w:r>
    </w:p>
    <w:p w14:paraId="62A725A9" w14:textId="77777777" w:rsidR="005B4764" w:rsidRDefault="005B4764" w:rsidP="005B4764">
      <w:pPr>
        <w:pStyle w:val="BulletedList"/>
        <w:spacing w:before="240"/>
      </w:pPr>
      <w:r>
        <w:t>Overprotection can cause harm — it can communicate, “I don't believe in your ability.”</w:t>
      </w:r>
    </w:p>
    <w:p w14:paraId="415CC14D" w14:textId="77777777" w:rsidR="005B4764" w:rsidRDefault="005B4764" w:rsidP="005B4764">
      <w:pPr>
        <w:pStyle w:val="BulletedList"/>
      </w:pPr>
      <w:r>
        <w:t>Informed choice means sharing what we know, exploring options, and honoring the person's decision.</w:t>
      </w:r>
    </w:p>
    <w:p w14:paraId="1E7078F2" w14:textId="77777777" w:rsidR="005B4764" w:rsidRDefault="005B4764" w:rsidP="005B4764">
      <w:pPr>
        <w:pStyle w:val="BulletedList"/>
      </w:pPr>
      <w:r>
        <w:t>Risk does not automatically mean danger — and discomfort does not automatically mean something is unsafe.</w:t>
      </w:r>
    </w:p>
    <w:p w14:paraId="4D0FCA4F" w14:textId="6D3BFC82" w:rsidR="00B11D74" w:rsidRPr="005B4764" w:rsidRDefault="005B4764" w:rsidP="005B4764">
      <w:pPr>
        <w:pStyle w:val="BulletedList"/>
        <w:rPr>
          <w:rStyle w:val="Strong"/>
          <w:b w:val="0"/>
          <w:bCs w:val="0"/>
        </w:rPr>
      </w:pPr>
      <w:r>
        <w:t>Supporting dignity of risk means holding choice and legitimate safety concerns together.</w:t>
      </w:r>
      <w:r w:rsidR="00B11D74" w:rsidRPr="005B4764">
        <w:rPr>
          <w:rStyle w:val="Strong"/>
          <w:b w:val="0"/>
          <w:bCs w:val="0"/>
        </w:rPr>
        <w:br w:type="page"/>
      </w:r>
    </w:p>
    <w:p w14:paraId="7D125C1E" w14:textId="77777777" w:rsidR="003128F9" w:rsidRPr="007F340E" w:rsidRDefault="003128F9" w:rsidP="007F340E">
      <w:pPr>
        <w:pStyle w:val="Heading1"/>
      </w:pPr>
      <w:r w:rsidRPr="007F340E">
        <w:lastRenderedPageBreak/>
        <w:t>Balancing Choice, Safety &amp; Staff Responsibility</w:t>
      </w:r>
    </w:p>
    <w:p w14:paraId="4464F3F1" w14:textId="77777777" w:rsidR="003128F9" w:rsidRPr="006843C5" w:rsidRDefault="003128F9" w:rsidP="006843C5">
      <w:r w:rsidRPr="006843C5">
        <w:t>Sometimes choice, staff responsibility, and safety can feel in tension.</w:t>
      </w:r>
    </w:p>
    <w:p w14:paraId="5C71E063" w14:textId="77777777" w:rsidR="00AA6283" w:rsidRPr="006843C5" w:rsidRDefault="00000000" w:rsidP="006843C5">
      <w:r w:rsidRPr="006843C5">
        <w:t>Both/and, not either/or — safety and dignity can be held together.</w:t>
      </w:r>
    </w:p>
    <w:p w14:paraId="4FB60C96" w14:textId="30CD7832" w:rsidR="00817E51" w:rsidRPr="00817E51" w:rsidRDefault="00817E51" w:rsidP="00817E51">
      <w:pPr>
        <w:pStyle w:val="BulletedList"/>
        <w:rPr>
          <w:rStyle w:val="Strong"/>
        </w:rPr>
      </w:pPr>
      <w:r>
        <w:rPr>
          <w:rStyle w:val="Strong"/>
        </w:rPr>
        <w:t>Before moving into action, a</w:t>
      </w:r>
      <w:r w:rsidRPr="00817E51">
        <w:rPr>
          <w:rStyle w:val="Strong"/>
        </w:rPr>
        <w:t>sk:</w:t>
      </w:r>
    </w:p>
    <w:p w14:paraId="38DA00F9" w14:textId="2023F8A3" w:rsidR="00817E51" w:rsidRPr="00817E51" w:rsidRDefault="00817E51" w:rsidP="00817E51">
      <w:pPr>
        <w:pStyle w:val="2ndLevelBullet"/>
        <w:spacing w:after="0" w:line="276" w:lineRule="auto"/>
        <w:rPr>
          <w:lang w:eastAsia="en-US"/>
        </w:rPr>
      </w:pPr>
      <w:r w:rsidRPr="00817E51">
        <w:rPr>
          <w:lang w:eastAsia="en-US"/>
        </w:rPr>
        <w:t xml:space="preserve">What is the actual risk — and what am I assuming? </w:t>
      </w:r>
    </w:p>
    <w:p w14:paraId="1E6410F9" w14:textId="45004088" w:rsidR="00817E51" w:rsidRPr="00817E51" w:rsidRDefault="00817E51" w:rsidP="00817E51">
      <w:pPr>
        <w:pStyle w:val="2ndLevelBullet"/>
        <w:spacing w:after="0" w:line="276" w:lineRule="auto"/>
        <w:rPr>
          <w:lang w:eastAsia="en-US"/>
        </w:rPr>
      </w:pPr>
      <w:r w:rsidRPr="00817E51">
        <w:rPr>
          <w:lang w:eastAsia="en-US"/>
        </w:rPr>
        <w:t xml:space="preserve">Whose decision is this? </w:t>
      </w:r>
    </w:p>
    <w:p w14:paraId="7FEBE2FD" w14:textId="5A8E4CC5" w:rsidR="00817E51" w:rsidRPr="00817E51" w:rsidRDefault="00817E51" w:rsidP="00817E51">
      <w:pPr>
        <w:pStyle w:val="2ndLevelBullet"/>
        <w:spacing w:after="0" w:line="276" w:lineRule="auto"/>
        <w:rPr>
          <w:lang w:eastAsia="en-US"/>
        </w:rPr>
      </w:pPr>
      <w:r w:rsidRPr="00817E51">
        <w:rPr>
          <w:lang w:eastAsia="en-US"/>
        </w:rPr>
        <w:t xml:space="preserve">What is my responsibility or obligation? </w:t>
      </w:r>
    </w:p>
    <w:p w14:paraId="17700F81" w14:textId="060C1176" w:rsidR="00817E51" w:rsidRPr="00817E51" w:rsidRDefault="00817E51" w:rsidP="00817E51">
      <w:pPr>
        <w:pStyle w:val="2ndLevelBullet"/>
        <w:spacing w:after="0" w:line="276" w:lineRule="auto"/>
        <w:rPr>
          <w:lang w:eastAsia="en-US"/>
        </w:rPr>
      </w:pPr>
      <w:r w:rsidRPr="00817E51">
        <w:rPr>
          <w:lang w:eastAsia="en-US"/>
        </w:rPr>
        <w:t xml:space="preserve">What information, options, or support can I offer? </w:t>
      </w:r>
    </w:p>
    <w:p w14:paraId="5A2DAA4A" w14:textId="22262E6C" w:rsidR="00AA6283" w:rsidRDefault="00817E51" w:rsidP="00817E51">
      <w:pPr>
        <w:pStyle w:val="2ndLevelBullet"/>
        <w:spacing w:after="0" w:line="276" w:lineRule="auto"/>
      </w:pPr>
      <w:r w:rsidRPr="00817E51">
        <w:rPr>
          <w:lang w:eastAsia="en-US"/>
        </w:rPr>
        <w:t>How do I support without unnecessarily overriding choice?</w:t>
      </w:r>
    </w:p>
    <w:p w14:paraId="30542B16" w14:textId="0356FC17" w:rsidR="00AA6283" w:rsidRPr="007F340E" w:rsidRDefault="00000000" w:rsidP="006843C5">
      <w:pPr>
        <w:pStyle w:val="Quote"/>
        <w:rPr>
          <w:rStyle w:val="Strong"/>
        </w:rPr>
      </w:pPr>
      <w:r w:rsidRPr="007F340E">
        <w:rPr>
          <w:rStyle w:val="Strong"/>
        </w:rPr>
        <w:t>Safety and dignity, together</w:t>
      </w:r>
      <w:r w:rsidR="006843C5">
        <w:rPr>
          <w:rStyle w:val="Strong"/>
        </w:rPr>
        <w:br w:type="page"/>
      </w:r>
    </w:p>
    <w:p w14:paraId="50A4C507" w14:textId="77777777" w:rsidR="009822DB" w:rsidRPr="005B37B0" w:rsidRDefault="009822DB" w:rsidP="009822DB">
      <w:pPr>
        <w:pStyle w:val="Heading1"/>
        <w:pageBreakBefore/>
      </w:pPr>
      <w:r w:rsidRPr="005B37B0">
        <w:rPr>
          <w:noProof/>
        </w:rPr>
        <w:lastRenderedPageBreak/>
        <w:drawing>
          <wp:anchor distT="0" distB="0" distL="114300" distR="114300" simplePos="0" relativeHeight="251660288" behindDoc="0" locked="0" layoutInCell="1" allowOverlap="1" wp14:anchorId="3CC9B83C" wp14:editId="3E4A3A89">
            <wp:simplePos x="0" y="0"/>
            <wp:positionH relativeFrom="column">
              <wp:posOffset>2954020</wp:posOffset>
            </wp:positionH>
            <wp:positionV relativeFrom="paragraph">
              <wp:posOffset>26670</wp:posOffset>
            </wp:positionV>
            <wp:extent cx="887095" cy="887095"/>
            <wp:effectExtent l="0" t="0" r="0" b="0"/>
            <wp:wrapSquare wrapText="bothSides"/>
            <wp:docPr id="150578770" name="Graphic 2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0578770" name="Graphic 2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19">
                      <a:extLst>
                        <a:ext uri="{96DAC541-7B7A-43D3-8B79-37D633B846F1}">
                          <asvg:svgBlip xmlns:asvg="http://schemas.microsoft.com/office/drawing/2016/SVG/main" r:embed="rId2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87095" cy="8870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B37B0">
        <w:t xml:space="preserve">Let’s Pause &amp; Reflect: </w:t>
      </w:r>
    </w:p>
    <w:p w14:paraId="5C277BCD" w14:textId="77777777" w:rsidR="009822DB" w:rsidRPr="005B37B0" w:rsidRDefault="009822DB" w:rsidP="009822DB">
      <w:pPr>
        <w:rPr>
          <w:sz w:val="24"/>
          <w:szCs w:val="24"/>
        </w:rPr>
      </w:pPr>
      <w:r w:rsidRPr="005B37B0">
        <w:rPr>
          <w:sz w:val="24"/>
          <w:szCs w:val="24"/>
        </w:rPr>
        <w:t>Recording has stopped.</w:t>
      </w:r>
    </w:p>
    <w:p w14:paraId="4E97353C" w14:textId="31FDA3BB" w:rsidR="003C779F" w:rsidRPr="0079588D" w:rsidRDefault="003C779F" w:rsidP="003C779F">
      <w:pPr>
        <w:pStyle w:val="BulletedList"/>
        <w:rPr>
          <w:b/>
          <w:bCs/>
        </w:rPr>
      </w:pPr>
      <w:r w:rsidRPr="0079588D">
        <w:rPr>
          <w:b/>
          <w:bCs/>
        </w:rPr>
        <w:t>On the phone with a consumer expressing frustration with a situation, such as housing?</w:t>
      </w:r>
    </w:p>
    <w:p w14:paraId="2E3C8587" w14:textId="17288E1B" w:rsidR="003C779F" w:rsidRPr="0079588D" w:rsidRDefault="003C779F" w:rsidP="003C779F">
      <w:pPr>
        <w:pStyle w:val="2ndLevelBullet"/>
        <w:spacing w:after="0"/>
        <w:rPr>
          <w:sz w:val="24"/>
          <w:szCs w:val="24"/>
        </w:rPr>
      </w:pPr>
      <w:r w:rsidRPr="0079588D">
        <w:rPr>
          <w:sz w:val="24"/>
          <w:szCs w:val="24"/>
        </w:rPr>
        <w:t>How would you validate someone without assumptions?</w:t>
      </w:r>
    </w:p>
    <w:p w14:paraId="5FBEDE36" w14:textId="5A64BDFC" w:rsidR="009822DB" w:rsidRPr="0079588D" w:rsidRDefault="003C779F" w:rsidP="009822DB">
      <w:pPr>
        <w:pStyle w:val="2ndLevelBullet"/>
        <w:spacing w:after="0"/>
        <w:rPr>
          <w:sz w:val="24"/>
          <w:szCs w:val="24"/>
        </w:rPr>
      </w:pPr>
      <w:r w:rsidRPr="0079588D">
        <w:rPr>
          <w:sz w:val="24"/>
          <w:szCs w:val="24"/>
        </w:rPr>
        <w:t xml:space="preserve">How do you interact with the </w:t>
      </w:r>
      <w:r w:rsidR="0022295B" w:rsidRPr="0079588D">
        <w:rPr>
          <w:sz w:val="24"/>
          <w:szCs w:val="24"/>
        </w:rPr>
        <w:t>consumer’s</w:t>
      </w:r>
      <w:r w:rsidRPr="0079588D">
        <w:rPr>
          <w:sz w:val="24"/>
          <w:szCs w:val="24"/>
        </w:rPr>
        <w:t xml:space="preserve"> system’s representative?</w:t>
      </w:r>
    </w:p>
    <w:p w14:paraId="3710F1AA" w14:textId="77777777" w:rsidR="00687D73" w:rsidRDefault="00687D73" w:rsidP="009822DB">
      <w:pPr>
        <w:spacing w:after="0"/>
        <w:rPr>
          <w:b/>
          <w:bCs/>
        </w:rPr>
      </w:pPr>
    </w:p>
    <w:p w14:paraId="385F99EE" w14:textId="57E63F22" w:rsidR="009822DB" w:rsidRPr="005B37B0" w:rsidRDefault="009822DB" w:rsidP="009822DB">
      <w:pPr>
        <w:spacing w:after="0"/>
        <w:rPr>
          <w:b/>
          <w:bCs/>
        </w:rPr>
      </w:pPr>
      <w:r w:rsidRPr="005B37B0">
        <w:rPr>
          <w:b/>
          <w:bCs/>
        </w:rPr>
        <w:t>Ways to Engage:</w:t>
      </w:r>
    </w:p>
    <w:p w14:paraId="46A110E8" w14:textId="77777777" w:rsidR="009822DB" w:rsidRPr="005B37B0" w:rsidRDefault="009822DB" w:rsidP="009822DB">
      <w:pPr>
        <w:pStyle w:val="BulletedList"/>
        <w:rPr>
          <w:rFonts w:eastAsia="Aptos" w:cs="Aptos"/>
        </w:rPr>
      </w:pPr>
      <w:r w:rsidRPr="005B37B0">
        <w:t>Raise your hand to be spotlighted to speak</w:t>
      </w:r>
    </w:p>
    <w:p w14:paraId="2C127F21" w14:textId="77777777" w:rsidR="009822DB" w:rsidRPr="005B37B0" w:rsidRDefault="009822DB" w:rsidP="009822DB">
      <w:pPr>
        <w:pStyle w:val="BulletedList"/>
        <w:rPr>
          <w:rFonts w:eastAsia="Aptos" w:cs="Aptos"/>
        </w:rPr>
      </w:pPr>
      <w:r w:rsidRPr="005B37B0">
        <w:t>Turn on your camera if you're comfortable</w:t>
      </w:r>
    </w:p>
    <w:p w14:paraId="5CA3EF93" w14:textId="77777777" w:rsidR="009822DB" w:rsidRPr="005B37B0" w:rsidRDefault="009822DB" w:rsidP="009822DB">
      <w:pPr>
        <w:pStyle w:val="BulletedList"/>
        <w:rPr>
          <w:rFonts w:eastAsia="Aptos" w:cs="Aptos"/>
        </w:rPr>
      </w:pPr>
      <w:r w:rsidRPr="005B37B0">
        <w:t>Use the chat to share insights, questions, resources, or tools</w:t>
      </w:r>
    </w:p>
    <w:p w14:paraId="1C34912F" w14:textId="50B71CA4" w:rsidR="003128F9" w:rsidRPr="00795D6E" w:rsidRDefault="009822DB" w:rsidP="00795D6E">
      <w:pPr>
        <w:pStyle w:val="BulletedList"/>
        <w:rPr>
          <w:rFonts w:eastAsia="Aptos" w:cs="Aptos"/>
        </w:rPr>
      </w:pPr>
      <w:r w:rsidRPr="005B37B0">
        <w:t>React, reflect, or build on what others say</w:t>
      </w:r>
      <w:r w:rsidR="003128F9">
        <w:br w:type="page"/>
      </w:r>
    </w:p>
    <w:p w14:paraId="27B2870D" w14:textId="59A117BC" w:rsidR="003128F9" w:rsidRPr="007F340E" w:rsidRDefault="00A4769D" w:rsidP="007F340E">
      <w:pPr>
        <w:pStyle w:val="Heading1"/>
      </w:pPr>
      <w:r>
        <w:lastRenderedPageBreak/>
        <w:t xml:space="preserve">Introducing </w:t>
      </w:r>
      <w:r w:rsidR="003128F9" w:rsidRPr="007F340E">
        <w:t>Compassionate Presence</w:t>
      </w:r>
      <w:r w:rsidR="00C56629">
        <w:t xml:space="preserve"> Model</w:t>
      </w:r>
    </w:p>
    <w:p w14:paraId="59C8FC57" w14:textId="77777777" w:rsidR="00A4769D" w:rsidRPr="00A4769D" w:rsidRDefault="00A4769D" w:rsidP="00A4769D">
      <w:pPr>
        <w:pStyle w:val="Quote"/>
        <w:ind w:left="-270" w:right="-270"/>
        <w:rPr>
          <w:sz w:val="24"/>
          <w:szCs w:val="24"/>
          <w:lang w:eastAsia="en-US"/>
        </w:rPr>
      </w:pPr>
      <w:r w:rsidRPr="00A4769D">
        <w:rPr>
          <w:sz w:val="24"/>
          <w:szCs w:val="24"/>
          <w:lang w:eastAsia="en-US"/>
        </w:rPr>
        <w:t>An Independent Living–grounded approach to emotional wellness, engagement, and de-escalation.</w:t>
      </w:r>
    </w:p>
    <w:p w14:paraId="0E858A1F" w14:textId="77777777" w:rsidR="00A4769D" w:rsidRPr="00A4769D" w:rsidRDefault="00A4769D" w:rsidP="00A4769D">
      <w:pPr>
        <w:spacing w:after="0"/>
        <w:rPr>
          <w:b/>
          <w:bCs/>
          <w:lang w:eastAsia="en-US"/>
        </w:rPr>
      </w:pPr>
      <w:r w:rsidRPr="00A4769D">
        <w:rPr>
          <w:b/>
          <w:bCs/>
          <w:lang w:eastAsia="en-US"/>
        </w:rPr>
        <w:t>It brings together:</w:t>
      </w:r>
    </w:p>
    <w:p w14:paraId="34108C0C" w14:textId="77777777" w:rsidR="00A4769D" w:rsidRPr="0079588D" w:rsidRDefault="00A4769D" w:rsidP="00A4769D">
      <w:pPr>
        <w:pStyle w:val="2ndLevelBullet"/>
        <w:spacing w:after="0"/>
        <w:rPr>
          <w:sz w:val="24"/>
          <w:szCs w:val="24"/>
          <w:lang w:eastAsia="en-US"/>
        </w:rPr>
      </w:pPr>
      <w:r w:rsidRPr="0079588D">
        <w:rPr>
          <w:sz w:val="24"/>
          <w:szCs w:val="24"/>
          <w:lang w:eastAsia="en-US"/>
        </w:rPr>
        <w:t xml:space="preserve">Independent Living values </w:t>
      </w:r>
    </w:p>
    <w:p w14:paraId="79D97874" w14:textId="00AD618D" w:rsidR="00A4769D" w:rsidRPr="0079588D" w:rsidRDefault="00A42CAC" w:rsidP="00A4769D">
      <w:pPr>
        <w:pStyle w:val="2ndLevelBullet"/>
        <w:spacing w:after="0"/>
        <w:rPr>
          <w:sz w:val="24"/>
          <w:szCs w:val="24"/>
          <w:lang w:eastAsia="en-US"/>
        </w:rPr>
      </w:pPr>
      <w:r w:rsidRPr="0079588D">
        <w:rPr>
          <w:sz w:val="24"/>
          <w:szCs w:val="24"/>
          <w:lang w:eastAsia="en-US"/>
        </w:rPr>
        <w:t xml:space="preserve">Emotional CPR - </w:t>
      </w:r>
      <w:hyperlink r:id="rId21" w:history="1">
        <w:r w:rsidRPr="0079588D">
          <w:rPr>
            <w:rStyle w:val="Hyperlink"/>
            <w:sz w:val="24"/>
            <w:szCs w:val="24"/>
            <w:lang w:eastAsia="en-US"/>
          </w:rPr>
          <w:t>eCPR</w:t>
        </w:r>
      </w:hyperlink>
    </w:p>
    <w:p w14:paraId="26EF0103" w14:textId="73221707" w:rsidR="00A4769D" w:rsidRPr="0079588D" w:rsidRDefault="00A42CAC" w:rsidP="00A4769D">
      <w:pPr>
        <w:pStyle w:val="2ndLevelBullet"/>
        <w:spacing w:after="0"/>
        <w:rPr>
          <w:sz w:val="24"/>
          <w:szCs w:val="24"/>
          <w:lang w:eastAsia="en-US"/>
        </w:rPr>
      </w:pPr>
      <w:r w:rsidRPr="0079588D">
        <w:rPr>
          <w:sz w:val="24"/>
          <w:szCs w:val="24"/>
        </w:rPr>
        <w:t xml:space="preserve">Whole Health Action Management - </w:t>
      </w:r>
      <w:hyperlink r:id="rId22" w:history="1">
        <w:r w:rsidRPr="0079588D">
          <w:rPr>
            <w:rStyle w:val="Hyperlink"/>
            <w:sz w:val="24"/>
            <w:szCs w:val="24"/>
          </w:rPr>
          <w:t>WHAM</w:t>
        </w:r>
      </w:hyperlink>
    </w:p>
    <w:p w14:paraId="3A06A822" w14:textId="77777777" w:rsidR="00A4769D" w:rsidRPr="00A42CAC" w:rsidRDefault="00A4769D" w:rsidP="00A4769D">
      <w:pPr>
        <w:pStyle w:val="2ndLevelBullet"/>
        <w:spacing w:after="0"/>
        <w:rPr>
          <w:sz w:val="24"/>
          <w:szCs w:val="24"/>
          <w:lang w:eastAsia="en-US"/>
        </w:rPr>
      </w:pPr>
      <w:r w:rsidRPr="00A42CAC">
        <w:rPr>
          <w:sz w:val="24"/>
          <w:szCs w:val="24"/>
          <w:lang w:eastAsia="en-US"/>
        </w:rPr>
        <w:t>Peer and recovery engagement</w:t>
      </w:r>
    </w:p>
    <w:p w14:paraId="5CB9D383" w14:textId="5D8A136B" w:rsidR="00A42CAC" w:rsidRPr="00A42CAC" w:rsidRDefault="00A42CAC" w:rsidP="00A4769D">
      <w:pPr>
        <w:pStyle w:val="2ndLevelBullet"/>
        <w:spacing w:after="0"/>
        <w:rPr>
          <w:sz w:val="24"/>
          <w:szCs w:val="24"/>
          <w:lang w:eastAsia="en-US"/>
        </w:rPr>
      </w:pPr>
      <w:r w:rsidRPr="00A42CAC">
        <w:rPr>
          <w:sz w:val="24"/>
          <w:szCs w:val="24"/>
          <w:lang w:eastAsia="en-US"/>
        </w:rPr>
        <w:t>Peer Prevention/Mental Health Advance Directives Workbook</w:t>
      </w:r>
    </w:p>
    <w:p w14:paraId="4EEC8268" w14:textId="47096E8D" w:rsidR="00A42CAC" w:rsidRPr="00A42CAC" w:rsidRDefault="00A42CAC" w:rsidP="00A4769D">
      <w:pPr>
        <w:pStyle w:val="2ndLevelBullet"/>
        <w:spacing w:after="0"/>
        <w:rPr>
          <w:sz w:val="24"/>
          <w:szCs w:val="24"/>
          <w:lang w:eastAsia="en-US"/>
        </w:rPr>
      </w:pPr>
      <w:r w:rsidRPr="00A42CAC">
        <w:rPr>
          <w:sz w:val="24"/>
          <w:szCs w:val="24"/>
          <w:lang w:eastAsia="en-US"/>
        </w:rPr>
        <w:t>Peer Support Resources Guide</w:t>
      </w:r>
    </w:p>
    <w:p w14:paraId="6DDA9A68" w14:textId="77777777" w:rsidR="00DE4BEF" w:rsidRDefault="00DE4BEF" w:rsidP="00DE4BEF">
      <w:pPr>
        <w:pStyle w:val="BulletedList"/>
        <w:numPr>
          <w:ilvl w:val="0"/>
          <w:numId w:val="0"/>
        </w:numPr>
        <w:spacing w:line="276" w:lineRule="auto"/>
        <w:rPr>
          <w:sz w:val="26"/>
        </w:rPr>
      </w:pPr>
    </w:p>
    <w:p w14:paraId="4330BB0A" w14:textId="610A93F2" w:rsidR="00C14ECB" w:rsidRDefault="00C14ECB" w:rsidP="00DE4BEF">
      <w:pPr>
        <w:pStyle w:val="BulletedList"/>
        <w:numPr>
          <w:ilvl w:val="0"/>
          <w:numId w:val="0"/>
        </w:numPr>
        <w:spacing w:line="276" w:lineRule="auto"/>
        <w:jc w:val="center"/>
        <w:rPr>
          <w:sz w:val="28"/>
          <w:szCs w:val="28"/>
        </w:rPr>
      </w:pPr>
      <w:r w:rsidRPr="00A4769D">
        <w:rPr>
          <w:sz w:val="28"/>
          <w:szCs w:val="28"/>
        </w:rPr>
        <w:t xml:space="preserve">Grounded in </w:t>
      </w:r>
      <w:r w:rsidRPr="00A4769D">
        <w:rPr>
          <w:b/>
          <w:bCs/>
          <w:sz w:val="28"/>
          <w:szCs w:val="28"/>
        </w:rPr>
        <w:t>G·R·A·C·E</w:t>
      </w:r>
      <w:r w:rsidRPr="00A4769D">
        <w:rPr>
          <w:sz w:val="28"/>
          <w:szCs w:val="28"/>
        </w:rPr>
        <w:t>.</w:t>
      </w:r>
    </w:p>
    <w:p w14:paraId="3DDCE3C8" w14:textId="487ACA4A" w:rsidR="00A4769D" w:rsidRDefault="00A4769D">
      <w:pPr>
        <w:rPr>
          <w:sz w:val="28"/>
          <w:szCs w:val="28"/>
        </w:rPr>
      </w:pPr>
      <w:r>
        <w:rPr>
          <w:sz w:val="28"/>
          <w:szCs w:val="28"/>
        </w:rPr>
        <w:br w:type="page"/>
      </w:r>
    </w:p>
    <w:p w14:paraId="29AF5D4A" w14:textId="3E6E6374" w:rsidR="00BE68D7" w:rsidRPr="00BE68D7" w:rsidRDefault="00A4769D" w:rsidP="00BE68D7">
      <w:pPr>
        <w:pStyle w:val="Heading1"/>
        <w:jc w:val="center"/>
        <w:rPr>
          <w:sz w:val="28"/>
          <w:szCs w:val="28"/>
        </w:rPr>
      </w:pPr>
      <w:r w:rsidRPr="00BE68D7">
        <w:rPr>
          <w:sz w:val="28"/>
          <w:szCs w:val="28"/>
        </w:rPr>
        <w:lastRenderedPageBreak/>
        <w:t>The Compassionate Presence Model</w:t>
      </w:r>
    </w:p>
    <w:p w14:paraId="0CED1309" w14:textId="46EF2CDE" w:rsidR="00A4769D" w:rsidRPr="00BE68D7" w:rsidRDefault="0079588D" w:rsidP="00BE68D7">
      <w:pPr>
        <w:rPr>
          <w:rStyle w:val="Strong"/>
          <w:rFonts w:cstheme="majorBidi"/>
          <w:color w:val="70003E"/>
          <w:sz w:val="31"/>
          <w:szCs w:val="31"/>
        </w:rPr>
      </w:pPr>
      <w:r w:rsidRPr="00BE68D7">
        <w:rPr>
          <w:noProof/>
          <w:sz w:val="28"/>
          <w:szCs w:val="28"/>
        </w:rPr>
        <w:drawing>
          <wp:anchor distT="0" distB="0" distL="114300" distR="114300" simplePos="0" relativeHeight="251670528" behindDoc="1" locked="0" layoutInCell="1" allowOverlap="1" wp14:anchorId="60991CCF" wp14:editId="1DB8360D">
            <wp:simplePos x="0" y="0"/>
            <wp:positionH relativeFrom="column">
              <wp:posOffset>-751551</wp:posOffset>
            </wp:positionH>
            <wp:positionV relativeFrom="paragraph">
              <wp:posOffset>116840</wp:posOffset>
            </wp:positionV>
            <wp:extent cx="4951095" cy="4084765"/>
            <wp:effectExtent l="0" t="0" r="1905" b="5080"/>
            <wp:wrapNone/>
            <wp:docPr id="2098554589" name="Picture 2098554589" descr="Diagram of the Compassionate Presence Model - GRACE:&#10;G — Ground&#10;Steady yourself and come into the moment.&#10;R — Regard&#10;See the whole person with curiosity and positive regard.&#10;A — Autonomy&#10;Honor agency, choice, and self-direction.&#10;C — Connect&#10;Lead with compassion and presence rather than control.&#10;E — Emerge&#10;Move toward what the person wants, together.&#10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98554589" name="Picture 2098554589" descr="Diagram of the Compassionate Presence Model - GRACE:&#10;G — Ground&#10;Steady yourself and come into the moment.&#10;R — Regard&#10;See the whole person with curiosity and positive regard.&#10;A — Autonomy&#10;Honor agency, choice, and self-direction.&#10;C — Connect&#10;Lead with compassion and presence rather than control.&#10;E — Emerge&#10;Move toward what the person wants, together.&#10;"/>
                    <pic:cNvPicPr/>
                  </pic:nvPicPr>
                  <pic:blipFill rotWithShape="1"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1272" t="6173" r="-1" b="104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5527" cy="408842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E68D7" w:rsidRPr="00BE68D7">
        <w:rPr>
          <w:noProof/>
          <w:sz w:val="28"/>
          <w:szCs w:val="28"/>
        </w:rPr>
        <w:drawing>
          <wp:anchor distT="0" distB="0" distL="114300" distR="114300" simplePos="0" relativeHeight="251668480" behindDoc="1" locked="0" layoutInCell="1" allowOverlap="1" wp14:anchorId="3AC7881C" wp14:editId="6EC089EE">
            <wp:simplePos x="0" y="0"/>
            <wp:positionH relativeFrom="column">
              <wp:posOffset>-697480</wp:posOffset>
            </wp:positionH>
            <wp:positionV relativeFrom="paragraph">
              <wp:posOffset>116868</wp:posOffset>
            </wp:positionV>
            <wp:extent cx="4951095" cy="4084765"/>
            <wp:effectExtent l="0" t="0" r="1905" b="5080"/>
            <wp:wrapNone/>
            <wp:docPr id="1924688783" name="Picture 19246887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24688783" name="Picture 1924688783"/>
                    <pic:cNvPicPr/>
                  </pic:nvPicPr>
                  <pic:blipFill rotWithShape="1"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1272" t="6173" r="-1" b="104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5527" cy="408842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4769D">
        <w:rPr>
          <w:rStyle w:val="Strong"/>
          <w:sz w:val="22"/>
          <w:szCs w:val="22"/>
        </w:rPr>
        <w:br w:type="page"/>
      </w:r>
    </w:p>
    <w:p w14:paraId="4A6D4FF3" w14:textId="437E8F9C" w:rsidR="003A44EB" w:rsidRDefault="003A44EB" w:rsidP="00A4769D">
      <w:pPr>
        <w:pStyle w:val="Heading1"/>
      </w:pPr>
      <w:r w:rsidRPr="00A4769D">
        <w:lastRenderedPageBreak/>
        <w:t>GRACE at a Glance</w:t>
      </w:r>
    </w:p>
    <w:p w14:paraId="756F7C6D" w14:textId="0F725090" w:rsidR="0079588D" w:rsidRPr="0079588D" w:rsidRDefault="0079588D" w:rsidP="0079588D">
      <w:pPr>
        <w:rPr>
          <w:i/>
          <w:iCs/>
        </w:rPr>
      </w:pPr>
      <w:hyperlink r:id="rId24" w:history="1">
        <w:r w:rsidRPr="0079588D">
          <w:rPr>
            <w:rStyle w:val="Hyperlink"/>
            <w:i/>
            <w:iCs/>
          </w:rPr>
          <w:t>Pocket Card</w:t>
        </w:r>
      </w:hyperlink>
    </w:p>
    <w:p w14:paraId="0B3CCF11" w14:textId="77777777" w:rsidR="003A44EB" w:rsidRPr="003A44EB" w:rsidRDefault="003A44EB" w:rsidP="0079588D">
      <w:pPr>
        <w:spacing w:after="80" w:line="276" w:lineRule="auto"/>
        <w:rPr>
          <w:lang w:eastAsia="en-US"/>
        </w:rPr>
      </w:pPr>
      <w:r w:rsidRPr="003A44EB">
        <w:rPr>
          <w:b/>
          <w:bCs/>
          <w:lang w:eastAsia="en-US"/>
        </w:rPr>
        <w:t>G — Ground</w:t>
      </w:r>
      <w:r w:rsidRPr="003A44EB">
        <w:rPr>
          <w:lang w:eastAsia="en-US"/>
        </w:rPr>
        <w:br/>
        <w:t>Steady yourself and come into the moment.</w:t>
      </w:r>
    </w:p>
    <w:p w14:paraId="36E08649" w14:textId="77777777" w:rsidR="003A44EB" w:rsidRPr="003A44EB" w:rsidRDefault="003A44EB" w:rsidP="0079588D">
      <w:pPr>
        <w:spacing w:after="80" w:line="276" w:lineRule="auto"/>
        <w:rPr>
          <w:lang w:eastAsia="en-US"/>
        </w:rPr>
      </w:pPr>
      <w:r w:rsidRPr="003A44EB">
        <w:rPr>
          <w:b/>
          <w:bCs/>
          <w:lang w:eastAsia="en-US"/>
        </w:rPr>
        <w:t>R — Regard</w:t>
      </w:r>
      <w:r w:rsidRPr="003A44EB">
        <w:rPr>
          <w:lang w:eastAsia="en-US"/>
        </w:rPr>
        <w:br/>
        <w:t>See the whole person with curiosity and positive regard.</w:t>
      </w:r>
    </w:p>
    <w:p w14:paraId="5E8C6074" w14:textId="77777777" w:rsidR="003A44EB" w:rsidRPr="003A44EB" w:rsidRDefault="003A44EB" w:rsidP="0079588D">
      <w:pPr>
        <w:spacing w:after="80" w:line="276" w:lineRule="auto"/>
        <w:rPr>
          <w:lang w:eastAsia="en-US"/>
        </w:rPr>
      </w:pPr>
      <w:r w:rsidRPr="003A44EB">
        <w:rPr>
          <w:b/>
          <w:bCs/>
          <w:lang w:eastAsia="en-US"/>
        </w:rPr>
        <w:t>A — Autonomy</w:t>
      </w:r>
      <w:r w:rsidRPr="003A44EB">
        <w:rPr>
          <w:lang w:eastAsia="en-US"/>
        </w:rPr>
        <w:br/>
        <w:t>Honor agency, choice, and self-direction.</w:t>
      </w:r>
    </w:p>
    <w:p w14:paraId="4A5D3C59" w14:textId="77777777" w:rsidR="003A44EB" w:rsidRPr="003A44EB" w:rsidRDefault="003A44EB" w:rsidP="0079588D">
      <w:pPr>
        <w:spacing w:after="80" w:line="276" w:lineRule="auto"/>
        <w:rPr>
          <w:lang w:eastAsia="en-US"/>
        </w:rPr>
      </w:pPr>
      <w:r w:rsidRPr="003A44EB">
        <w:rPr>
          <w:b/>
          <w:bCs/>
          <w:lang w:eastAsia="en-US"/>
        </w:rPr>
        <w:t>C — Connect</w:t>
      </w:r>
      <w:r w:rsidRPr="003A44EB">
        <w:rPr>
          <w:lang w:eastAsia="en-US"/>
        </w:rPr>
        <w:br/>
        <w:t>Lead with compassion and presence rather than control.</w:t>
      </w:r>
    </w:p>
    <w:p w14:paraId="79E6F404" w14:textId="4BCB55C5" w:rsidR="003A44EB" w:rsidRPr="00A4769D" w:rsidRDefault="003A44EB" w:rsidP="0079588D">
      <w:pPr>
        <w:spacing w:after="80" w:line="276" w:lineRule="auto"/>
        <w:rPr>
          <w:lang w:eastAsia="en-US"/>
        </w:rPr>
      </w:pPr>
      <w:r w:rsidRPr="003A44EB">
        <w:rPr>
          <w:b/>
          <w:bCs/>
          <w:lang w:eastAsia="en-US"/>
        </w:rPr>
        <w:t>E — Emerge</w:t>
      </w:r>
      <w:r w:rsidRPr="003A44EB">
        <w:rPr>
          <w:lang w:eastAsia="en-US"/>
        </w:rPr>
        <w:br/>
        <w:t>Move toward what the person wants, together.</w:t>
      </w:r>
    </w:p>
    <w:p w14:paraId="1875FB3F" w14:textId="072A50A0" w:rsidR="003A44EB" w:rsidRDefault="003A44EB" w:rsidP="00A4769D">
      <w:pPr>
        <w:pStyle w:val="Quote"/>
      </w:pPr>
      <w:r>
        <w:t>Compassionate Presence sits at the center — GRACE helps us put it into practice.</w:t>
      </w:r>
      <w:r>
        <w:br w:type="page"/>
      </w:r>
    </w:p>
    <w:p w14:paraId="1408A63A" w14:textId="6731446D" w:rsidR="003A44EB" w:rsidRPr="003A44EB" w:rsidRDefault="003A44EB" w:rsidP="00405C01">
      <w:pPr>
        <w:pStyle w:val="Heading1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>
        <w:lastRenderedPageBreak/>
        <w:t xml:space="preserve">GRACE </w:t>
      </w:r>
      <w:r w:rsidR="00A4769D">
        <w:t>Across</w:t>
      </w:r>
      <w:r>
        <w:t xml:space="preserve"> the Cohort</w:t>
      </w:r>
    </w:p>
    <w:p w14:paraId="70C8D3CA" w14:textId="20346A1E" w:rsidR="00924ABE" w:rsidRPr="00924ABE" w:rsidRDefault="00924ABE" w:rsidP="00924ABE">
      <w:pPr>
        <w:rPr>
          <w:lang w:eastAsia="en-US"/>
        </w:rPr>
      </w:pPr>
      <w:r w:rsidRPr="00924ABE">
        <w:rPr>
          <w:b/>
          <w:bCs/>
          <w:lang w:eastAsia="en-US"/>
        </w:rPr>
        <w:t>All five elements of GRACE work together.</w:t>
      </w:r>
      <w:r w:rsidRPr="00924ABE">
        <w:rPr>
          <w:lang w:eastAsia="en-US"/>
        </w:rPr>
        <w:br/>
      </w:r>
      <w:r w:rsidR="006843C5">
        <w:rPr>
          <w:lang w:eastAsia="en-US"/>
        </w:rPr>
        <w:t>Across</w:t>
      </w:r>
      <w:r w:rsidRPr="00924ABE">
        <w:rPr>
          <w:lang w:eastAsia="en-US"/>
        </w:rPr>
        <w:t xml:space="preserve"> the three weeks, we'll spend more time with different parts of the model</w:t>
      </w:r>
      <w:r w:rsidR="006843C5">
        <w:rPr>
          <w:lang w:eastAsia="en-US"/>
        </w:rPr>
        <w:t>.</w:t>
      </w:r>
    </w:p>
    <w:p w14:paraId="6371EEFB" w14:textId="77777777" w:rsidR="00924ABE" w:rsidRPr="00405C01" w:rsidRDefault="00924ABE" w:rsidP="00405C01">
      <w:pPr>
        <w:spacing w:after="0"/>
        <w:rPr>
          <w:sz w:val="24"/>
          <w:szCs w:val="24"/>
          <w:lang w:eastAsia="en-US"/>
        </w:rPr>
      </w:pPr>
      <w:r w:rsidRPr="00405C01">
        <w:rPr>
          <w:b/>
          <w:bCs/>
          <w:sz w:val="24"/>
          <w:szCs w:val="24"/>
          <w:lang w:eastAsia="en-US"/>
        </w:rPr>
        <w:t>Week 1 — Staying Grounded</w:t>
      </w:r>
      <w:r w:rsidRPr="00405C01">
        <w:rPr>
          <w:sz w:val="24"/>
          <w:szCs w:val="24"/>
          <w:lang w:eastAsia="en-US"/>
        </w:rPr>
        <w:br/>
        <w:t>Ground • Regard • Autonomy</w:t>
      </w:r>
      <w:r w:rsidRPr="00405C01">
        <w:rPr>
          <w:sz w:val="24"/>
          <w:szCs w:val="24"/>
          <w:lang w:eastAsia="en-US"/>
        </w:rPr>
        <w:br/>
      </w:r>
      <w:r w:rsidRPr="00405C01">
        <w:rPr>
          <w:i/>
          <w:iCs/>
          <w:sz w:val="24"/>
          <w:szCs w:val="24"/>
          <w:lang w:eastAsia="en-US"/>
        </w:rPr>
        <w:t>Ground yourself, see the whole person, and honor choice.</w:t>
      </w:r>
    </w:p>
    <w:p w14:paraId="24EA041A" w14:textId="77777777" w:rsidR="00924ABE" w:rsidRPr="00405C01" w:rsidRDefault="00924ABE" w:rsidP="00405C01">
      <w:pPr>
        <w:spacing w:after="0"/>
        <w:rPr>
          <w:sz w:val="24"/>
          <w:szCs w:val="24"/>
          <w:lang w:eastAsia="en-US"/>
        </w:rPr>
      </w:pPr>
      <w:r w:rsidRPr="00405C01">
        <w:rPr>
          <w:b/>
          <w:bCs/>
          <w:sz w:val="24"/>
          <w:szCs w:val="24"/>
          <w:lang w:eastAsia="en-US"/>
        </w:rPr>
        <w:t>Week 2 — Turning Down the Heat</w:t>
      </w:r>
      <w:r w:rsidRPr="00405C01">
        <w:rPr>
          <w:sz w:val="24"/>
          <w:szCs w:val="24"/>
          <w:lang w:eastAsia="en-US"/>
        </w:rPr>
        <w:br/>
        <w:t>Connect</w:t>
      </w:r>
      <w:r w:rsidRPr="00405C01">
        <w:rPr>
          <w:sz w:val="24"/>
          <w:szCs w:val="24"/>
          <w:lang w:eastAsia="en-US"/>
        </w:rPr>
        <w:br/>
      </w:r>
      <w:r w:rsidRPr="00405C01">
        <w:rPr>
          <w:i/>
          <w:iCs/>
          <w:sz w:val="24"/>
          <w:szCs w:val="24"/>
          <w:lang w:eastAsia="en-US"/>
        </w:rPr>
        <w:t>Build connection and respond when emotions escalate.</w:t>
      </w:r>
    </w:p>
    <w:p w14:paraId="2851958A" w14:textId="77777777" w:rsidR="00405C01" w:rsidRDefault="00924ABE" w:rsidP="00405C01">
      <w:pPr>
        <w:spacing w:after="0"/>
        <w:rPr>
          <w:i/>
          <w:iCs/>
          <w:sz w:val="24"/>
          <w:szCs w:val="24"/>
          <w:lang w:eastAsia="en-US"/>
        </w:rPr>
      </w:pPr>
      <w:r w:rsidRPr="00405C01">
        <w:rPr>
          <w:b/>
          <w:bCs/>
          <w:sz w:val="24"/>
          <w:szCs w:val="24"/>
          <w:lang w:eastAsia="en-US"/>
        </w:rPr>
        <w:t>Week 3 — Sustaining the Work</w:t>
      </w:r>
      <w:r w:rsidRPr="00405C01">
        <w:rPr>
          <w:sz w:val="24"/>
          <w:szCs w:val="24"/>
          <w:lang w:eastAsia="en-US"/>
        </w:rPr>
        <w:br/>
        <w:t>Emerge</w:t>
      </w:r>
      <w:r w:rsidRPr="00405C01">
        <w:rPr>
          <w:sz w:val="24"/>
          <w:szCs w:val="24"/>
          <w:lang w:eastAsia="en-US"/>
        </w:rPr>
        <w:br/>
      </w:r>
      <w:r w:rsidRPr="00405C01">
        <w:rPr>
          <w:i/>
          <w:iCs/>
          <w:sz w:val="24"/>
          <w:szCs w:val="24"/>
          <w:lang w:eastAsia="en-US"/>
        </w:rPr>
        <w:t>Move toward recovery, support, and sustainable next steps.</w:t>
      </w:r>
    </w:p>
    <w:p w14:paraId="2BD52F76" w14:textId="4A1FC314" w:rsidR="00AA6283" w:rsidRPr="004E2733" w:rsidRDefault="00405C01" w:rsidP="004E2733">
      <w:pPr>
        <w:spacing w:after="0"/>
        <w:jc w:val="center"/>
        <w:rPr>
          <w:rStyle w:val="Strong"/>
          <w:b w:val="0"/>
          <w:bCs w:val="0"/>
          <w:i/>
          <w:iCs/>
          <w:sz w:val="24"/>
          <w:szCs w:val="24"/>
          <w:lang w:eastAsia="en-US"/>
        </w:rPr>
      </w:pPr>
      <w:r w:rsidRPr="00B84F60">
        <w:rPr>
          <w:b/>
          <w:bCs/>
        </w:rPr>
        <w:t>Autonomy and Compassionate Presence carry throughout.</w:t>
      </w:r>
      <w:r w:rsidR="003A44EB" w:rsidRPr="00B84F60">
        <w:rPr>
          <w:rStyle w:val="Strong"/>
          <w:b w:val="0"/>
          <w:bCs w:val="0"/>
          <w:sz w:val="22"/>
          <w:szCs w:val="22"/>
        </w:rPr>
        <w:br w:type="page"/>
      </w:r>
    </w:p>
    <w:p w14:paraId="3BAF6692" w14:textId="72B15D14" w:rsidR="006843C5" w:rsidRDefault="006843C5" w:rsidP="006843C5">
      <w:pPr>
        <w:pStyle w:val="Heading1"/>
      </w:pPr>
      <w:r w:rsidRPr="00835D24">
        <w:lastRenderedPageBreak/>
        <w:t>Putting It into Practice</w:t>
      </w:r>
    </w:p>
    <w:p w14:paraId="21E726FC" w14:textId="2D8FB024" w:rsidR="006843C5" w:rsidRDefault="00E3551B" w:rsidP="006843C5">
      <w:r>
        <w:t>For week 1, we’ll spend more time putting three parts of GRACE into practice:</w:t>
      </w:r>
    </w:p>
    <w:p w14:paraId="1E1E34BC" w14:textId="0AE49F7D" w:rsidR="006843C5" w:rsidRDefault="006843C5" w:rsidP="006843C5">
      <w:r>
        <w:rPr>
          <w:noProof/>
        </w:rPr>
        <w:drawing>
          <wp:inline distT="0" distB="0" distL="0" distR="0" wp14:anchorId="5F5B8E3C" wp14:editId="6C3C97DF">
            <wp:extent cx="3816626" cy="2435860"/>
            <wp:effectExtent l="12700" t="12700" r="19050" b="27940"/>
            <wp:docPr id="571832175" name="Diagram 2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25" r:lo="rId26" r:qs="rId27" r:cs="rId28"/>
              </a:graphicData>
            </a:graphic>
          </wp:inline>
        </w:drawing>
      </w:r>
    </w:p>
    <w:p w14:paraId="0F4F3721" w14:textId="169FDEAE" w:rsidR="006843C5" w:rsidRPr="00E3551B" w:rsidRDefault="00E3551B">
      <w:pPr>
        <w:rPr>
          <w:rFonts w:cstheme="majorBidi"/>
          <w:b/>
          <w:bCs/>
          <w:i/>
          <w:iCs/>
          <w:color w:val="70003E"/>
          <w:sz w:val="31"/>
          <w:szCs w:val="31"/>
          <w:highlight w:val="yellow"/>
        </w:rPr>
      </w:pPr>
      <w:r w:rsidRPr="00E3551B">
        <w:rPr>
          <w:i/>
          <w:iCs/>
          <w:sz w:val="24"/>
          <w:szCs w:val="24"/>
        </w:rPr>
        <w:t>These practices help us assess what is happening and make thoughtful decisions about what comes next.</w:t>
      </w:r>
      <w:r w:rsidR="006843C5" w:rsidRPr="00E3551B">
        <w:rPr>
          <w:i/>
          <w:iCs/>
          <w:highlight w:val="yellow"/>
        </w:rPr>
        <w:br w:type="page"/>
      </w:r>
    </w:p>
    <w:p w14:paraId="030523F5" w14:textId="77777777" w:rsidR="0091773D" w:rsidRDefault="0091773D"/>
    <w:p w14:paraId="1874BFF2" w14:textId="3C749C54" w:rsidR="0091773D" w:rsidRDefault="0091773D">
      <w:r w:rsidRPr="0091773D">
        <w:rPr>
          <w:noProof/>
          <w:color w:val="FFFFFF" w:themeColor="background1"/>
        </w:rPr>
        <mc:AlternateContent>
          <mc:Choice Requires="wps">
            <w:drawing>
              <wp:anchor distT="0" distB="0" distL="114300" distR="114300" simplePos="0" relativeHeight="251657215" behindDoc="1" locked="0" layoutInCell="1" allowOverlap="1" wp14:anchorId="38A77127" wp14:editId="34012405">
                <wp:simplePos x="0" y="0"/>
                <wp:positionH relativeFrom="column">
                  <wp:posOffset>-527685</wp:posOffset>
                </wp:positionH>
                <wp:positionV relativeFrom="paragraph">
                  <wp:posOffset>410734</wp:posOffset>
                </wp:positionV>
                <wp:extent cx="5971429" cy="2035534"/>
                <wp:effectExtent l="0" t="0" r="10795" b="9525"/>
                <wp:wrapNone/>
                <wp:docPr id="1947865418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71429" cy="2035534"/>
                        </a:xfrm>
                        <a:prstGeom prst="rect">
                          <a:avLst/>
                        </a:prstGeom>
                        <a:solidFill>
                          <a:srgbClr val="70003E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8F47DE4" id="Rectangle 3" o:spid="_x0000_s1026" style="position:absolute;margin-left:-41.55pt;margin-top:32.35pt;width:470.2pt;height:160.3pt;z-index:-251659265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" fillcolor="#70003e" strokecolor="#030e13 [484]" strokeweight="1pt"/>
            </w:pict>
          </mc:Fallback>
        </mc:AlternateContent>
      </w:r>
    </w:p>
    <w:p w14:paraId="2A7B0F1E" w14:textId="2539FB90" w:rsidR="0091773D" w:rsidRDefault="0091773D"/>
    <w:p w14:paraId="65AB8C32" w14:textId="0D987DF9" w:rsidR="0091773D" w:rsidRDefault="0091773D"/>
    <w:p w14:paraId="4F61E457" w14:textId="332C42F0" w:rsidR="0091773D" w:rsidRPr="0091773D" w:rsidRDefault="00E668FA" w:rsidP="0091773D">
      <w:pPr>
        <w:jc w:val="center"/>
        <w:rPr>
          <w:rFonts w:cstheme="majorBidi"/>
          <w:b/>
          <w:bCs/>
          <w:color w:val="70003E"/>
          <w:sz w:val="31"/>
          <w:szCs w:val="31"/>
        </w:rPr>
      </w:pPr>
      <w:r>
        <w:rPr>
          <w:b/>
          <w:bCs/>
          <w:color w:val="FFFFFF" w:themeColor="background1"/>
          <w:sz w:val="72"/>
          <w:szCs w:val="72"/>
        </w:rPr>
        <w:t>GROUND</w:t>
      </w:r>
      <w:r w:rsidR="0091773D" w:rsidRPr="0091773D">
        <w:rPr>
          <w:b/>
          <w:bCs/>
        </w:rPr>
        <w:br w:type="page"/>
      </w:r>
    </w:p>
    <w:p w14:paraId="4AC6C6F2" w14:textId="328E902E" w:rsidR="003128F9" w:rsidRDefault="00F73F68" w:rsidP="00506BB2">
      <w:pPr>
        <w:pStyle w:val="Heading1"/>
      </w:pPr>
      <w:r>
        <w:lastRenderedPageBreak/>
        <w:t xml:space="preserve">Start With </w:t>
      </w:r>
      <w:r w:rsidR="00BE2554" w:rsidRPr="00DE4BEF">
        <w:t xml:space="preserve">Yourself </w:t>
      </w:r>
    </w:p>
    <w:p w14:paraId="0D1096A4" w14:textId="4E484DEE" w:rsidR="00405C01" w:rsidRPr="00DE4BEF" w:rsidRDefault="00405C01" w:rsidP="00405C01">
      <w:pPr>
        <w:rPr>
          <w:b/>
          <w:bCs/>
          <w:lang w:eastAsia="en-US"/>
        </w:rPr>
      </w:pPr>
      <w:r w:rsidRPr="00DE4BEF">
        <w:rPr>
          <w:b/>
          <w:bCs/>
          <w:lang w:eastAsia="en-US"/>
        </w:rPr>
        <w:t xml:space="preserve">Before responding, </w:t>
      </w:r>
      <w:r w:rsidR="007D2917">
        <w:rPr>
          <w:b/>
          <w:bCs/>
          <w:lang w:eastAsia="en-US"/>
        </w:rPr>
        <w:t>be self-aware and mindful of your</w:t>
      </w:r>
      <w:r w:rsidRPr="00DE4BEF">
        <w:rPr>
          <w:b/>
          <w:bCs/>
          <w:lang w:eastAsia="en-US"/>
        </w:rPr>
        <w:t>:</w:t>
      </w:r>
    </w:p>
    <w:p w14:paraId="506FD995" w14:textId="51795315" w:rsidR="00405C01" w:rsidRPr="00DE4BEF" w:rsidRDefault="00405C01" w:rsidP="00405C01">
      <w:pPr>
        <w:pStyle w:val="BulletedList"/>
        <w:rPr>
          <w:lang w:eastAsia="en-US"/>
        </w:rPr>
      </w:pPr>
      <w:r w:rsidRPr="00DE4BEF">
        <w:rPr>
          <w:b/>
          <w:bCs/>
          <w:lang w:eastAsia="en-US"/>
        </w:rPr>
        <w:t>Body:</w:t>
      </w:r>
      <w:r w:rsidRPr="00DE4BEF">
        <w:rPr>
          <w:lang w:eastAsia="en-US"/>
        </w:rPr>
        <w:t xml:space="preserve"> What is happening in me right now</w:t>
      </w:r>
      <w:r w:rsidR="007D2917">
        <w:rPr>
          <w:lang w:eastAsia="en-US"/>
        </w:rPr>
        <w:t>?</w:t>
      </w:r>
      <w:r w:rsidRPr="00DE4BEF">
        <w:rPr>
          <w:lang w:eastAsia="en-US"/>
        </w:rPr>
        <w:t xml:space="preserve"> </w:t>
      </w:r>
    </w:p>
    <w:p w14:paraId="6DFB1852" w14:textId="77777777" w:rsidR="00405C01" w:rsidRPr="00DE4BEF" w:rsidRDefault="00405C01" w:rsidP="00405C01">
      <w:pPr>
        <w:pStyle w:val="BulletedList"/>
        <w:rPr>
          <w:lang w:eastAsia="en-US"/>
        </w:rPr>
      </w:pPr>
      <w:r w:rsidRPr="00DE4BEF">
        <w:rPr>
          <w:b/>
          <w:bCs/>
          <w:lang w:eastAsia="en-US"/>
        </w:rPr>
        <w:t>Environment:</w:t>
      </w:r>
      <w:r w:rsidRPr="00DE4BEF">
        <w:rPr>
          <w:lang w:eastAsia="en-US"/>
        </w:rPr>
        <w:t xml:space="preserve"> What is happening around us? </w:t>
      </w:r>
    </w:p>
    <w:p w14:paraId="54E0F0E8" w14:textId="6AE12619" w:rsidR="00405C01" w:rsidRPr="00DE4BEF" w:rsidRDefault="00405C01" w:rsidP="00405C01">
      <w:pPr>
        <w:pStyle w:val="BulletedList"/>
        <w:rPr>
          <w:lang w:eastAsia="en-US"/>
        </w:rPr>
      </w:pPr>
      <w:r w:rsidRPr="00DE4BEF">
        <w:rPr>
          <w:b/>
          <w:bCs/>
          <w:lang w:eastAsia="en-US"/>
        </w:rPr>
        <w:t>Reaction:</w:t>
      </w:r>
      <w:r w:rsidRPr="00DE4BEF">
        <w:rPr>
          <w:lang w:eastAsia="en-US"/>
        </w:rPr>
        <w:t xml:space="preserve"> Am I feeling urgency, fear, frustration, or the need to “fix”?</w:t>
      </w:r>
      <w:r w:rsidR="007D2917">
        <w:rPr>
          <w:lang w:eastAsia="en-US"/>
        </w:rPr>
        <w:t xml:space="preserve"> </w:t>
      </w:r>
    </w:p>
    <w:p w14:paraId="5486DC81" w14:textId="77777777" w:rsidR="00405C01" w:rsidRPr="00DE4BEF" w:rsidRDefault="00405C01" w:rsidP="00405C01">
      <w:pPr>
        <w:pStyle w:val="BulletedList"/>
        <w:rPr>
          <w:lang w:eastAsia="en-US"/>
        </w:rPr>
      </w:pPr>
      <w:r w:rsidRPr="00DE4BEF">
        <w:rPr>
          <w:b/>
          <w:bCs/>
          <w:lang w:eastAsia="en-US"/>
        </w:rPr>
        <w:t>Intention:</w:t>
      </w:r>
      <w:r w:rsidRPr="00DE4BEF">
        <w:rPr>
          <w:lang w:eastAsia="en-US"/>
        </w:rPr>
        <w:t xml:space="preserve"> What does this person need from me in this moment? </w:t>
      </w:r>
    </w:p>
    <w:p w14:paraId="0016379A" w14:textId="4E5659CA" w:rsidR="00F73F68" w:rsidRPr="00FA5F12" w:rsidRDefault="003F3A2A" w:rsidP="00F73F68">
      <w:pPr>
        <w:pStyle w:val="Heading3"/>
        <w:spacing w:after="0"/>
      </w:pPr>
      <w:r w:rsidRPr="00FA5F12">
        <w:t xml:space="preserve">Relaxation Response </w:t>
      </w:r>
      <w:r w:rsidR="00F73F68" w:rsidRPr="00FA5F12">
        <w:t>–</w:t>
      </w:r>
      <w:r w:rsidR="00BE2554" w:rsidRPr="00FA5F12">
        <w:t xml:space="preserve"> </w:t>
      </w:r>
      <w:hyperlink r:id="rId30" w:history="1">
        <w:r w:rsidR="00F73F68" w:rsidRPr="00FA5F12">
          <w:rPr>
            <w:rStyle w:val="Hyperlink"/>
          </w:rPr>
          <w:t>WHAM</w:t>
        </w:r>
      </w:hyperlink>
      <w:r w:rsidR="00F73F68" w:rsidRPr="00FA5F12">
        <w:t xml:space="preserve">: </w:t>
      </w:r>
    </w:p>
    <w:p w14:paraId="0429E8B5" w14:textId="52BFF2E1" w:rsidR="00F73F68" w:rsidRPr="00FA5F12" w:rsidRDefault="00F73F68" w:rsidP="00F73F68">
      <w:pPr>
        <w:pStyle w:val="ListParagraph"/>
        <w:numPr>
          <w:ilvl w:val="0"/>
          <w:numId w:val="41"/>
        </w:numPr>
        <w:spacing w:after="0"/>
      </w:pPr>
      <w:r w:rsidRPr="00FA5F12">
        <w:t>Slow the breath</w:t>
      </w:r>
    </w:p>
    <w:p w14:paraId="22151861" w14:textId="5730D5BE" w:rsidR="00F73F68" w:rsidRPr="00FA5F12" w:rsidRDefault="00F73F68" w:rsidP="00F73F68">
      <w:pPr>
        <w:pStyle w:val="ListParagraph"/>
        <w:numPr>
          <w:ilvl w:val="0"/>
          <w:numId w:val="41"/>
        </w:numPr>
        <w:spacing w:after="0"/>
      </w:pPr>
      <w:r w:rsidRPr="00FA5F12">
        <w:t>Make the exhale longer</w:t>
      </w:r>
    </w:p>
    <w:p w14:paraId="0981D0A0" w14:textId="22BF713A" w:rsidR="00F73F68" w:rsidRPr="00FA5F12" w:rsidRDefault="00F73F68" w:rsidP="00F73F68">
      <w:pPr>
        <w:pStyle w:val="ListParagraph"/>
        <w:numPr>
          <w:ilvl w:val="0"/>
          <w:numId w:val="41"/>
        </w:numPr>
        <w:spacing w:after="0"/>
      </w:pPr>
      <w:r w:rsidRPr="00FA5F12">
        <w:t>Rest on one word or the breath</w:t>
      </w:r>
    </w:p>
    <w:p w14:paraId="6DF1AB53" w14:textId="77777777" w:rsidR="00F73F68" w:rsidRPr="00FA5F12" w:rsidRDefault="00F73F68" w:rsidP="00F73F68">
      <w:pPr>
        <w:spacing w:after="0"/>
      </w:pPr>
    </w:p>
    <w:p w14:paraId="7B74B30E" w14:textId="69B0B74B" w:rsidR="007D2917" w:rsidRPr="007D2917" w:rsidRDefault="007D2917" w:rsidP="007D2917">
      <w:pPr>
        <w:spacing w:after="0"/>
        <w:jc w:val="center"/>
        <w:rPr>
          <w:i/>
          <w:iCs/>
        </w:rPr>
      </w:pPr>
      <w:r w:rsidRPr="00FA5F12">
        <w:rPr>
          <w:i/>
          <w:iCs/>
        </w:rPr>
        <w:t xml:space="preserve">Ground yourself before you support – your calm is contagious - </w:t>
      </w:r>
      <w:hyperlink r:id="rId31" w:history="1">
        <w:r w:rsidRPr="00FA5F12">
          <w:rPr>
            <w:rStyle w:val="Hyperlink"/>
            <w:i/>
            <w:iCs/>
          </w:rPr>
          <w:t>eCPR</w:t>
        </w:r>
      </w:hyperlink>
    </w:p>
    <w:p w14:paraId="46D804BC" w14:textId="77777777" w:rsidR="00F73F68" w:rsidRDefault="00F73F68">
      <w:pPr>
        <w:rPr>
          <w:sz w:val="22"/>
          <w:szCs w:val="22"/>
        </w:rPr>
      </w:pPr>
      <w:r>
        <w:rPr>
          <w:sz w:val="22"/>
          <w:szCs w:val="22"/>
        </w:rPr>
        <w:br w:type="page"/>
      </w:r>
    </w:p>
    <w:p w14:paraId="33727903" w14:textId="05AB6AF9" w:rsidR="007D2917" w:rsidRDefault="007D2917" w:rsidP="007D2917">
      <w:pPr>
        <w:pStyle w:val="Heading1"/>
      </w:pPr>
      <w:r w:rsidRPr="00E55F07">
        <w:lastRenderedPageBreak/>
        <w:t>Situational Awareness</w:t>
      </w:r>
    </w:p>
    <w:p w14:paraId="005E39F0" w14:textId="2E0FE936" w:rsidR="007D2917" w:rsidRPr="00E55F07" w:rsidRDefault="007D2917" w:rsidP="007D2917">
      <w:pPr>
        <w:pStyle w:val="Heading2"/>
      </w:pPr>
      <w:r w:rsidRPr="00E55F07">
        <w:t>Person + Environment</w:t>
      </w:r>
    </w:p>
    <w:p w14:paraId="39E14BBC" w14:textId="77777777" w:rsidR="007D2917" w:rsidRPr="0079588D" w:rsidRDefault="007D2917" w:rsidP="007D2917">
      <w:pPr>
        <w:pStyle w:val="BulletedList"/>
        <w:spacing w:line="276" w:lineRule="auto"/>
        <w:ind w:left="450"/>
      </w:pPr>
      <w:r w:rsidRPr="0079588D">
        <w:t xml:space="preserve">Take in the whole picture — the person </w:t>
      </w:r>
      <w:r w:rsidRPr="0079588D">
        <w:rPr>
          <w:b/>
          <w:bCs/>
        </w:rPr>
        <w:t>and</w:t>
      </w:r>
      <w:r w:rsidRPr="0079588D">
        <w:t xml:space="preserve"> the environment.</w:t>
      </w:r>
    </w:p>
    <w:p w14:paraId="469F1EB0" w14:textId="77777777" w:rsidR="0037234E" w:rsidRPr="0079588D" w:rsidRDefault="0037234E" w:rsidP="007D2917">
      <w:pPr>
        <w:pStyle w:val="BulletedList"/>
      </w:pPr>
      <w:r w:rsidRPr="0079588D">
        <w:rPr>
          <w:rStyle w:val="Strong"/>
        </w:rPr>
        <w:t>Notice what may affect your safety or the consumer's safety:</w:t>
      </w:r>
      <w:r w:rsidRPr="0079588D">
        <w:t xml:space="preserve"> who is present, positioning, exits, communication, and what has changed.</w:t>
      </w:r>
    </w:p>
    <w:p w14:paraId="21875927" w14:textId="5AB8C450" w:rsidR="00D365E6" w:rsidRPr="0079588D" w:rsidRDefault="00D365E6" w:rsidP="00D365E6">
      <w:pPr>
        <w:pStyle w:val="2ndLevelBullet"/>
        <w:spacing w:after="0"/>
        <w:rPr>
          <w:sz w:val="25"/>
          <w:szCs w:val="25"/>
        </w:rPr>
      </w:pPr>
      <w:r w:rsidRPr="0079588D">
        <w:rPr>
          <w:rStyle w:val="Strong"/>
          <w:sz w:val="25"/>
          <w:szCs w:val="25"/>
        </w:rPr>
        <w:t>Changes may include:</w:t>
      </w:r>
      <w:r w:rsidRPr="0079588D">
        <w:rPr>
          <w:sz w:val="25"/>
          <w:szCs w:val="25"/>
        </w:rPr>
        <w:t xml:space="preserve"> communication, behavior, who is present, the environment, new information, or your own response.</w:t>
      </w:r>
    </w:p>
    <w:p w14:paraId="49BD413E" w14:textId="342AAAF9" w:rsidR="00D365E6" w:rsidRPr="0079588D" w:rsidRDefault="00D365E6" w:rsidP="007D2917">
      <w:pPr>
        <w:pStyle w:val="BulletedList"/>
      </w:pPr>
      <w:r w:rsidRPr="0079588D">
        <w:t>Separate what you are observing from what you may be assuming.</w:t>
      </w:r>
    </w:p>
    <w:p w14:paraId="481532D2" w14:textId="064CC20E" w:rsidR="007D2917" w:rsidRPr="0079588D" w:rsidRDefault="007D2917" w:rsidP="007D2917">
      <w:pPr>
        <w:pStyle w:val="BulletedList"/>
      </w:pPr>
      <w:r w:rsidRPr="0079588D">
        <w:t>Distinguish discomfort or uncertainty from a genuine safety concern.</w:t>
      </w:r>
    </w:p>
    <w:p w14:paraId="704B7B27" w14:textId="77777777" w:rsidR="007D2917" w:rsidRPr="0079588D" w:rsidRDefault="007D2917" w:rsidP="007D2917">
      <w:pPr>
        <w:pStyle w:val="BulletedList"/>
      </w:pPr>
      <w:r w:rsidRPr="0079588D">
        <w:t>Stay grounded enough to assess before responding.</w:t>
      </w:r>
    </w:p>
    <w:p w14:paraId="63C8FF47" w14:textId="26C329D4" w:rsidR="007D2917" w:rsidRPr="00D365E6" w:rsidRDefault="00D365E6" w:rsidP="00D365E6">
      <w:pPr>
        <w:jc w:val="center"/>
        <w:rPr>
          <w:rFonts w:cstheme="majorBidi"/>
          <w:b/>
          <w:bCs/>
          <w:i/>
          <w:iCs/>
          <w:color w:val="70003E"/>
          <w:sz w:val="31"/>
          <w:szCs w:val="31"/>
        </w:rPr>
      </w:pPr>
      <w:r w:rsidRPr="00D365E6">
        <w:rPr>
          <w:i/>
          <w:iCs/>
        </w:rPr>
        <w:t>Notice • Assess • Respond thoughtfully</w:t>
      </w:r>
      <w:r w:rsidR="007D2917" w:rsidRPr="00D365E6">
        <w:rPr>
          <w:i/>
          <w:iCs/>
        </w:rPr>
        <w:br w:type="page"/>
      </w:r>
    </w:p>
    <w:p w14:paraId="498533D9" w14:textId="7D64DA65" w:rsidR="00E668FA" w:rsidRDefault="00E668FA">
      <w:pPr>
        <w:rPr>
          <w:b/>
          <w:bCs/>
          <w:color w:val="FFFFFF" w:themeColor="background1"/>
          <w:sz w:val="72"/>
          <w:szCs w:val="72"/>
        </w:rPr>
      </w:pPr>
    </w:p>
    <w:p w14:paraId="568F299A" w14:textId="211B6215" w:rsidR="00E668FA" w:rsidRDefault="00E668FA">
      <w:pPr>
        <w:rPr>
          <w:b/>
          <w:bCs/>
          <w:color w:val="FFFFFF" w:themeColor="background1"/>
          <w:sz w:val="72"/>
          <w:szCs w:val="72"/>
        </w:rPr>
      </w:pPr>
      <w:r w:rsidRPr="0091773D">
        <w:rPr>
          <w:noProof/>
          <w:color w:val="FFFFFF" w:themeColor="background1"/>
        </w:rPr>
        <mc:AlternateContent>
          <mc:Choice Requires="wps">
            <w:drawing>
              <wp:anchor distT="0" distB="0" distL="114300" distR="114300" simplePos="0" relativeHeight="251663360" behindDoc="1" locked="0" layoutInCell="1" allowOverlap="1" wp14:anchorId="1A2D132E" wp14:editId="60C9B63F">
                <wp:simplePos x="0" y="0"/>
                <wp:positionH relativeFrom="column">
                  <wp:posOffset>-523240</wp:posOffset>
                </wp:positionH>
                <wp:positionV relativeFrom="paragraph">
                  <wp:posOffset>173990</wp:posOffset>
                </wp:positionV>
                <wp:extent cx="5971429" cy="2035534"/>
                <wp:effectExtent l="0" t="0" r="10795" b="9525"/>
                <wp:wrapNone/>
                <wp:docPr id="1379570888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71429" cy="2035534"/>
                        </a:xfrm>
                        <a:prstGeom prst="rect">
                          <a:avLst/>
                        </a:prstGeom>
                        <a:solidFill>
                          <a:srgbClr val="70003E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6768177" id="Rectangle 3" o:spid="_x0000_s1026" style="position:absolute;margin-left:-41.2pt;margin-top:13.7pt;width:470.2pt;height:160.3pt;z-index:-2516531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" fillcolor="#70003e" strokecolor="#030e13 [484]" strokeweight="1pt"/>
            </w:pict>
          </mc:Fallback>
        </mc:AlternateContent>
      </w:r>
    </w:p>
    <w:p w14:paraId="0230D974" w14:textId="04DA67A6" w:rsidR="00E668FA" w:rsidRDefault="00E668FA" w:rsidP="00E668FA">
      <w:pPr>
        <w:jc w:val="center"/>
        <w:rPr>
          <w:b/>
          <w:bCs/>
          <w:color w:val="FFFFFF" w:themeColor="background1"/>
          <w:sz w:val="72"/>
          <w:szCs w:val="72"/>
        </w:rPr>
      </w:pPr>
      <w:r>
        <w:rPr>
          <w:b/>
          <w:bCs/>
          <w:color w:val="FFFFFF" w:themeColor="background1"/>
          <w:sz w:val="72"/>
          <w:szCs w:val="72"/>
        </w:rPr>
        <w:t>REGARD</w:t>
      </w:r>
    </w:p>
    <w:p w14:paraId="1A722056" w14:textId="2254F4F2" w:rsidR="00E668FA" w:rsidRDefault="00E668FA">
      <w:pPr>
        <w:rPr>
          <w:rFonts w:cstheme="majorBidi"/>
          <w:b/>
          <w:bCs/>
          <w:color w:val="70003E"/>
          <w:sz w:val="31"/>
          <w:szCs w:val="31"/>
        </w:rPr>
      </w:pPr>
    </w:p>
    <w:p w14:paraId="302E4854" w14:textId="77777777" w:rsidR="00E668FA" w:rsidRDefault="00E668FA">
      <w:pPr>
        <w:rPr>
          <w:rFonts w:cstheme="majorBidi"/>
          <w:b/>
          <w:bCs/>
          <w:color w:val="70003E"/>
          <w:sz w:val="31"/>
          <w:szCs w:val="31"/>
        </w:rPr>
      </w:pPr>
      <w:r>
        <w:br w:type="page"/>
      </w:r>
    </w:p>
    <w:p w14:paraId="4609C750" w14:textId="223DF24E" w:rsidR="00405C01" w:rsidRPr="00BE2554" w:rsidRDefault="00BE2554" w:rsidP="00405C01">
      <w:pPr>
        <w:pStyle w:val="Heading1"/>
      </w:pPr>
      <w:r w:rsidRPr="00BE2554">
        <w:lastRenderedPageBreak/>
        <w:t>Seeing the Whole Person</w:t>
      </w:r>
    </w:p>
    <w:p w14:paraId="3A753F29" w14:textId="354164DA" w:rsidR="007D2917" w:rsidRPr="0079588D" w:rsidRDefault="00405C01" w:rsidP="007D2917">
      <w:pPr>
        <w:pStyle w:val="BulletedList"/>
        <w:spacing w:line="276" w:lineRule="auto"/>
        <w:ind w:left="450"/>
      </w:pPr>
      <w:r w:rsidRPr="0079588D">
        <w:t xml:space="preserve">See the </w:t>
      </w:r>
      <w:r w:rsidRPr="0079588D">
        <w:rPr>
          <w:rStyle w:val="Strong"/>
          <w:b w:val="0"/>
          <w:bCs w:val="0"/>
        </w:rPr>
        <w:t>person</w:t>
      </w:r>
      <w:r w:rsidR="00BE2554" w:rsidRPr="0079588D">
        <w:t xml:space="preserve"> –</w:t>
      </w:r>
      <w:r w:rsidRPr="0079588D">
        <w:t xml:space="preserve"> </w:t>
      </w:r>
      <w:r w:rsidR="007D2917" w:rsidRPr="0079588D">
        <w:rPr>
          <w:b/>
          <w:bCs/>
        </w:rPr>
        <w:t>value the</w:t>
      </w:r>
      <w:r w:rsidR="004E2733" w:rsidRPr="0079588D">
        <w:rPr>
          <w:b/>
          <w:bCs/>
        </w:rPr>
        <w:t>m</w:t>
      </w:r>
      <w:r w:rsidR="007C2A04" w:rsidRPr="0079588D">
        <w:rPr>
          <w:b/>
          <w:bCs/>
        </w:rPr>
        <w:t xml:space="preserve"> </w:t>
      </w:r>
      <w:r w:rsidR="004E2733" w:rsidRPr="0079588D">
        <w:rPr>
          <w:b/>
          <w:bCs/>
        </w:rPr>
        <w:t>as your peer</w:t>
      </w:r>
    </w:p>
    <w:p w14:paraId="279B8AFB" w14:textId="5C83CC3C" w:rsidR="007D2917" w:rsidRPr="0079588D" w:rsidRDefault="007D2917" w:rsidP="007D2917">
      <w:pPr>
        <w:pStyle w:val="2ndLevelBullet"/>
        <w:spacing w:after="0"/>
        <w:rPr>
          <w:i/>
          <w:iCs/>
          <w:sz w:val="25"/>
          <w:szCs w:val="25"/>
        </w:rPr>
      </w:pPr>
      <w:r w:rsidRPr="0079588D">
        <w:rPr>
          <w:i/>
          <w:iCs/>
          <w:sz w:val="25"/>
          <w:szCs w:val="25"/>
        </w:rPr>
        <w:t>Not for complying, but for being human</w:t>
      </w:r>
    </w:p>
    <w:p w14:paraId="7E6C851E" w14:textId="23FD5C98" w:rsidR="007C2A04" w:rsidRPr="0079588D" w:rsidRDefault="007D2917" w:rsidP="007C2A04">
      <w:pPr>
        <w:pStyle w:val="2ndLevelBullet"/>
        <w:spacing w:after="0"/>
        <w:rPr>
          <w:i/>
          <w:iCs/>
          <w:sz w:val="25"/>
          <w:szCs w:val="25"/>
        </w:rPr>
      </w:pPr>
      <w:r w:rsidRPr="0079588D">
        <w:rPr>
          <w:i/>
          <w:iCs/>
          <w:sz w:val="25"/>
          <w:szCs w:val="25"/>
        </w:rPr>
        <w:t>Compassion first – for the person, and for yourself</w:t>
      </w:r>
    </w:p>
    <w:p w14:paraId="2D8688DC" w14:textId="13855DCF" w:rsidR="00405C01" w:rsidRPr="0079588D" w:rsidRDefault="00405C01" w:rsidP="007D2917">
      <w:pPr>
        <w:pStyle w:val="BulletedList"/>
        <w:spacing w:line="276" w:lineRule="auto"/>
      </w:pPr>
      <w:r w:rsidRPr="0079588D">
        <w:t xml:space="preserve">Separate </w:t>
      </w:r>
      <w:r w:rsidRPr="0079588D">
        <w:rPr>
          <w:rStyle w:val="Strong"/>
        </w:rPr>
        <w:t>what you're observing</w:t>
      </w:r>
      <w:r w:rsidRPr="0079588D">
        <w:t xml:space="preserve"> from what you're assuming. </w:t>
      </w:r>
    </w:p>
    <w:p w14:paraId="3A41DBED" w14:textId="6B96EDC4" w:rsidR="007D2917" w:rsidRPr="0079588D" w:rsidRDefault="00405C01" w:rsidP="007D2917">
      <w:pPr>
        <w:pStyle w:val="BulletedList"/>
        <w:spacing w:line="276" w:lineRule="auto"/>
      </w:pPr>
      <w:r w:rsidRPr="0079588D">
        <w:rPr>
          <w:b/>
          <w:bCs/>
        </w:rPr>
        <w:t>Stay curious</w:t>
      </w:r>
      <w:r w:rsidRPr="0079588D">
        <w:t xml:space="preserve"> about what may be happening beneath the surface.</w:t>
      </w:r>
    </w:p>
    <w:p w14:paraId="7A383E5F" w14:textId="7E80BA93" w:rsidR="007D2917" w:rsidRPr="0079588D" w:rsidRDefault="007D2917" w:rsidP="007D2917">
      <w:pPr>
        <w:pStyle w:val="2ndLevelBullet"/>
        <w:spacing w:after="0"/>
        <w:rPr>
          <w:i/>
          <w:iCs/>
          <w:sz w:val="25"/>
          <w:szCs w:val="25"/>
        </w:rPr>
      </w:pPr>
      <w:r w:rsidRPr="0079588D">
        <w:rPr>
          <w:i/>
          <w:iCs/>
          <w:sz w:val="25"/>
          <w:szCs w:val="25"/>
        </w:rPr>
        <w:t xml:space="preserve">Peer engagement: How did they come to know what they know? </w:t>
      </w:r>
    </w:p>
    <w:p w14:paraId="5AE591E5" w14:textId="469C6E17" w:rsidR="00BE2554" w:rsidRPr="0079588D" w:rsidRDefault="007D2917" w:rsidP="007D2917">
      <w:pPr>
        <w:pStyle w:val="BulletedList"/>
        <w:numPr>
          <w:ilvl w:val="0"/>
          <w:numId w:val="0"/>
        </w:numPr>
        <w:spacing w:before="240" w:line="276" w:lineRule="auto"/>
        <w:ind w:left="360" w:hanging="360"/>
        <w:rPr>
          <w:b/>
          <w:bCs/>
        </w:rPr>
      </w:pPr>
      <w:r w:rsidRPr="0079588D">
        <w:rPr>
          <w:b/>
          <w:bCs/>
        </w:rPr>
        <w:t>Make the shift from assumptions and a</w:t>
      </w:r>
      <w:r w:rsidR="00BE2554" w:rsidRPr="0079588D">
        <w:rPr>
          <w:b/>
          <w:bCs/>
        </w:rPr>
        <w:t>sk</w:t>
      </w:r>
      <w:r w:rsidRPr="0079588D">
        <w:rPr>
          <w:b/>
          <w:bCs/>
        </w:rPr>
        <w:t>:</w:t>
      </w:r>
    </w:p>
    <w:p w14:paraId="6A34D371" w14:textId="77777777" w:rsidR="00BE2554" w:rsidRPr="0079588D" w:rsidRDefault="00BE2554" w:rsidP="00BE2554">
      <w:pPr>
        <w:pStyle w:val="BulletedList"/>
        <w:spacing w:line="276" w:lineRule="auto"/>
        <w:rPr>
          <w:lang w:eastAsia="en-US"/>
        </w:rPr>
      </w:pPr>
      <w:r w:rsidRPr="0079588D">
        <w:rPr>
          <w:lang w:eastAsia="en-US"/>
        </w:rPr>
        <w:t>“Help me understand what this is like for you.”</w:t>
      </w:r>
    </w:p>
    <w:p w14:paraId="07A09189" w14:textId="77777777" w:rsidR="00BE2554" w:rsidRPr="0079588D" w:rsidRDefault="00BE2554" w:rsidP="00BE2554">
      <w:pPr>
        <w:pStyle w:val="BulletedList"/>
        <w:spacing w:line="276" w:lineRule="auto"/>
        <w:rPr>
          <w:lang w:eastAsia="en-US"/>
        </w:rPr>
      </w:pPr>
      <w:r w:rsidRPr="0079588D">
        <w:rPr>
          <w:lang w:eastAsia="en-US"/>
        </w:rPr>
        <w:t>“What matters most to you here?”</w:t>
      </w:r>
    </w:p>
    <w:p w14:paraId="6FFF7A40" w14:textId="49B7E0E7" w:rsidR="002A7BED" w:rsidRPr="0079588D" w:rsidRDefault="002A7BED" w:rsidP="00BE2554">
      <w:pPr>
        <w:pStyle w:val="BulletedList"/>
        <w:spacing w:line="276" w:lineRule="auto"/>
        <w:rPr>
          <w:lang w:eastAsia="en-US"/>
        </w:rPr>
      </w:pPr>
      <w:r w:rsidRPr="0079588D">
        <w:rPr>
          <w:lang w:eastAsia="en-US"/>
        </w:rPr>
        <w:t xml:space="preserve">“What I hear you say is…” </w:t>
      </w:r>
    </w:p>
    <w:p w14:paraId="075CAD11" w14:textId="77777777" w:rsidR="00BE2554" w:rsidRDefault="00BE2554">
      <w:pPr>
        <w:rPr>
          <w:rFonts w:eastAsia="Times New Roman" w:cs="Times New Roman"/>
          <w:b/>
          <w:bCs/>
          <w:color w:val="70003E"/>
          <w:sz w:val="31"/>
          <w:szCs w:val="31"/>
          <w:highlight w:val="green"/>
          <w:lang w:eastAsia="en-US"/>
        </w:rPr>
      </w:pPr>
      <w:r>
        <w:rPr>
          <w:b/>
          <w:bCs/>
          <w:color w:val="70003E"/>
          <w:sz w:val="31"/>
          <w:szCs w:val="31"/>
          <w:highlight w:val="green"/>
        </w:rPr>
        <w:br w:type="page"/>
      </w:r>
    </w:p>
    <w:p w14:paraId="306AC195" w14:textId="3D8559A7" w:rsidR="00BE2554" w:rsidRPr="00BE2554" w:rsidRDefault="00BE2554" w:rsidP="00BE2554">
      <w:pPr>
        <w:pStyle w:val="artifact-docx-previewheading1"/>
        <w:shd w:val="clear" w:color="auto" w:fill="FFFFFF"/>
        <w:spacing w:before="0" w:beforeAutospacing="0" w:after="0" w:afterAutospacing="0"/>
        <w:rPr>
          <w:rFonts w:ascii="Montserrat" w:hAnsi="Montserrat"/>
          <w:color w:val="000000"/>
          <w:sz w:val="26"/>
          <w:szCs w:val="26"/>
        </w:rPr>
      </w:pPr>
      <w:r w:rsidRPr="00BE2554">
        <w:rPr>
          <w:rFonts w:ascii="Montserrat" w:hAnsi="Montserrat"/>
          <w:b/>
          <w:bCs/>
          <w:color w:val="70003E"/>
          <w:sz w:val="31"/>
          <w:szCs w:val="31"/>
        </w:rPr>
        <w:lastRenderedPageBreak/>
        <w:t>Person, Power &amp; Perspective</w:t>
      </w:r>
    </w:p>
    <w:p w14:paraId="0A913B9C" w14:textId="77777777" w:rsidR="00BE2554" w:rsidRPr="00BE2554" w:rsidRDefault="00BE2554" w:rsidP="00BE2554">
      <w:pPr>
        <w:spacing w:before="240"/>
        <w:rPr>
          <w:b/>
          <w:bCs/>
          <w:lang w:eastAsia="en-US"/>
        </w:rPr>
      </w:pPr>
      <w:r w:rsidRPr="00BE2554">
        <w:rPr>
          <w:b/>
          <w:bCs/>
          <w:lang w:eastAsia="en-US"/>
        </w:rPr>
        <w:t xml:space="preserve">Who is in the room </w:t>
      </w:r>
      <w:r w:rsidRPr="00BE2554">
        <w:rPr>
          <w:b/>
          <w:bCs/>
          <w:i/>
          <w:iCs/>
          <w:lang w:eastAsia="en-US"/>
        </w:rPr>
        <w:t>matters</w:t>
      </w:r>
      <w:r w:rsidRPr="00BE2554">
        <w:rPr>
          <w:b/>
          <w:bCs/>
          <w:lang w:eastAsia="en-US"/>
        </w:rPr>
        <w:t>.</w:t>
      </w:r>
    </w:p>
    <w:p w14:paraId="00A89848" w14:textId="28A18922" w:rsidR="00BE2554" w:rsidRDefault="00BE2554" w:rsidP="00BE2554">
      <w:pPr>
        <w:pStyle w:val="BulletedList"/>
        <w:rPr>
          <w:lang w:eastAsia="en-US"/>
        </w:rPr>
      </w:pPr>
      <w:r w:rsidRPr="00BE2554">
        <w:rPr>
          <w:lang w:eastAsia="en-US"/>
        </w:rPr>
        <w:t xml:space="preserve">Disability, race, culture, communication, trauma history, and role/power can shape </w:t>
      </w:r>
      <w:r w:rsidR="00CC06C2">
        <w:t xml:space="preserve">how </w:t>
      </w:r>
      <w:r w:rsidR="00CC06C2" w:rsidRPr="00CC06C2">
        <w:rPr>
          <w:b/>
          <w:bCs/>
        </w:rPr>
        <w:t>both staff and consumers</w:t>
      </w:r>
      <w:r w:rsidR="00CC06C2">
        <w:t xml:space="preserve"> experience and interpret a situation.</w:t>
      </w:r>
    </w:p>
    <w:p w14:paraId="2B7B6574" w14:textId="60677D38" w:rsidR="00CC06C2" w:rsidRPr="00BE2554" w:rsidRDefault="00CC06C2" w:rsidP="00BE2554">
      <w:pPr>
        <w:pStyle w:val="BulletedList"/>
        <w:rPr>
          <w:lang w:eastAsia="en-US"/>
        </w:rPr>
      </w:pPr>
      <w:r>
        <w:t>Our identities and experiences can influence what we notice, how we communicate, and what feels safe or unsafe.</w:t>
      </w:r>
    </w:p>
    <w:p w14:paraId="5EE6B601" w14:textId="77777777" w:rsidR="00BE2554" w:rsidRPr="00BE2554" w:rsidRDefault="00BE2554" w:rsidP="00BE2554">
      <w:pPr>
        <w:pStyle w:val="BulletedList"/>
        <w:rPr>
          <w:lang w:eastAsia="en-US"/>
        </w:rPr>
      </w:pPr>
      <w:r w:rsidRPr="00BE2554">
        <w:rPr>
          <w:lang w:eastAsia="en-US"/>
        </w:rPr>
        <w:t>The same response or intervention may land differently for different people.</w:t>
      </w:r>
    </w:p>
    <w:p w14:paraId="53E138E1" w14:textId="6B0ED686" w:rsidR="00BE2554" w:rsidRPr="00BE2554" w:rsidRDefault="00BE2554" w:rsidP="00BE2554">
      <w:pPr>
        <w:pStyle w:val="BulletedList"/>
        <w:rPr>
          <w:lang w:eastAsia="en-US"/>
        </w:rPr>
      </w:pPr>
      <w:r w:rsidRPr="00BE2554">
        <w:rPr>
          <w:b/>
          <w:bCs/>
          <w:lang w:eastAsia="en-US"/>
        </w:rPr>
        <w:t>Get curious, ask:</w:t>
      </w:r>
      <w:r w:rsidRPr="00BE2554">
        <w:rPr>
          <w:lang w:eastAsia="en-US"/>
        </w:rPr>
        <w:t xml:space="preserve"> What does safety mean to this person right now?</w:t>
      </w:r>
    </w:p>
    <w:p w14:paraId="502AE95D" w14:textId="0C66488D" w:rsidR="003A44EB" w:rsidRPr="00CC06C2" w:rsidRDefault="00BE2554" w:rsidP="007D2917">
      <w:pPr>
        <w:pStyle w:val="BulletedList"/>
        <w:rPr>
          <w:b/>
          <w:bCs/>
        </w:rPr>
      </w:pPr>
      <w:r w:rsidRPr="00BE2554">
        <w:rPr>
          <w:lang w:eastAsia="en-US"/>
        </w:rPr>
        <w:t>Consider how your role, assumptions, and available response options may affect what happens next.</w:t>
      </w:r>
      <w:r w:rsidR="003A44EB" w:rsidRPr="00CC06C2">
        <w:rPr>
          <w:rFonts w:eastAsia="Times New Roman" w:cs="Times New Roman"/>
          <w:b/>
          <w:bCs/>
          <w:color w:val="70003E"/>
          <w:sz w:val="31"/>
          <w:szCs w:val="31"/>
          <w:highlight w:val="yellow"/>
          <w:lang w:eastAsia="en-US"/>
        </w:rPr>
        <w:br w:type="page"/>
      </w:r>
    </w:p>
    <w:p w14:paraId="67FA5E53" w14:textId="30EB0F46" w:rsidR="00E668FA" w:rsidRDefault="00E668FA">
      <w:pPr>
        <w:rPr>
          <w:b/>
          <w:bCs/>
          <w:color w:val="FFFFFF" w:themeColor="background1"/>
          <w:sz w:val="72"/>
          <w:szCs w:val="72"/>
        </w:rPr>
      </w:pPr>
    </w:p>
    <w:p w14:paraId="6C0FCBA5" w14:textId="4FC7DD7E" w:rsidR="00E668FA" w:rsidRDefault="00E668FA">
      <w:pPr>
        <w:rPr>
          <w:b/>
          <w:bCs/>
          <w:color w:val="FFFFFF" w:themeColor="background1"/>
          <w:sz w:val="72"/>
          <w:szCs w:val="72"/>
        </w:rPr>
      </w:pPr>
      <w:r w:rsidRPr="0091773D">
        <w:rPr>
          <w:noProof/>
          <w:color w:val="FFFFFF" w:themeColor="background1"/>
        </w:rPr>
        <mc:AlternateContent>
          <mc:Choice Requires="wps">
            <w:drawing>
              <wp:anchor distT="0" distB="0" distL="114300" distR="114300" simplePos="0" relativeHeight="251665408" behindDoc="1" locked="0" layoutInCell="1" allowOverlap="1" wp14:anchorId="60EEDF1D" wp14:editId="6DB8D92C">
                <wp:simplePos x="0" y="0"/>
                <wp:positionH relativeFrom="column">
                  <wp:posOffset>-1056585</wp:posOffset>
                </wp:positionH>
                <wp:positionV relativeFrom="paragraph">
                  <wp:posOffset>141908</wp:posOffset>
                </wp:positionV>
                <wp:extent cx="5971429" cy="2035534"/>
                <wp:effectExtent l="0" t="0" r="10795" b="9525"/>
                <wp:wrapNone/>
                <wp:docPr id="1858826780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71429" cy="2035534"/>
                        </a:xfrm>
                        <a:prstGeom prst="rect">
                          <a:avLst/>
                        </a:prstGeom>
                        <a:solidFill>
                          <a:srgbClr val="70003E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C471BCB" id="Rectangle 3" o:spid="_x0000_s1026" style="position:absolute;margin-left:-83.2pt;margin-top:11.15pt;width:470.2pt;height:160.3pt;z-index:-2516510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" fillcolor="#70003e" strokecolor="#030e13 [484]" strokeweight="1pt"/>
            </w:pict>
          </mc:Fallback>
        </mc:AlternateContent>
      </w:r>
    </w:p>
    <w:p w14:paraId="09673DA1" w14:textId="6A3A779A" w:rsidR="00E668FA" w:rsidRDefault="00E668FA" w:rsidP="00E668FA">
      <w:pPr>
        <w:jc w:val="center"/>
        <w:rPr>
          <w:highlight w:val="yellow"/>
        </w:rPr>
      </w:pPr>
      <w:r>
        <w:rPr>
          <w:b/>
          <w:bCs/>
          <w:color w:val="FFFFFF" w:themeColor="background1"/>
          <w:sz w:val="72"/>
          <w:szCs w:val="72"/>
        </w:rPr>
        <w:t>AUTONOMY</w:t>
      </w:r>
    </w:p>
    <w:p w14:paraId="120D9125" w14:textId="5C46DDB7" w:rsidR="00E668FA" w:rsidRDefault="00E668FA">
      <w:pPr>
        <w:rPr>
          <w:rFonts w:cstheme="majorBidi"/>
          <w:b/>
          <w:bCs/>
          <w:color w:val="70003E"/>
          <w:sz w:val="31"/>
          <w:szCs w:val="31"/>
          <w:highlight w:val="yellow"/>
        </w:rPr>
      </w:pPr>
      <w:r>
        <w:rPr>
          <w:highlight w:val="yellow"/>
        </w:rPr>
        <w:br w:type="page"/>
      </w:r>
    </w:p>
    <w:p w14:paraId="33A6115D" w14:textId="366E865A" w:rsidR="003C3B49" w:rsidRPr="00CD70E7" w:rsidRDefault="00E668FA" w:rsidP="003C3B49">
      <w:pPr>
        <w:pStyle w:val="Heading1"/>
        <w:rPr>
          <w:rFonts w:ascii="Times New Roman" w:hAnsi="Times New Roman"/>
          <w:sz w:val="27"/>
          <w:szCs w:val="27"/>
        </w:rPr>
      </w:pPr>
      <w:commentRangeStart w:id="0"/>
      <w:r w:rsidRPr="00CD70E7">
        <w:lastRenderedPageBreak/>
        <w:t>Honor Agency &amp; Self-Direction</w:t>
      </w:r>
      <w:commentRangeEnd w:id="0"/>
      <w:r w:rsidR="00CD70E7" w:rsidRPr="00CD70E7">
        <w:rPr>
          <w:rStyle w:val="CommentReference"/>
          <w:rFonts w:ascii="Times New Roman" w:hAnsi="Times New Roman"/>
          <w:sz w:val="27"/>
          <w:szCs w:val="27"/>
        </w:rPr>
        <w:commentReference w:id="0"/>
      </w:r>
    </w:p>
    <w:p w14:paraId="022C9165" w14:textId="01BE31EB" w:rsidR="00E668FA" w:rsidRPr="00CD70E7" w:rsidRDefault="00E668FA" w:rsidP="00E668FA">
      <w:pPr>
        <w:pStyle w:val="BulletedList"/>
        <w:numPr>
          <w:ilvl w:val="0"/>
          <w:numId w:val="0"/>
        </w:numPr>
      </w:pPr>
      <w:r w:rsidRPr="00CD70E7">
        <w:t xml:space="preserve">Be clear about </w:t>
      </w:r>
      <w:r w:rsidRPr="004C7018">
        <w:rPr>
          <w:rStyle w:val="Strong"/>
          <w:b w:val="0"/>
          <w:bCs w:val="0"/>
        </w:rPr>
        <w:t>your role and responsibilities</w:t>
      </w:r>
      <w:r w:rsidRPr="00CD70E7">
        <w:t xml:space="preserve"> </w:t>
      </w:r>
      <w:r w:rsidR="004C7018">
        <w:t xml:space="preserve">as a </w:t>
      </w:r>
      <w:r w:rsidR="004C7018" w:rsidRPr="004C7018">
        <w:rPr>
          <w:b/>
          <w:bCs/>
        </w:rPr>
        <w:t>peer to support informed decision-making.</w:t>
      </w:r>
    </w:p>
    <w:p w14:paraId="44BD28C3" w14:textId="77777777" w:rsidR="003C3B49" w:rsidRPr="00CD70E7" w:rsidRDefault="003C3B49" w:rsidP="003C3B49">
      <w:pPr>
        <w:pStyle w:val="BulletedList"/>
      </w:pPr>
      <w:r w:rsidRPr="00CD70E7">
        <w:t xml:space="preserve">Offer </w:t>
      </w:r>
      <w:r w:rsidRPr="00CD70E7">
        <w:rPr>
          <w:rStyle w:val="Strong"/>
        </w:rPr>
        <w:t>options rather than answers.</w:t>
      </w:r>
      <w:r w:rsidRPr="00CD70E7">
        <w:t xml:space="preserve"> </w:t>
      </w:r>
    </w:p>
    <w:p w14:paraId="27D19FA0" w14:textId="77777777" w:rsidR="003C3B49" w:rsidRPr="00CD70E7" w:rsidRDefault="003C3B49" w:rsidP="003C3B49">
      <w:pPr>
        <w:pStyle w:val="BulletedList"/>
      </w:pPr>
      <w:r w:rsidRPr="00CD70E7">
        <w:t xml:space="preserve">Give </w:t>
      </w:r>
      <w:r w:rsidRPr="00CD70E7">
        <w:rPr>
          <w:rStyle w:val="Strong"/>
        </w:rPr>
        <w:t>information rather than instructions.</w:t>
      </w:r>
      <w:r w:rsidRPr="00CD70E7">
        <w:t xml:space="preserve"> </w:t>
      </w:r>
    </w:p>
    <w:p w14:paraId="2FE58E59" w14:textId="77777777" w:rsidR="003C3B49" w:rsidRPr="00CD70E7" w:rsidRDefault="003C3B49" w:rsidP="003C3B49">
      <w:pPr>
        <w:pStyle w:val="BulletedList"/>
      </w:pPr>
      <w:r w:rsidRPr="00CD70E7">
        <w:t xml:space="preserve">Ask what support the person wants or needs. </w:t>
      </w:r>
    </w:p>
    <w:p w14:paraId="1492C247" w14:textId="77777777" w:rsidR="003C3B49" w:rsidRPr="00CD70E7" w:rsidRDefault="003C3B49" w:rsidP="003C3B49">
      <w:pPr>
        <w:pStyle w:val="BulletedList"/>
      </w:pPr>
      <w:r w:rsidRPr="00CD70E7">
        <w:t xml:space="preserve">Honor </w:t>
      </w:r>
      <w:r w:rsidRPr="00CD70E7">
        <w:rPr>
          <w:rStyle w:val="Strong"/>
        </w:rPr>
        <w:t>dignity of risk and informed choice.</w:t>
      </w:r>
      <w:r w:rsidRPr="00CD70E7">
        <w:t xml:space="preserve"> </w:t>
      </w:r>
    </w:p>
    <w:p w14:paraId="5D33DE61" w14:textId="708CD0F5" w:rsidR="003C3B49" w:rsidRPr="00CD70E7" w:rsidRDefault="003C3B49" w:rsidP="003C3B49">
      <w:pPr>
        <w:pStyle w:val="BulletedList"/>
      </w:pPr>
      <w:r w:rsidRPr="00CD70E7">
        <w:t>Support the person's voice in decisions that affect them</w:t>
      </w:r>
      <w:r w:rsidR="004C7018">
        <w:t>, they are the expert.</w:t>
      </w:r>
    </w:p>
    <w:p w14:paraId="5CB1860B" w14:textId="77777777" w:rsidR="00E668FA" w:rsidRPr="00CD70E7" w:rsidRDefault="00E668FA" w:rsidP="00E668FA"/>
    <w:p w14:paraId="66C29248" w14:textId="6C44EBB4" w:rsidR="00E668FA" w:rsidRPr="00CD70E7" w:rsidRDefault="00E668FA" w:rsidP="00E668FA">
      <w:pPr>
        <w:jc w:val="center"/>
        <w:rPr>
          <w:i/>
          <w:iCs/>
          <w:sz w:val="25"/>
          <w:szCs w:val="25"/>
        </w:rPr>
      </w:pPr>
      <w:r w:rsidRPr="00CD70E7">
        <w:rPr>
          <w:i/>
          <w:iCs/>
        </w:rPr>
        <w:t>Support choice – don’t assume control</w:t>
      </w:r>
    </w:p>
    <w:p w14:paraId="22A12FEB" w14:textId="77777777" w:rsidR="003C3B49" w:rsidRDefault="003C3B49">
      <w:r>
        <w:br w:type="page"/>
      </w:r>
    </w:p>
    <w:p w14:paraId="2E192FD2" w14:textId="3244E49F" w:rsidR="00E668FA" w:rsidRDefault="00E668FA" w:rsidP="00E668FA">
      <w:pPr>
        <w:pStyle w:val="Style1"/>
      </w:pPr>
      <w:r>
        <w:lastRenderedPageBreak/>
        <w:t xml:space="preserve">Autonomy in </w:t>
      </w:r>
      <w:commentRangeStart w:id="1"/>
      <w:r>
        <w:t>Practice</w:t>
      </w:r>
      <w:commentRangeEnd w:id="1"/>
      <w:r w:rsidR="004C7018">
        <w:rPr>
          <w:rStyle w:val="CommentReference"/>
          <w:sz w:val="31"/>
          <w:szCs w:val="31"/>
        </w:rPr>
        <w:commentReference w:id="1"/>
      </w:r>
    </w:p>
    <w:p w14:paraId="539A676C" w14:textId="77777777" w:rsidR="00E668FA" w:rsidRDefault="00E668FA" w:rsidP="00E668FA">
      <w:pPr>
        <w:pStyle w:val="Style1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05"/>
        <w:gridCol w:w="3235"/>
      </w:tblGrid>
      <w:tr w:rsidR="00E668FA" w14:paraId="4F249B88" w14:textId="77777777" w:rsidTr="00CD70E7">
        <w:tc>
          <w:tcPr>
            <w:tcW w:w="2605" w:type="dxa"/>
            <w:shd w:val="clear" w:color="auto" w:fill="70003E"/>
            <w:vAlign w:val="center"/>
          </w:tcPr>
          <w:p w14:paraId="14E9C691" w14:textId="054182C7" w:rsidR="00E668FA" w:rsidRPr="00E668FA" w:rsidRDefault="00E668FA" w:rsidP="00CD70E7">
            <w:pPr>
              <w:jc w:val="center"/>
              <w:rPr>
                <w:b/>
                <w:bCs/>
                <w:sz w:val="28"/>
                <w:szCs w:val="28"/>
              </w:rPr>
            </w:pPr>
            <w:r w:rsidRPr="00E668FA">
              <w:rPr>
                <w:b/>
                <w:bCs/>
                <w:sz w:val="28"/>
                <w:szCs w:val="28"/>
              </w:rPr>
              <w:t>Instead of</w:t>
            </w:r>
          </w:p>
        </w:tc>
        <w:tc>
          <w:tcPr>
            <w:tcW w:w="3235" w:type="dxa"/>
            <w:shd w:val="clear" w:color="auto" w:fill="70003E"/>
            <w:vAlign w:val="center"/>
          </w:tcPr>
          <w:p w14:paraId="7225C3E6" w14:textId="77777777" w:rsidR="00E668FA" w:rsidRPr="00E668FA" w:rsidRDefault="00E668FA" w:rsidP="00CD70E7">
            <w:pPr>
              <w:jc w:val="center"/>
              <w:rPr>
                <w:b/>
                <w:bCs/>
                <w:sz w:val="28"/>
                <w:szCs w:val="28"/>
              </w:rPr>
            </w:pPr>
            <w:r w:rsidRPr="00E668FA">
              <w:rPr>
                <w:b/>
                <w:bCs/>
                <w:sz w:val="28"/>
                <w:szCs w:val="28"/>
              </w:rPr>
              <w:t>Try:</w:t>
            </w:r>
          </w:p>
          <w:p w14:paraId="677358DA" w14:textId="357E8558" w:rsidR="00E668FA" w:rsidRPr="00E668FA" w:rsidRDefault="00E668FA" w:rsidP="00CD70E7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E668FA" w14:paraId="1C51374E" w14:textId="77777777" w:rsidTr="00E668FA">
        <w:tc>
          <w:tcPr>
            <w:tcW w:w="2605" w:type="dxa"/>
          </w:tcPr>
          <w:p w14:paraId="4A6F7F4E" w14:textId="1719650C" w:rsidR="00E668FA" w:rsidRPr="00E668FA" w:rsidRDefault="00E668FA" w:rsidP="00E668F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“</w:t>
            </w:r>
            <w:r w:rsidRPr="00E668FA">
              <w:rPr>
                <w:sz w:val="24"/>
                <w:szCs w:val="24"/>
              </w:rPr>
              <w:t>Here's what you need to do.”</w:t>
            </w:r>
          </w:p>
        </w:tc>
        <w:tc>
          <w:tcPr>
            <w:tcW w:w="3235" w:type="dxa"/>
          </w:tcPr>
          <w:p w14:paraId="4F5D0B97" w14:textId="77777777" w:rsidR="00E668FA" w:rsidRPr="00E668FA" w:rsidRDefault="00E668FA" w:rsidP="00E668FA">
            <w:pPr>
              <w:rPr>
                <w:sz w:val="24"/>
                <w:szCs w:val="24"/>
              </w:rPr>
            </w:pPr>
            <w:r w:rsidRPr="00E668FA">
              <w:rPr>
                <w:sz w:val="24"/>
                <w:szCs w:val="24"/>
              </w:rPr>
              <w:t>“We could do A or B — or something you have in mind. What feels right to you?”</w:t>
            </w:r>
          </w:p>
          <w:p w14:paraId="3273B771" w14:textId="77B21E47" w:rsidR="00E668FA" w:rsidRPr="00E668FA" w:rsidRDefault="00E668FA" w:rsidP="00E668FA">
            <w:pPr>
              <w:rPr>
                <w:sz w:val="24"/>
                <w:szCs w:val="24"/>
              </w:rPr>
            </w:pPr>
          </w:p>
        </w:tc>
      </w:tr>
      <w:tr w:rsidR="00E668FA" w14:paraId="3649E8C0" w14:textId="77777777" w:rsidTr="00E668FA">
        <w:tc>
          <w:tcPr>
            <w:tcW w:w="2605" w:type="dxa"/>
          </w:tcPr>
          <w:p w14:paraId="41A453F9" w14:textId="4C72CF03" w:rsidR="00E668FA" w:rsidRPr="00E668FA" w:rsidRDefault="00E668FA" w:rsidP="00E668FA">
            <w:pPr>
              <w:rPr>
                <w:sz w:val="24"/>
                <w:szCs w:val="24"/>
              </w:rPr>
            </w:pPr>
            <w:r w:rsidRPr="00E668FA">
              <w:rPr>
                <w:sz w:val="24"/>
                <w:szCs w:val="24"/>
              </w:rPr>
              <w:t>Moving directly into advice or action.</w:t>
            </w:r>
          </w:p>
        </w:tc>
        <w:tc>
          <w:tcPr>
            <w:tcW w:w="3235" w:type="dxa"/>
          </w:tcPr>
          <w:p w14:paraId="58364D8C" w14:textId="755F7388" w:rsidR="00E668FA" w:rsidRPr="00E668FA" w:rsidRDefault="00E668FA" w:rsidP="00E668FA">
            <w:pPr>
              <w:rPr>
                <w:sz w:val="24"/>
                <w:szCs w:val="24"/>
              </w:rPr>
            </w:pPr>
            <w:r w:rsidRPr="00E668FA">
              <w:rPr>
                <w:sz w:val="24"/>
                <w:szCs w:val="24"/>
              </w:rPr>
              <w:t>“Would it be okay if I shared something that might help?”</w:t>
            </w:r>
          </w:p>
        </w:tc>
      </w:tr>
    </w:tbl>
    <w:p w14:paraId="39EE6ACB" w14:textId="77777777" w:rsidR="00E668FA" w:rsidRDefault="00E668FA" w:rsidP="00E668FA"/>
    <w:p w14:paraId="75C947CB" w14:textId="43B28242" w:rsidR="00E668FA" w:rsidRPr="0061298A" w:rsidRDefault="0061298A" w:rsidP="0061298A">
      <w:pPr>
        <w:jc w:val="center"/>
        <w:rPr>
          <w:rFonts w:eastAsia="Times New Roman" w:cs="Times New Roman"/>
          <w:b/>
          <w:bCs/>
          <w:i/>
          <w:iCs/>
          <w:color w:val="70003E"/>
          <w:sz w:val="31"/>
          <w:szCs w:val="31"/>
          <w:highlight w:val="green"/>
          <w:lang w:eastAsia="en-US"/>
        </w:rPr>
      </w:pPr>
      <w:r w:rsidRPr="0061298A">
        <w:rPr>
          <w:i/>
          <w:iCs/>
        </w:rPr>
        <w:t>Ask → Offer → Inform → Support</w:t>
      </w:r>
      <w:r w:rsidR="00E668FA" w:rsidRPr="0061298A">
        <w:rPr>
          <w:rFonts w:eastAsia="Times New Roman" w:cs="Times New Roman"/>
          <w:b/>
          <w:bCs/>
          <w:i/>
          <w:iCs/>
          <w:color w:val="70003E"/>
          <w:sz w:val="31"/>
          <w:szCs w:val="31"/>
          <w:highlight w:val="green"/>
          <w:lang w:eastAsia="en-US"/>
        </w:rPr>
        <w:br w:type="page"/>
      </w:r>
    </w:p>
    <w:p w14:paraId="0167C29A" w14:textId="1BCB8A53" w:rsidR="003C3B49" w:rsidRPr="0061298A" w:rsidRDefault="003C3B49" w:rsidP="003C3B49">
      <w:pPr>
        <w:shd w:val="clear" w:color="auto" w:fill="FFFFFF"/>
        <w:spacing w:after="0" w:line="240" w:lineRule="auto"/>
        <w:rPr>
          <w:rFonts w:eastAsia="Times New Roman" w:cs="Times New Roman"/>
          <w:b/>
          <w:bCs/>
          <w:color w:val="70003E"/>
          <w:sz w:val="31"/>
          <w:szCs w:val="31"/>
          <w:lang w:eastAsia="en-US"/>
        </w:rPr>
      </w:pPr>
      <w:r w:rsidRPr="0061298A">
        <w:rPr>
          <w:rFonts w:eastAsia="Times New Roman" w:cs="Times New Roman"/>
          <w:b/>
          <w:bCs/>
          <w:color w:val="70003E"/>
          <w:sz w:val="31"/>
          <w:szCs w:val="31"/>
          <w:lang w:eastAsia="en-US"/>
        </w:rPr>
        <w:lastRenderedPageBreak/>
        <w:t xml:space="preserve">From GRACE to </w:t>
      </w:r>
      <w:r w:rsidR="00A51543">
        <w:rPr>
          <w:rFonts w:eastAsia="Times New Roman" w:cs="Times New Roman"/>
          <w:b/>
          <w:bCs/>
          <w:color w:val="70003E"/>
          <w:sz w:val="31"/>
          <w:szCs w:val="31"/>
          <w:lang w:eastAsia="en-US"/>
        </w:rPr>
        <w:t>Implementation</w:t>
      </w:r>
    </w:p>
    <w:p w14:paraId="5E09E0FD" w14:textId="34F1B749" w:rsidR="0061298A" w:rsidRPr="0061298A" w:rsidRDefault="0061298A" w:rsidP="0061298A">
      <w:pPr>
        <w:spacing w:before="240"/>
        <w:rPr>
          <w:sz w:val="24"/>
          <w:szCs w:val="24"/>
          <w:lang w:eastAsia="en-US"/>
        </w:rPr>
      </w:pPr>
      <w:r w:rsidRPr="0061298A">
        <w:rPr>
          <w:sz w:val="24"/>
          <w:szCs w:val="24"/>
          <w:lang w:eastAsia="en-US"/>
        </w:rPr>
        <w:t>GRACE helps us approach the moment thoughtfully. Now we use what we’ve noticed to assess what is actually happening.</w:t>
      </w:r>
    </w:p>
    <w:tbl>
      <w:tblPr>
        <w:tblStyle w:val="TableGrid"/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845"/>
      </w:tblGrid>
      <w:tr w:rsidR="005105DB" w14:paraId="44632B06" w14:textId="77777777" w:rsidTr="000A6C5C">
        <w:tc>
          <w:tcPr>
            <w:tcW w:w="584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40A2610" w14:textId="74AC3179" w:rsidR="005105DB" w:rsidRDefault="005105DB" w:rsidP="005105DB">
            <w:pPr>
              <w:pStyle w:val="BulletedList"/>
              <w:numPr>
                <w:ilvl w:val="0"/>
                <w:numId w:val="0"/>
              </w:numPr>
              <w:ind w:left="360" w:hanging="360"/>
              <w:rPr>
                <w:sz w:val="24"/>
                <w:szCs w:val="24"/>
                <w:lang w:eastAsia="en-US"/>
              </w:rPr>
            </w:pPr>
            <w:r w:rsidRPr="008203E6">
              <w:rPr>
                <w:b/>
                <w:bCs/>
                <w:sz w:val="24"/>
                <w:szCs w:val="24"/>
                <w:lang w:eastAsia="en-US"/>
              </w:rPr>
              <w:t>GROUND</w:t>
            </w:r>
            <w:r w:rsidRPr="008203E6">
              <w:rPr>
                <w:sz w:val="24"/>
                <w:szCs w:val="24"/>
                <w:lang w:eastAsia="en-US"/>
              </w:rPr>
              <w:br/>
              <w:t>Am I steady enough to see the situation clearly?</w:t>
            </w:r>
          </w:p>
        </w:tc>
      </w:tr>
      <w:tr w:rsidR="005105DB" w14:paraId="771C9501" w14:textId="77777777" w:rsidTr="000A6C5C">
        <w:tc>
          <w:tcPr>
            <w:tcW w:w="584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B765EB8" w14:textId="33C70233" w:rsidR="005105DB" w:rsidRDefault="005105DB" w:rsidP="005105DB">
            <w:pPr>
              <w:pStyle w:val="BulletedList"/>
              <w:numPr>
                <w:ilvl w:val="0"/>
                <w:numId w:val="0"/>
              </w:numPr>
              <w:ind w:left="360" w:hanging="360"/>
              <w:rPr>
                <w:sz w:val="24"/>
                <w:szCs w:val="24"/>
                <w:lang w:eastAsia="en-US"/>
              </w:rPr>
            </w:pPr>
            <w:r w:rsidRPr="008203E6">
              <w:rPr>
                <w:b/>
                <w:bCs/>
                <w:sz w:val="24"/>
                <w:szCs w:val="24"/>
                <w:lang w:eastAsia="en-US"/>
              </w:rPr>
              <w:t>REGARD</w:t>
            </w:r>
            <w:r w:rsidRPr="008203E6">
              <w:rPr>
                <w:sz w:val="24"/>
                <w:szCs w:val="24"/>
                <w:lang w:eastAsia="en-US"/>
              </w:rPr>
              <w:br/>
              <w:t>What am I actually observing — and what might I be assuming?</w:t>
            </w:r>
          </w:p>
        </w:tc>
      </w:tr>
      <w:tr w:rsidR="005105DB" w14:paraId="29A6BDF7" w14:textId="77777777" w:rsidTr="000A6C5C">
        <w:tc>
          <w:tcPr>
            <w:tcW w:w="584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E8D313D" w14:textId="7A2F49EE" w:rsidR="005105DB" w:rsidRDefault="005105DB" w:rsidP="005105DB">
            <w:pPr>
              <w:pStyle w:val="BulletedList"/>
              <w:numPr>
                <w:ilvl w:val="0"/>
                <w:numId w:val="0"/>
              </w:numPr>
              <w:ind w:left="360" w:hanging="360"/>
              <w:rPr>
                <w:sz w:val="24"/>
                <w:szCs w:val="24"/>
                <w:lang w:eastAsia="en-US"/>
              </w:rPr>
            </w:pPr>
            <w:r w:rsidRPr="008203E6">
              <w:rPr>
                <w:b/>
                <w:bCs/>
                <w:sz w:val="24"/>
                <w:szCs w:val="24"/>
                <w:lang w:eastAsia="en-US"/>
              </w:rPr>
              <w:t>AUTONOMY</w:t>
            </w:r>
            <w:r w:rsidRPr="008203E6">
              <w:rPr>
                <w:sz w:val="24"/>
                <w:szCs w:val="24"/>
                <w:lang w:eastAsia="en-US"/>
              </w:rPr>
              <w:br/>
              <w:t>What does the person want, and whose decision is this?</w:t>
            </w:r>
          </w:p>
        </w:tc>
      </w:tr>
      <w:tr w:rsidR="000A6C5C" w14:paraId="6035A40F" w14:textId="77777777" w:rsidTr="000A6C5C">
        <w:tc>
          <w:tcPr>
            <w:tcW w:w="58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09B371" w14:textId="0171DCCB" w:rsidR="000A6C5C" w:rsidRPr="008203E6" w:rsidRDefault="000A6C5C" w:rsidP="000A6C5C">
            <w:pPr>
              <w:pStyle w:val="BulletedList"/>
              <w:numPr>
                <w:ilvl w:val="0"/>
                <w:numId w:val="0"/>
              </w:numPr>
              <w:ind w:left="360" w:hanging="360"/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  <w:r>
              <w:rPr>
                <w:b/>
                <w:bCs/>
                <w:noProof/>
                <w:sz w:val="24"/>
                <w:szCs w:val="24"/>
                <w:lang w:eastAsia="en-US"/>
              </w:rPr>
              <w:drawing>
                <wp:inline distT="0" distB="0" distL="0" distR="0" wp14:anchorId="08300EF9" wp14:editId="52E9DD9C">
                  <wp:extent cx="307025" cy="307025"/>
                  <wp:effectExtent l="0" t="0" r="0" b="0"/>
                  <wp:docPr id="1795194350" name="Graphic 10" descr="Arrow Down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95194350" name="Graphic 1795194350" descr="Arrow Down with solid fill"/>
                          <pic:cNvPicPr/>
                        </pic:nvPicPr>
                        <pic:blipFill>
                          <a:blip r:embed="rId36">
                            <a:extLst>
                              <a:ext uri="{96DAC541-7B7A-43D3-8B79-37D633B846F1}">
                                <asvg:svgBlip xmlns:asvg="http://schemas.microsoft.com/office/drawing/2016/SVG/main" r:embed="rId37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6235" cy="3162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105DB" w14:paraId="2ECCF6E6" w14:textId="77777777" w:rsidTr="000A6C5C">
        <w:tc>
          <w:tcPr>
            <w:tcW w:w="5845" w:type="dxa"/>
            <w:tcBorders>
              <w:top w:val="single" w:sz="4" w:space="0" w:color="auto"/>
            </w:tcBorders>
            <w:shd w:val="clear" w:color="auto" w:fill="70003E"/>
          </w:tcPr>
          <w:p w14:paraId="7CD2672C" w14:textId="1A1521C9" w:rsidR="005105DB" w:rsidRDefault="004C7018" w:rsidP="005105DB">
            <w:pPr>
              <w:pStyle w:val="BulletedList"/>
              <w:numPr>
                <w:ilvl w:val="0"/>
                <w:numId w:val="0"/>
              </w:numPr>
              <w:rPr>
                <w:sz w:val="24"/>
                <w:szCs w:val="24"/>
                <w:lang w:eastAsia="en-US"/>
              </w:rPr>
            </w:pPr>
            <w:r w:rsidRPr="004C7018">
              <w:rPr>
                <w:b/>
                <w:bCs/>
                <w:sz w:val="24"/>
                <w:szCs w:val="24"/>
                <w:lang w:eastAsia="en-US"/>
              </w:rPr>
              <w:t xml:space="preserve">SELF-COMPASSION </w:t>
            </w:r>
            <w:r w:rsidR="00A51543">
              <w:rPr>
                <w:b/>
                <w:bCs/>
                <w:sz w:val="24"/>
                <w:szCs w:val="24"/>
                <w:lang w:eastAsia="en-US"/>
              </w:rPr>
              <w:t>TOOL</w:t>
            </w:r>
            <w:r w:rsidR="005105DB" w:rsidRPr="008203E6">
              <w:rPr>
                <w:sz w:val="24"/>
                <w:szCs w:val="24"/>
                <w:lang w:eastAsia="en-US"/>
              </w:rPr>
              <w:br/>
              <w:t>What is changing? Is there an actual safety concern? What support, responsibility, or response may be needed?</w:t>
            </w:r>
          </w:p>
        </w:tc>
      </w:tr>
    </w:tbl>
    <w:p w14:paraId="7BF68733" w14:textId="7ADA19BF" w:rsidR="003C3B49" w:rsidRPr="0061298A" w:rsidRDefault="003C3B49" w:rsidP="004C7018">
      <w:pPr>
        <w:pStyle w:val="BulletedList"/>
        <w:numPr>
          <w:ilvl w:val="0"/>
          <w:numId w:val="0"/>
        </w:numPr>
        <w:rPr>
          <w:sz w:val="24"/>
          <w:szCs w:val="24"/>
          <w:lang w:eastAsia="en-US"/>
        </w:rPr>
      </w:pPr>
      <w:r>
        <w:rPr>
          <w:lang w:eastAsia="en-US"/>
        </w:rPr>
        <w:br w:type="page"/>
      </w:r>
    </w:p>
    <w:p w14:paraId="57AAE8CA" w14:textId="32E1E36C" w:rsidR="00E55F07" w:rsidRPr="00E55F07" w:rsidRDefault="00E55F07" w:rsidP="003C3B49">
      <w:pPr>
        <w:pStyle w:val="Heading1"/>
      </w:pPr>
      <w:r w:rsidRPr="00E55F07">
        <w:lastRenderedPageBreak/>
        <w:t xml:space="preserve">What Are We Actually </w:t>
      </w:r>
      <w:r w:rsidR="00A51543">
        <w:t>Implementing</w:t>
      </w:r>
      <w:r w:rsidRPr="00E55F07">
        <w:t>?</w:t>
      </w:r>
    </w:p>
    <w:p w14:paraId="52B17515" w14:textId="77777777" w:rsidR="00E55F07" w:rsidRPr="0037234E" w:rsidRDefault="00E55F07" w:rsidP="00E55F07">
      <w:pPr>
        <w:rPr>
          <w:b/>
          <w:bCs/>
          <w:i/>
          <w:iCs/>
          <w:sz w:val="24"/>
          <w:szCs w:val="24"/>
        </w:rPr>
      </w:pPr>
      <w:r w:rsidRPr="0037234E">
        <w:rPr>
          <w:b/>
          <w:bCs/>
          <w:i/>
          <w:iCs/>
          <w:sz w:val="24"/>
          <w:szCs w:val="24"/>
        </w:rPr>
        <w:t>Before deciding what comes next:</w:t>
      </w:r>
    </w:p>
    <w:p w14:paraId="7CE58F73" w14:textId="4677C202" w:rsidR="00E55F07" w:rsidRPr="0037234E" w:rsidRDefault="00E55F07" w:rsidP="0037234E">
      <w:pPr>
        <w:pStyle w:val="BulletedList"/>
      </w:pPr>
      <w:r w:rsidRPr="0037234E">
        <w:rPr>
          <w:b/>
          <w:bCs/>
        </w:rPr>
        <w:t>What changed?</w:t>
      </w:r>
      <w:r w:rsidRPr="0037234E">
        <w:t xml:space="preserve"> What am I actually observing</w:t>
      </w:r>
      <w:r w:rsidR="00205E39">
        <w:t xml:space="preserve"> or experiencing</w:t>
      </w:r>
      <w:r w:rsidRPr="0037234E">
        <w:t xml:space="preserve">? </w:t>
      </w:r>
    </w:p>
    <w:p w14:paraId="0DBD3367" w14:textId="55500D78" w:rsidR="00E55F07" w:rsidRPr="0037234E" w:rsidRDefault="00E55F07" w:rsidP="0037234E">
      <w:pPr>
        <w:pStyle w:val="BulletedList"/>
      </w:pPr>
      <w:r w:rsidRPr="0037234E">
        <w:rPr>
          <w:b/>
          <w:bCs/>
        </w:rPr>
        <w:t>Is there a</w:t>
      </w:r>
      <w:r w:rsidR="00205E39">
        <w:rPr>
          <w:b/>
          <w:bCs/>
        </w:rPr>
        <w:t xml:space="preserve"> genuine and / or </w:t>
      </w:r>
      <w:r w:rsidRPr="0037234E">
        <w:rPr>
          <w:b/>
          <w:bCs/>
        </w:rPr>
        <w:t>immediate safety concern?</w:t>
      </w:r>
      <w:r w:rsidRPr="0037234E">
        <w:t xml:space="preserve"> Or </w:t>
      </w:r>
      <w:r w:rsidR="00205E39">
        <w:t xml:space="preserve">is this </w:t>
      </w:r>
      <w:r w:rsidRPr="0037234E">
        <w:t xml:space="preserve">discomfort, uncertainty, or disagreement? </w:t>
      </w:r>
    </w:p>
    <w:p w14:paraId="2E69BD60" w14:textId="4D817C1E" w:rsidR="00E55F07" w:rsidRPr="0037234E" w:rsidRDefault="00E55F07" w:rsidP="0037234E">
      <w:pPr>
        <w:pStyle w:val="BulletedList"/>
      </w:pPr>
      <w:r w:rsidRPr="0037234E">
        <w:rPr>
          <w:b/>
          <w:bCs/>
        </w:rPr>
        <w:t>What does the person say they need?</w:t>
      </w:r>
      <w:r w:rsidRPr="0037234E">
        <w:t xml:space="preserve"> </w:t>
      </w:r>
    </w:p>
    <w:p w14:paraId="2992E63D" w14:textId="77777777" w:rsidR="00E55F07" w:rsidRPr="0037234E" w:rsidRDefault="00E55F07" w:rsidP="0037234E">
      <w:pPr>
        <w:pStyle w:val="BulletedList"/>
      </w:pPr>
      <w:r w:rsidRPr="0037234E">
        <w:rPr>
          <w:b/>
          <w:bCs/>
        </w:rPr>
        <w:t>What supports are already available?</w:t>
      </w:r>
      <w:r w:rsidRPr="0037234E">
        <w:t xml:space="preserve"> </w:t>
      </w:r>
    </w:p>
    <w:p w14:paraId="03978E40" w14:textId="77777777" w:rsidR="00E55F07" w:rsidRPr="0037234E" w:rsidRDefault="00E55F07" w:rsidP="0037234E">
      <w:pPr>
        <w:pStyle w:val="BulletedList"/>
      </w:pPr>
      <w:r w:rsidRPr="0037234E">
        <w:rPr>
          <w:b/>
          <w:bCs/>
        </w:rPr>
        <w:t>What responsibility or obligation do I have?</w:t>
      </w:r>
      <w:r w:rsidRPr="0037234E">
        <w:t xml:space="preserve"> </w:t>
      </w:r>
    </w:p>
    <w:p w14:paraId="6838E9CA" w14:textId="77777777" w:rsidR="00E55F07" w:rsidRPr="0037234E" w:rsidRDefault="00E55F07" w:rsidP="0037234E">
      <w:pPr>
        <w:pStyle w:val="BulletedList"/>
      </w:pPr>
      <w:r w:rsidRPr="0037234E">
        <w:rPr>
          <w:b/>
          <w:bCs/>
        </w:rPr>
        <w:t>What is the least intrusive response the situation allows?</w:t>
      </w:r>
      <w:r w:rsidRPr="0037234E">
        <w:t xml:space="preserve"> </w:t>
      </w:r>
    </w:p>
    <w:p w14:paraId="0E2D8659" w14:textId="5136F8F8" w:rsidR="0037234E" w:rsidRDefault="00E55F07" w:rsidP="00E55F07">
      <w:pPr>
        <w:pStyle w:val="Quote"/>
      </w:pPr>
      <w:r w:rsidRPr="00E55F07">
        <w:t>Observe → Clarify → Assess</w:t>
      </w:r>
      <w:r w:rsidR="001A74C1" w:rsidRPr="00E55F07">
        <w:t xml:space="preserve"> </w:t>
      </w:r>
      <w:r w:rsidRPr="00E55F07">
        <w:t>→ Decide</w:t>
      </w:r>
    </w:p>
    <w:p w14:paraId="3B15C37E" w14:textId="6AAE2848" w:rsidR="00E55F07" w:rsidRPr="001A74C1" w:rsidRDefault="001A74C1" w:rsidP="00205E39">
      <w:pPr>
        <w:pStyle w:val="Quote"/>
        <w:rPr>
          <w:i w:val="0"/>
          <w:iCs w:val="0"/>
        </w:rPr>
      </w:pPr>
      <w:r w:rsidRPr="001A74C1">
        <w:rPr>
          <w:i w:val="0"/>
          <w:iCs w:val="0"/>
          <w:sz w:val="24"/>
          <w:szCs w:val="24"/>
        </w:rPr>
        <w:t>As the situation changes, reassess — new information may change what comes next.</w:t>
      </w:r>
      <w:r w:rsidR="00E55F07" w:rsidRPr="001A74C1">
        <w:rPr>
          <w:i w:val="0"/>
          <w:iCs w:val="0"/>
          <w:highlight w:val="yellow"/>
        </w:rPr>
        <w:br w:type="page"/>
      </w:r>
    </w:p>
    <w:p w14:paraId="5C9B96BB" w14:textId="77777777" w:rsidR="000A6C5C" w:rsidRDefault="000A6C5C"/>
    <w:p w14:paraId="094ED7BC" w14:textId="77777777" w:rsidR="000A6C5C" w:rsidRDefault="000A6C5C"/>
    <w:p w14:paraId="74A5C7C8" w14:textId="0C38BF6E" w:rsidR="000A6C5C" w:rsidRDefault="000A6C5C"/>
    <w:p w14:paraId="11260295" w14:textId="78148D57" w:rsidR="000A6C5C" w:rsidRDefault="000A6C5C">
      <w:r w:rsidRPr="0091773D">
        <w:rPr>
          <w:noProof/>
          <w:color w:val="FFFFFF" w:themeColor="background1"/>
        </w:rPr>
        <mc:AlternateContent>
          <mc:Choice Requires="wps">
            <w:drawing>
              <wp:anchor distT="0" distB="0" distL="114300" distR="114300" simplePos="0" relativeHeight="251667456" behindDoc="1" locked="0" layoutInCell="1" allowOverlap="1" wp14:anchorId="67CB606F" wp14:editId="50182412">
                <wp:simplePos x="0" y="0"/>
                <wp:positionH relativeFrom="column">
                  <wp:posOffset>-1128560</wp:posOffset>
                </wp:positionH>
                <wp:positionV relativeFrom="paragraph">
                  <wp:posOffset>190196</wp:posOffset>
                </wp:positionV>
                <wp:extent cx="5971429" cy="2035534"/>
                <wp:effectExtent l="0" t="0" r="10795" b="9525"/>
                <wp:wrapNone/>
                <wp:docPr id="290836720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71429" cy="2035534"/>
                        </a:xfrm>
                        <a:prstGeom prst="rect">
                          <a:avLst/>
                        </a:prstGeom>
                        <a:solidFill>
                          <a:srgbClr val="70003E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CDB0FDE" id="Rectangle 3" o:spid="_x0000_s1026" style="position:absolute;margin-left:-88.85pt;margin-top:15pt;width:470.2pt;height:160.3pt;z-index:-2516490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" fillcolor="#70003e" strokecolor="#030e13 [484]" strokeweight="1pt"/>
            </w:pict>
          </mc:Fallback>
        </mc:AlternateContent>
      </w:r>
    </w:p>
    <w:p w14:paraId="2DCBEDE5" w14:textId="77777777" w:rsidR="000A6C5C" w:rsidRDefault="000A6C5C"/>
    <w:p w14:paraId="31614DDF" w14:textId="77777777" w:rsidR="000A6C5C" w:rsidRPr="000A6C5C" w:rsidRDefault="000A6C5C" w:rsidP="000A6C5C">
      <w:pPr>
        <w:jc w:val="center"/>
        <w:rPr>
          <w:b/>
          <w:bCs/>
          <w:color w:val="FFFFFF" w:themeColor="background1"/>
          <w:sz w:val="52"/>
          <w:szCs w:val="52"/>
        </w:rPr>
      </w:pPr>
      <w:r w:rsidRPr="000A6C5C">
        <w:rPr>
          <w:b/>
          <w:bCs/>
          <w:color w:val="FFFFFF" w:themeColor="background1"/>
          <w:sz w:val="52"/>
          <w:szCs w:val="52"/>
        </w:rPr>
        <w:t xml:space="preserve">Making an </w:t>
      </w:r>
    </w:p>
    <w:p w14:paraId="6D727739" w14:textId="17C3109E" w:rsidR="000A6C5C" w:rsidRPr="000A6C5C" w:rsidRDefault="000A6C5C" w:rsidP="000A6C5C">
      <w:pPr>
        <w:jc w:val="center"/>
        <w:rPr>
          <w:rFonts w:cstheme="majorBidi"/>
          <w:b/>
          <w:bCs/>
          <w:color w:val="70003E"/>
          <w:sz w:val="31"/>
          <w:szCs w:val="31"/>
        </w:rPr>
      </w:pPr>
      <w:r w:rsidRPr="000A6C5C">
        <w:rPr>
          <w:b/>
          <w:bCs/>
          <w:color w:val="FFFFFF" w:themeColor="background1"/>
          <w:sz w:val="52"/>
          <w:szCs w:val="52"/>
        </w:rPr>
        <w:t>Informed Decision</w:t>
      </w:r>
      <w:r w:rsidRPr="000A6C5C">
        <w:rPr>
          <w:b/>
          <w:bCs/>
        </w:rPr>
        <w:br w:type="page"/>
      </w:r>
    </w:p>
    <w:p w14:paraId="61CEA9D1" w14:textId="0B4596E0" w:rsidR="000A6C5C" w:rsidRDefault="00A51543" w:rsidP="00FA5F12">
      <w:pPr>
        <w:pStyle w:val="Heading1"/>
        <w:ind w:left="-180"/>
      </w:pPr>
      <w:r>
        <w:lastRenderedPageBreak/>
        <w:t xml:space="preserve">Recognize </w:t>
      </w:r>
      <w:r w:rsidR="00D034DF">
        <w:t xml:space="preserve">and </w:t>
      </w:r>
      <w:r>
        <w:t>Understand</w:t>
      </w:r>
      <w:r w:rsidR="008D1679">
        <w:t xml:space="preserve"> Your </w:t>
      </w:r>
      <w:r w:rsidR="00D034DF">
        <w:t xml:space="preserve">Role &amp; </w:t>
      </w:r>
      <w:r w:rsidR="008D1679">
        <w:t>Responsibilities</w:t>
      </w:r>
    </w:p>
    <w:p w14:paraId="2DD78FD5" w14:textId="39A90B0B" w:rsidR="008D1679" w:rsidRPr="00506BB2" w:rsidRDefault="008D1679" w:rsidP="00FA5F12">
      <w:pPr>
        <w:pStyle w:val="Heading2"/>
        <w:ind w:left="-180"/>
      </w:pPr>
      <w:r w:rsidRPr="00506BB2">
        <w:t xml:space="preserve">Policies, Reporting &amp; </w:t>
      </w:r>
      <w:r w:rsidR="00A51543">
        <w:t>R</w:t>
      </w:r>
      <w:r w:rsidR="00D034DF">
        <w:t>equirements</w:t>
      </w:r>
    </w:p>
    <w:p w14:paraId="33952C8A" w14:textId="487AFB91" w:rsidR="005A5221" w:rsidRPr="00FA5F12" w:rsidRDefault="0002580F" w:rsidP="00FA5F12">
      <w:pPr>
        <w:pStyle w:val="BulletedList"/>
        <w:spacing w:line="276" w:lineRule="auto"/>
        <w:ind w:left="180"/>
        <w:rPr>
          <w:sz w:val="24"/>
          <w:szCs w:val="24"/>
        </w:rPr>
      </w:pPr>
      <w:r w:rsidRPr="00FA5F12">
        <w:rPr>
          <w:sz w:val="24"/>
          <w:szCs w:val="24"/>
        </w:rPr>
        <w:t>Be aware of p</w:t>
      </w:r>
      <w:r w:rsidR="008D1679" w:rsidRPr="00FA5F12">
        <w:rPr>
          <w:sz w:val="24"/>
          <w:szCs w:val="24"/>
        </w:rPr>
        <w:t xml:space="preserve">olicies and </w:t>
      </w:r>
      <w:r w:rsidRPr="00FA5F12">
        <w:rPr>
          <w:sz w:val="24"/>
          <w:szCs w:val="24"/>
        </w:rPr>
        <w:t>any</w:t>
      </w:r>
      <w:r w:rsidR="008D1679" w:rsidRPr="00FA5F12">
        <w:rPr>
          <w:sz w:val="24"/>
          <w:szCs w:val="24"/>
        </w:rPr>
        <w:t xml:space="preserve"> mandated</w:t>
      </w:r>
      <w:r w:rsidRPr="00FA5F12">
        <w:rPr>
          <w:sz w:val="24"/>
          <w:szCs w:val="24"/>
        </w:rPr>
        <w:t xml:space="preserve"> </w:t>
      </w:r>
      <w:r w:rsidR="008D1679" w:rsidRPr="00FA5F12">
        <w:rPr>
          <w:sz w:val="24"/>
          <w:szCs w:val="24"/>
        </w:rPr>
        <w:t>reporting duties</w:t>
      </w:r>
      <w:r w:rsidRPr="00FA5F12">
        <w:rPr>
          <w:sz w:val="24"/>
          <w:szCs w:val="24"/>
        </w:rPr>
        <w:t xml:space="preserve"> that may </w:t>
      </w:r>
      <w:r w:rsidR="00205E39" w:rsidRPr="00FA5F12">
        <w:rPr>
          <w:b/>
          <w:bCs/>
          <w:sz w:val="24"/>
          <w:szCs w:val="24"/>
        </w:rPr>
        <w:t xml:space="preserve">conflict or </w:t>
      </w:r>
      <w:r w:rsidRPr="00FA5F12">
        <w:rPr>
          <w:b/>
          <w:bCs/>
          <w:sz w:val="24"/>
          <w:szCs w:val="24"/>
        </w:rPr>
        <w:t>infringe</w:t>
      </w:r>
      <w:r w:rsidRPr="00FA5F12">
        <w:rPr>
          <w:sz w:val="24"/>
          <w:szCs w:val="24"/>
        </w:rPr>
        <w:t xml:space="preserve"> </w:t>
      </w:r>
      <w:r w:rsidR="00205E39" w:rsidRPr="00FA5F12">
        <w:rPr>
          <w:sz w:val="24"/>
          <w:szCs w:val="24"/>
        </w:rPr>
        <w:t>up</w:t>
      </w:r>
      <w:r w:rsidRPr="00FA5F12">
        <w:rPr>
          <w:sz w:val="24"/>
          <w:szCs w:val="24"/>
        </w:rPr>
        <w:t>on IL philosophy</w:t>
      </w:r>
      <w:r w:rsidR="00205E39" w:rsidRPr="00FA5F12">
        <w:rPr>
          <w:sz w:val="24"/>
          <w:szCs w:val="24"/>
        </w:rPr>
        <w:t>, values, principles</w:t>
      </w:r>
      <w:r w:rsidRPr="00FA5F12">
        <w:rPr>
          <w:sz w:val="24"/>
          <w:szCs w:val="24"/>
        </w:rPr>
        <w:t xml:space="preserve">. </w:t>
      </w:r>
    </w:p>
    <w:p w14:paraId="0C6BAFCD" w14:textId="2D6DF971" w:rsidR="005A5221" w:rsidRPr="00FA5F12" w:rsidRDefault="00205E39" w:rsidP="00FA5F12">
      <w:pPr>
        <w:pStyle w:val="BulletedList"/>
        <w:spacing w:line="276" w:lineRule="auto"/>
        <w:ind w:left="180"/>
        <w:rPr>
          <w:sz w:val="24"/>
          <w:szCs w:val="24"/>
        </w:rPr>
      </w:pPr>
      <w:r w:rsidRPr="00FA5F12">
        <w:rPr>
          <w:b/>
          <w:bCs/>
          <w:sz w:val="24"/>
          <w:szCs w:val="24"/>
        </w:rPr>
        <w:t xml:space="preserve">Uphold </w:t>
      </w:r>
      <w:r w:rsidR="0002580F" w:rsidRPr="00FA5F12">
        <w:rPr>
          <w:b/>
          <w:bCs/>
          <w:sz w:val="24"/>
          <w:szCs w:val="24"/>
        </w:rPr>
        <w:t>consumer choice</w:t>
      </w:r>
      <w:r w:rsidR="0002580F" w:rsidRPr="00FA5F12">
        <w:rPr>
          <w:sz w:val="24"/>
          <w:szCs w:val="24"/>
        </w:rPr>
        <w:t xml:space="preserve"> </w:t>
      </w:r>
      <w:r w:rsidR="009A1303" w:rsidRPr="00FA5F12">
        <w:rPr>
          <w:sz w:val="24"/>
          <w:szCs w:val="24"/>
        </w:rPr>
        <w:t>being transparent</w:t>
      </w:r>
      <w:r w:rsidR="005A5221" w:rsidRPr="00FA5F12">
        <w:rPr>
          <w:sz w:val="24"/>
          <w:szCs w:val="24"/>
        </w:rPr>
        <w:t xml:space="preserve"> about the limits of confidentiality and any action</w:t>
      </w:r>
      <w:r w:rsidR="009A1303" w:rsidRPr="00FA5F12">
        <w:rPr>
          <w:sz w:val="24"/>
          <w:szCs w:val="24"/>
        </w:rPr>
        <w:t>s</w:t>
      </w:r>
      <w:r w:rsidR="005A5221" w:rsidRPr="00FA5F12">
        <w:rPr>
          <w:sz w:val="24"/>
          <w:szCs w:val="24"/>
        </w:rPr>
        <w:t xml:space="preserve"> you may be required to take.</w:t>
      </w:r>
    </w:p>
    <w:p w14:paraId="42C9CA01" w14:textId="4E4FF4EA" w:rsidR="009A1303" w:rsidRPr="00FA5F12" w:rsidRDefault="00205E39" w:rsidP="00FA5F12">
      <w:pPr>
        <w:pStyle w:val="2ndLevelBullet"/>
        <w:spacing w:after="0"/>
        <w:ind w:left="180"/>
        <w:rPr>
          <w:sz w:val="24"/>
          <w:szCs w:val="24"/>
        </w:rPr>
      </w:pPr>
      <w:r w:rsidRPr="00FA5F12">
        <w:rPr>
          <w:sz w:val="24"/>
          <w:szCs w:val="24"/>
        </w:rPr>
        <w:t>However, c</w:t>
      </w:r>
      <w:r w:rsidR="009A1303" w:rsidRPr="00FA5F12">
        <w:rPr>
          <w:sz w:val="24"/>
          <w:szCs w:val="24"/>
        </w:rPr>
        <w:t>hoice and autonomy should exist at all levels of IL</w:t>
      </w:r>
      <w:r w:rsidRPr="00FA5F12">
        <w:rPr>
          <w:sz w:val="24"/>
          <w:szCs w:val="24"/>
        </w:rPr>
        <w:t xml:space="preserve"> – consumer, staff, organization.</w:t>
      </w:r>
    </w:p>
    <w:p w14:paraId="3070C164" w14:textId="4D942105" w:rsidR="005A5221" w:rsidRPr="00FA5F12" w:rsidRDefault="005A5221" w:rsidP="00FA5F12">
      <w:pPr>
        <w:pStyle w:val="2ndLevelBullet"/>
        <w:spacing w:after="0"/>
        <w:ind w:left="180"/>
        <w:rPr>
          <w:sz w:val="24"/>
          <w:szCs w:val="24"/>
        </w:rPr>
      </w:pPr>
      <w:r w:rsidRPr="00FA5F12">
        <w:rPr>
          <w:sz w:val="24"/>
          <w:szCs w:val="24"/>
        </w:rPr>
        <w:t>Know who you can consult when uncertain</w:t>
      </w:r>
      <w:r w:rsidR="0002580F" w:rsidRPr="00FA5F12">
        <w:rPr>
          <w:sz w:val="24"/>
          <w:szCs w:val="24"/>
        </w:rPr>
        <w:t>.</w:t>
      </w:r>
    </w:p>
    <w:p w14:paraId="7CD68232" w14:textId="0FC04A7D" w:rsidR="001A74C1" w:rsidRPr="00FA5F12" w:rsidRDefault="001A74C1" w:rsidP="00FA5F12">
      <w:pPr>
        <w:pStyle w:val="BulletedList"/>
        <w:spacing w:line="276" w:lineRule="auto"/>
        <w:ind w:left="180"/>
        <w:rPr>
          <w:sz w:val="24"/>
          <w:szCs w:val="24"/>
        </w:rPr>
      </w:pPr>
      <w:r w:rsidRPr="00FA5F12">
        <w:rPr>
          <w:sz w:val="24"/>
          <w:szCs w:val="24"/>
        </w:rPr>
        <w:t xml:space="preserve">When action is required, </w:t>
      </w:r>
      <w:r w:rsidR="00205E39" w:rsidRPr="00FA5F12">
        <w:rPr>
          <w:sz w:val="24"/>
          <w:szCs w:val="24"/>
        </w:rPr>
        <w:t xml:space="preserve">consider </w:t>
      </w:r>
      <w:r w:rsidRPr="00FA5F12">
        <w:rPr>
          <w:b/>
          <w:bCs/>
          <w:sz w:val="24"/>
          <w:szCs w:val="24"/>
        </w:rPr>
        <w:t xml:space="preserve">how the consumer </w:t>
      </w:r>
      <w:r w:rsidR="00D034DF" w:rsidRPr="00FA5F12">
        <w:rPr>
          <w:b/>
          <w:bCs/>
          <w:sz w:val="24"/>
          <w:szCs w:val="24"/>
        </w:rPr>
        <w:t xml:space="preserve">can </w:t>
      </w:r>
      <w:r w:rsidRPr="00FA5F12">
        <w:rPr>
          <w:b/>
          <w:bCs/>
          <w:sz w:val="24"/>
          <w:szCs w:val="24"/>
        </w:rPr>
        <w:t>remain informed and involved</w:t>
      </w:r>
      <w:r w:rsidRPr="00FA5F12">
        <w:rPr>
          <w:sz w:val="24"/>
          <w:szCs w:val="24"/>
        </w:rPr>
        <w:t xml:space="preserve"> in what happens next.</w:t>
      </w:r>
    </w:p>
    <w:p w14:paraId="7295B800" w14:textId="46FAC4BC" w:rsidR="008D1679" w:rsidRPr="00FA5F12" w:rsidRDefault="005A5221" w:rsidP="00FA5F12">
      <w:pPr>
        <w:pStyle w:val="BulletedList"/>
        <w:spacing w:line="276" w:lineRule="auto"/>
        <w:ind w:left="180"/>
        <w:rPr>
          <w:sz w:val="24"/>
          <w:szCs w:val="24"/>
        </w:rPr>
      </w:pPr>
      <w:r w:rsidRPr="00FA5F12">
        <w:rPr>
          <w:sz w:val="24"/>
          <w:szCs w:val="24"/>
        </w:rPr>
        <w:t>Good decisions</w:t>
      </w:r>
      <w:r w:rsidRPr="00FA5F12">
        <w:rPr>
          <w:b/>
          <w:bCs/>
          <w:sz w:val="24"/>
          <w:szCs w:val="24"/>
        </w:rPr>
        <w:t xml:space="preserve"> start with </w:t>
      </w:r>
      <w:r w:rsidR="00205E39" w:rsidRPr="00FA5F12">
        <w:rPr>
          <w:b/>
          <w:bCs/>
          <w:sz w:val="24"/>
          <w:szCs w:val="24"/>
        </w:rPr>
        <w:t xml:space="preserve">being well informed </w:t>
      </w:r>
      <w:r w:rsidR="00205E39" w:rsidRPr="00FA5F12">
        <w:rPr>
          <w:sz w:val="24"/>
          <w:szCs w:val="24"/>
        </w:rPr>
        <w:t xml:space="preserve">and </w:t>
      </w:r>
      <w:r w:rsidRPr="00FA5F12">
        <w:rPr>
          <w:sz w:val="24"/>
          <w:szCs w:val="24"/>
        </w:rPr>
        <w:t xml:space="preserve">knowing </w:t>
      </w:r>
      <w:r w:rsidR="00B42CB3" w:rsidRPr="00FA5F12">
        <w:rPr>
          <w:sz w:val="24"/>
          <w:szCs w:val="24"/>
        </w:rPr>
        <w:t>what</w:t>
      </w:r>
      <w:r w:rsidRPr="00FA5F12">
        <w:rPr>
          <w:sz w:val="24"/>
          <w:szCs w:val="24"/>
        </w:rPr>
        <w:t xml:space="preserve"> </w:t>
      </w:r>
      <w:r w:rsidR="003F5C9F" w:rsidRPr="00FA5F12">
        <w:rPr>
          <w:sz w:val="24"/>
          <w:szCs w:val="24"/>
        </w:rPr>
        <w:t>option</w:t>
      </w:r>
      <w:r w:rsidR="00B42CB3" w:rsidRPr="00FA5F12">
        <w:rPr>
          <w:sz w:val="24"/>
          <w:szCs w:val="24"/>
        </w:rPr>
        <w:t>s</w:t>
      </w:r>
      <w:r w:rsidR="003F5C9F" w:rsidRPr="00FA5F12">
        <w:rPr>
          <w:sz w:val="24"/>
          <w:szCs w:val="24"/>
        </w:rPr>
        <w:t xml:space="preserve"> </w:t>
      </w:r>
      <w:r w:rsidR="00205E39" w:rsidRPr="00FA5F12">
        <w:rPr>
          <w:sz w:val="24"/>
          <w:szCs w:val="24"/>
        </w:rPr>
        <w:t xml:space="preserve">are available </w:t>
      </w:r>
      <w:r w:rsidRPr="00FA5F12">
        <w:rPr>
          <w:sz w:val="24"/>
          <w:szCs w:val="24"/>
        </w:rPr>
        <w:t>before the moment arrives</w:t>
      </w:r>
      <w:r w:rsidR="009A1303" w:rsidRPr="00FA5F12">
        <w:rPr>
          <w:sz w:val="24"/>
          <w:szCs w:val="24"/>
        </w:rPr>
        <w:t>.</w:t>
      </w:r>
      <w:r w:rsidR="008D1679" w:rsidRPr="00FA5F12">
        <w:rPr>
          <w:sz w:val="24"/>
          <w:szCs w:val="24"/>
        </w:rPr>
        <w:br w:type="page"/>
      </w:r>
    </w:p>
    <w:p w14:paraId="74C0CB16" w14:textId="71F2455B" w:rsidR="008D1679" w:rsidRDefault="00E25454" w:rsidP="008D1679">
      <w:pPr>
        <w:pStyle w:val="Heading1"/>
      </w:pPr>
      <w:r>
        <w:lastRenderedPageBreak/>
        <w:t xml:space="preserve">Know </w:t>
      </w:r>
      <w:r w:rsidR="000A6C5C">
        <w:t>Your</w:t>
      </w:r>
      <w:r w:rsidR="008D1679" w:rsidRPr="00506BB2">
        <w:t xml:space="preserve"> Options &amp; Their Impact</w:t>
      </w:r>
    </w:p>
    <w:p w14:paraId="439C60B1" w14:textId="46D74123" w:rsidR="0077151C" w:rsidRPr="0077151C" w:rsidRDefault="0077151C" w:rsidP="0077151C">
      <w:pPr>
        <w:spacing w:after="0"/>
      </w:pPr>
      <w:r>
        <w:t xml:space="preserve">There may be </w:t>
      </w:r>
      <w:r w:rsidR="00B2153B">
        <w:rPr>
          <w:b/>
          <w:bCs/>
        </w:rPr>
        <w:t>more than one</w:t>
      </w:r>
      <w:r w:rsidRPr="00EA37F4">
        <w:rPr>
          <w:b/>
          <w:bCs/>
        </w:rPr>
        <w:t xml:space="preserve"> </w:t>
      </w:r>
      <w:r w:rsidR="00B42CB3">
        <w:rPr>
          <w:b/>
          <w:bCs/>
        </w:rPr>
        <w:t xml:space="preserve">pathway </w:t>
      </w:r>
      <w:r w:rsidR="00B2153B">
        <w:rPr>
          <w:b/>
          <w:bCs/>
        </w:rPr>
        <w:t xml:space="preserve">or alternative </w:t>
      </w:r>
      <w:r w:rsidR="00E25454">
        <w:rPr>
          <w:b/>
          <w:bCs/>
        </w:rPr>
        <w:t xml:space="preserve">option </w:t>
      </w:r>
      <w:r>
        <w:t>available.</w:t>
      </w:r>
    </w:p>
    <w:p w14:paraId="737B3EAB" w14:textId="2A65EAF7" w:rsidR="002B0BC8" w:rsidRPr="00FA5F12" w:rsidRDefault="002B0BC8" w:rsidP="002B0BC8">
      <w:pPr>
        <w:pStyle w:val="BulletedList"/>
        <w:rPr>
          <w:sz w:val="24"/>
          <w:szCs w:val="24"/>
        </w:rPr>
      </w:pPr>
      <w:r w:rsidRPr="00FA5F12">
        <w:rPr>
          <w:b/>
          <w:bCs/>
          <w:sz w:val="24"/>
          <w:szCs w:val="24"/>
        </w:rPr>
        <w:t xml:space="preserve">Ask what </w:t>
      </w:r>
      <w:r w:rsidR="00B2153B" w:rsidRPr="00FA5F12">
        <w:rPr>
          <w:b/>
          <w:bCs/>
          <w:sz w:val="24"/>
          <w:szCs w:val="24"/>
        </w:rPr>
        <w:t>path</w:t>
      </w:r>
      <w:r w:rsidRPr="00FA5F12">
        <w:rPr>
          <w:b/>
          <w:bCs/>
          <w:sz w:val="24"/>
          <w:szCs w:val="24"/>
        </w:rPr>
        <w:t xml:space="preserve"> </w:t>
      </w:r>
      <w:r w:rsidR="00E25454" w:rsidRPr="00FA5F12">
        <w:rPr>
          <w:b/>
          <w:bCs/>
          <w:sz w:val="24"/>
          <w:szCs w:val="24"/>
        </w:rPr>
        <w:t>or alternative option</w:t>
      </w:r>
      <w:r w:rsidR="00E25454" w:rsidRPr="00FA5F12">
        <w:rPr>
          <w:sz w:val="24"/>
          <w:szCs w:val="24"/>
        </w:rPr>
        <w:t xml:space="preserve"> </w:t>
      </w:r>
      <w:r w:rsidRPr="00FA5F12">
        <w:rPr>
          <w:sz w:val="24"/>
          <w:szCs w:val="24"/>
        </w:rPr>
        <w:t>the person wants whenever possible.</w:t>
      </w:r>
    </w:p>
    <w:p w14:paraId="5A200F8B" w14:textId="1FAEC410" w:rsidR="002B0BC8" w:rsidRPr="00FA5F12" w:rsidRDefault="002B0BC8" w:rsidP="002B0BC8">
      <w:pPr>
        <w:pStyle w:val="BulletedList"/>
        <w:rPr>
          <w:sz w:val="24"/>
          <w:szCs w:val="24"/>
        </w:rPr>
      </w:pPr>
      <w:r w:rsidRPr="00FA5F12">
        <w:rPr>
          <w:b/>
          <w:bCs/>
          <w:sz w:val="24"/>
          <w:szCs w:val="24"/>
        </w:rPr>
        <w:t xml:space="preserve">Consider </w:t>
      </w:r>
      <w:r w:rsidR="00E25454" w:rsidRPr="00FA5F12">
        <w:rPr>
          <w:b/>
          <w:bCs/>
          <w:sz w:val="24"/>
          <w:szCs w:val="24"/>
        </w:rPr>
        <w:t>the spectrum of options and supports</w:t>
      </w:r>
      <w:r w:rsidR="00E25454" w:rsidRPr="00FA5F12">
        <w:rPr>
          <w:sz w:val="24"/>
          <w:szCs w:val="24"/>
        </w:rPr>
        <w:t xml:space="preserve">, especially those rooted in IL: </w:t>
      </w:r>
      <w:r w:rsidR="0077151C" w:rsidRPr="00FA5F12">
        <w:rPr>
          <w:sz w:val="24"/>
          <w:szCs w:val="24"/>
        </w:rPr>
        <w:t>natural,</w:t>
      </w:r>
      <w:r w:rsidRPr="00FA5F12">
        <w:rPr>
          <w:sz w:val="24"/>
          <w:szCs w:val="24"/>
        </w:rPr>
        <w:t xml:space="preserve"> peer, organizational,</w:t>
      </w:r>
      <w:r w:rsidR="001A020A" w:rsidRPr="00FA5F12">
        <w:rPr>
          <w:sz w:val="24"/>
          <w:szCs w:val="24"/>
        </w:rPr>
        <w:t xml:space="preserve"> </w:t>
      </w:r>
      <w:r w:rsidR="00D034DF" w:rsidRPr="00FA5F12">
        <w:rPr>
          <w:sz w:val="24"/>
          <w:szCs w:val="24"/>
        </w:rPr>
        <w:t>community, and</w:t>
      </w:r>
      <w:r w:rsidR="001A020A" w:rsidRPr="00FA5F12">
        <w:rPr>
          <w:sz w:val="24"/>
          <w:szCs w:val="24"/>
        </w:rPr>
        <w:t xml:space="preserve"> </w:t>
      </w:r>
      <w:r w:rsidR="00E25454" w:rsidRPr="00FA5F12">
        <w:rPr>
          <w:sz w:val="24"/>
          <w:szCs w:val="24"/>
        </w:rPr>
        <w:t>w</w:t>
      </w:r>
      <w:r w:rsidR="001A020A" w:rsidRPr="00FA5F12">
        <w:rPr>
          <w:sz w:val="24"/>
          <w:szCs w:val="24"/>
        </w:rPr>
        <w:t xml:space="preserve">holistic </w:t>
      </w:r>
      <w:r w:rsidR="00E25454" w:rsidRPr="00FA5F12">
        <w:rPr>
          <w:sz w:val="24"/>
          <w:szCs w:val="24"/>
        </w:rPr>
        <w:t xml:space="preserve">supports / </w:t>
      </w:r>
      <w:r w:rsidR="001A020A" w:rsidRPr="00FA5F12">
        <w:rPr>
          <w:sz w:val="24"/>
          <w:szCs w:val="24"/>
        </w:rPr>
        <w:t xml:space="preserve">options. </w:t>
      </w:r>
    </w:p>
    <w:p w14:paraId="2F908DE0" w14:textId="67112DA4" w:rsidR="00CC06C2" w:rsidRPr="00FA5F12" w:rsidRDefault="00CC06C2" w:rsidP="002B0BC8">
      <w:pPr>
        <w:pStyle w:val="BulletedList"/>
        <w:rPr>
          <w:sz w:val="24"/>
          <w:szCs w:val="24"/>
        </w:rPr>
      </w:pPr>
      <w:r w:rsidRPr="00FA5F12">
        <w:rPr>
          <w:b/>
          <w:bCs/>
          <w:sz w:val="24"/>
          <w:szCs w:val="24"/>
        </w:rPr>
        <w:t>Consider how involving outside systems</w:t>
      </w:r>
      <w:r w:rsidRPr="00FA5F12">
        <w:rPr>
          <w:sz w:val="24"/>
          <w:szCs w:val="24"/>
        </w:rPr>
        <w:t xml:space="preserve"> </w:t>
      </w:r>
      <w:r w:rsidR="006A445C" w:rsidRPr="00FA5F12">
        <w:rPr>
          <w:sz w:val="24"/>
          <w:szCs w:val="24"/>
        </w:rPr>
        <w:t>(law enforcement/</w:t>
      </w:r>
      <w:r w:rsidR="00E25454" w:rsidRPr="00FA5F12">
        <w:rPr>
          <w:sz w:val="24"/>
          <w:szCs w:val="24"/>
        </w:rPr>
        <w:t xml:space="preserve">crisis </w:t>
      </w:r>
      <w:r w:rsidR="006A445C" w:rsidRPr="00FA5F12">
        <w:rPr>
          <w:sz w:val="24"/>
          <w:szCs w:val="24"/>
        </w:rPr>
        <w:t xml:space="preserve">intervention) </w:t>
      </w:r>
      <w:r w:rsidRPr="00FA5F12">
        <w:rPr>
          <w:sz w:val="24"/>
          <w:szCs w:val="24"/>
        </w:rPr>
        <w:t xml:space="preserve">may </w:t>
      </w:r>
      <w:r w:rsidR="006A445C" w:rsidRPr="00FA5F12">
        <w:rPr>
          <w:sz w:val="24"/>
          <w:szCs w:val="24"/>
        </w:rPr>
        <w:t>affect</w:t>
      </w:r>
      <w:r w:rsidRPr="00FA5F12">
        <w:rPr>
          <w:sz w:val="24"/>
          <w:szCs w:val="24"/>
        </w:rPr>
        <w:t xml:space="preserve"> the </w:t>
      </w:r>
      <w:r w:rsidR="006A445C" w:rsidRPr="00FA5F12">
        <w:rPr>
          <w:sz w:val="24"/>
          <w:szCs w:val="24"/>
        </w:rPr>
        <w:t>gravity</w:t>
      </w:r>
      <w:r w:rsidRPr="00FA5F12">
        <w:rPr>
          <w:sz w:val="24"/>
          <w:szCs w:val="24"/>
        </w:rPr>
        <w:t xml:space="preserve"> </w:t>
      </w:r>
      <w:r w:rsidR="006A445C" w:rsidRPr="00FA5F12">
        <w:rPr>
          <w:sz w:val="24"/>
          <w:szCs w:val="24"/>
        </w:rPr>
        <w:t xml:space="preserve">of </w:t>
      </w:r>
      <w:r w:rsidR="00E25454" w:rsidRPr="00FA5F12">
        <w:rPr>
          <w:sz w:val="24"/>
          <w:szCs w:val="24"/>
        </w:rPr>
        <w:t xml:space="preserve">a </w:t>
      </w:r>
      <w:r w:rsidR="006A445C" w:rsidRPr="00FA5F12">
        <w:rPr>
          <w:sz w:val="24"/>
          <w:szCs w:val="24"/>
        </w:rPr>
        <w:t xml:space="preserve">situation and </w:t>
      </w:r>
      <w:r w:rsidR="00E25454" w:rsidRPr="00FA5F12">
        <w:rPr>
          <w:sz w:val="24"/>
          <w:szCs w:val="24"/>
        </w:rPr>
        <w:t xml:space="preserve">pose </w:t>
      </w:r>
      <w:r w:rsidR="006A445C" w:rsidRPr="00FA5F12">
        <w:rPr>
          <w:sz w:val="24"/>
          <w:szCs w:val="24"/>
        </w:rPr>
        <w:t>risks:</w:t>
      </w:r>
    </w:p>
    <w:p w14:paraId="31FB9A28" w14:textId="10D5464E" w:rsidR="006A445C" w:rsidRPr="00FA5F12" w:rsidRDefault="006A445C" w:rsidP="006A445C">
      <w:pPr>
        <w:pStyle w:val="2ndLevelBullet"/>
        <w:spacing w:after="0"/>
        <w:rPr>
          <w:sz w:val="24"/>
          <w:szCs w:val="24"/>
        </w:rPr>
      </w:pPr>
      <w:r w:rsidRPr="00FA5F12">
        <w:rPr>
          <w:sz w:val="24"/>
          <w:szCs w:val="24"/>
        </w:rPr>
        <w:t xml:space="preserve">Risk of </w:t>
      </w:r>
      <w:r w:rsidR="00E25454" w:rsidRPr="00FA5F12">
        <w:rPr>
          <w:sz w:val="24"/>
          <w:szCs w:val="24"/>
        </w:rPr>
        <w:t>(re)traumatization</w:t>
      </w:r>
    </w:p>
    <w:p w14:paraId="4C07D0F2" w14:textId="50C04C85" w:rsidR="006A445C" w:rsidRPr="00FA5F12" w:rsidRDefault="006A445C" w:rsidP="006A445C">
      <w:pPr>
        <w:pStyle w:val="2ndLevelBullet"/>
        <w:spacing w:after="0"/>
        <w:rPr>
          <w:sz w:val="24"/>
          <w:szCs w:val="24"/>
        </w:rPr>
      </w:pPr>
      <w:r w:rsidRPr="00FA5F12">
        <w:rPr>
          <w:sz w:val="24"/>
          <w:szCs w:val="24"/>
        </w:rPr>
        <w:t xml:space="preserve">Risk of institutionalization </w:t>
      </w:r>
    </w:p>
    <w:p w14:paraId="56312CAC" w14:textId="3DE61D2C" w:rsidR="00661818" w:rsidRPr="00E25454" w:rsidRDefault="0077151C" w:rsidP="00E25454">
      <w:pPr>
        <w:pStyle w:val="BulletedList"/>
        <w:rPr>
          <w:sz w:val="24"/>
          <w:szCs w:val="24"/>
        </w:rPr>
      </w:pPr>
      <w:r w:rsidRPr="00FA5F12">
        <w:rPr>
          <w:b/>
          <w:bCs/>
          <w:sz w:val="24"/>
          <w:szCs w:val="24"/>
        </w:rPr>
        <w:t>Depending on the situation</w:t>
      </w:r>
      <w:r w:rsidRPr="00FA5F12">
        <w:rPr>
          <w:sz w:val="24"/>
          <w:szCs w:val="24"/>
        </w:rPr>
        <w:t xml:space="preserve">, options may include </w:t>
      </w:r>
      <w:r w:rsidR="00E25454" w:rsidRPr="00FA5F12">
        <w:rPr>
          <w:sz w:val="24"/>
          <w:szCs w:val="24"/>
        </w:rPr>
        <w:t xml:space="preserve">already existing </w:t>
      </w:r>
      <w:r w:rsidRPr="00FA5F12">
        <w:rPr>
          <w:sz w:val="24"/>
          <w:szCs w:val="24"/>
        </w:rPr>
        <w:t>trusted supports, p</w:t>
      </w:r>
      <w:r w:rsidR="002B0BC8" w:rsidRPr="00FA5F12">
        <w:rPr>
          <w:sz w:val="24"/>
          <w:szCs w:val="24"/>
        </w:rPr>
        <w:t xml:space="preserve">eer support, </w:t>
      </w:r>
      <w:r w:rsidRPr="00FA5F12">
        <w:rPr>
          <w:sz w:val="24"/>
          <w:szCs w:val="24"/>
        </w:rPr>
        <w:t xml:space="preserve">a </w:t>
      </w:r>
      <w:hyperlink r:id="rId38" w:history="1">
        <w:r w:rsidRPr="00FA5F12">
          <w:rPr>
            <w:rStyle w:val="Hyperlink"/>
            <w:b/>
            <w:bCs/>
            <w:sz w:val="24"/>
            <w:szCs w:val="24"/>
          </w:rPr>
          <w:t>w</w:t>
        </w:r>
        <w:r w:rsidRPr="00FA5F12">
          <w:rPr>
            <w:rStyle w:val="Hyperlink"/>
            <w:b/>
            <w:bCs/>
            <w:sz w:val="24"/>
            <w:szCs w:val="24"/>
          </w:rPr>
          <w:t>a</w:t>
        </w:r>
        <w:r w:rsidRPr="00FA5F12">
          <w:rPr>
            <w:rStyle w:val="Hyperlink"/>
            <w:b/>
            <w:bCs/>
            <w:sz w:val="24"/>
            <w:szCs w:val="24"/>
          </w:rPr>
          <w:t>rmline</w:t>
        </w:r>
      </w:hyperlink>
      <w:r w:rsidR="002B0BC8" w:rsidRPr="00FA5F12">
        <w:rPr>
          <w:sz w:val="24"/>
          <w:szCs w:val="24"/>
        </w:rPr>
        <w:t xml:space="preserve">, or mobile </w:t>
      </w:r>
      <w:r w:rsidRPr="00FA5F12">
        <w:rPr>
          <w:sz w:val="24"/>
          <w:szCs w:val="24"/>
        </w:rPr>
        <w:t>crisis, behavioral-health crisis response, or emergency services.</w:t>
      </w:r>
      <w:r w:rsidR="00661818" w:rsidRPr="00E25454">
        <w:rPr>
          <w:b/>
          <w:bCs/>
          <w:lang w:eastAsia="en-US"/>
        </w:rPr>
        <w:br w:type="page"/>
      </w:r>
    </w:p>
    <w:p w14:paraId="43061DFD" w14:textId="6D1B2445" w:rsidR="00641BFF" w:rsidRDefault="007B145D" w:rsidP="00661818">
      <w:pPr>
        <w:pStyle w:val="Heading1"/>
        <w:rPr>
          <w:lang w:eastAsia="en-US"/>
        </w:rPr>
      </w:pPr>
      <w:r>
        <w:rPr>
          <w:lang w:eastAsia="en-US"/>
        </w:rPr>
        <w:lastRenderedPageBreak/>
        <w:t xml:space="preserve">Get Informed </w:t>
      </w:r>
      <w:r w:rsidR="00622C9F">
        <w:rPr>
          <w:lang w:eastAsia="en-US"/>
        </w:rPr>
        <w:t xml:space="preserve">– Then </w:t>
      </w:r>
      <w:r>
        <w:rPr>
          <w:lang w:eastAsia="en-US"/>
        </w:rPr>
        <w:t>Take Action</w:t>
      </w:r>
    </w:p>
    <w:p w14:paraId="596E4294" w14:textId="28A18520" w:rsidR="00661818" w:rsidRDefault="00661818" w:rsidP="00661818">
      <w:pPr>
        <w:pStyle w:val="BulletedList"/>
        <w:numPr>
          <w:ilvl w:val="0"/>
          <w:numId w:val="0"/>
        </w:numPr>
      </w:pPr>
      <w:r>
        <w:t>Create a</w:t>
      </w:r>
      <w:r w:rsidR="001A020A">
        <w:t xml:space="preserve">n IL-focused </w:t>
      </w:r>
      <w:hyperlink r:id="rId39" w:history="1">
        <w:r w:rsidRPr="00FA5F12">
          <w:rPr>
            <w:rStyle w:val="Hyperlink"/>
          </w:rPr>
          <w:t>local response-planning quick reference</w:t>
        </w:r>
      </w:hyperlink>
      <w:r w:rsidR="00FA5F12">
        <w:rPr>
          <w:rStyle w:val="Strong"/>
        </w:rPr>
        <w:t xml:space="preserve"> </w:t>
      </w:r>
      <w:r>
        <w:t xml:space="preserve">that includes 988, mobile crisis, warmlines, peer </w:t>
      </w:r>
      <w:r w:rsidR="00622C9F">
        <w:t>and community support</w:t>
      </w:r>
      <w:r>
        <w:t>, non-emergency contacts, and other local options</w:t>
      </w:r>
      <w:r w:rsidR="00622C9F">
        <w:t xml:space="preserve">. </w:t>
      </w:r>
      <w:r w:rsidR="00622C9F" w:rsidRPr="00FA5F12">
        <w:rPr>
          <w:b/>
          <w:bCs/>
          <w:u w:val="single"/>
        </w:rPr>
        <w:t>Contacting law enforcement should be only be done as a last resort.</w:t>
      </w:r>
    </w:p>
    <w:p w14:paraId="1BB1E838" w14:textId="77777777" w:rsidR="00622C9F" w:rsidRDefault="00622C9F" w:rsidP="00661818">
      <w:pPr>
        <w:pStyle w:val="Heading2"/>
        <w:rPr>
          <w:sz w:val="24"/>
          <w:szCs w:val="24"/>
        </w:rPr>
      </w:pPr>
    </w:p>
    <w:p w14:paraId="0061AFEE" w14:textId="4C6361F6" w:rsidR="00661818" w:rsidRPr="00661818" w:rsidRDefault="00661818" w:rsidP="00661818">
      <w:pPr>
        <w:pStyle w:val="Heading2"/>
        <w:rPr>
          <w:sz w:val="24"/>
          <w:szCs w:val="24"/>
          <w:lang w:eastAsia="en-US"/>
        </w:rPr>
      </w:pPr>
      <w:r w:rsidRPr="00661818">
        <w:rPr>
          <w:sz w:val="24"/>
          <w:szCs w:val="24"/>
        </w:rPr>
        <w:t xml:space="preserve">Know: </w:t>
      </w:r>
    </w:p>
    <w:p w14:paraId="5CB946C1" w14:textId="461CD1D5" w:rsidR="00641BFF" w:rsidRPr="00FA5F12" w:rsidRDefault="00641BFF" w:rsidP="00641BFF">
      <w:pPr>
        <w:pStyle w:val="BulletedList"/>
        <w:rPr>
          <w:sz w:val="24"/>
          <w:szCs w:val="24"/>
          <w:lang w:eastAsia="en-US"/>
        </w:rPr>
      </w:pPr>
      <w:r w:rsidRPr="00FA5F12">
        <w:rPr>
          <w:sz w:val="24"/>
          <w:szCs w:val="24"/>
          <w:lang w:eastAsia="en-US"/>
        </w:rPr>
        <w:t xml:space="preserve">What </w:t>
      </w:r>
      <w:r w:rsidR="00622C9F" w:rsidRPr="00FA5F12">
        <w:rPr>
          <w:sz w:val="24"/>
          <w:szCs w:val="24"/>
          <w:lang w:eastAsia="en-US"/>
        </w:rPr>
        <w:t xml:space="preserve">might </w:t>
      </w:r>
      <w:r w:rsidRPr="00FA5F12">
        <w:rPr>
          <w:sz w:val="24"/>
          <w:szCs w:val="24"/>
          <w:lang w:eastAsia="en-US"/>
        </w:rPr>
        <w:t xml:space="preserve">happen when I call? </w:t>
      </w:r>
    </w:p>
    <w:p w14:paraId="4ADC3DC4" w14:textId="030B7330" w:rsidR="00641BFF" w:rsidRPr="00FA5F12" w:rsidRDefault="00641BFF" w:rsidP="00641BFF">
      <w:pPr>
        <w:pStyle w:val="BulletedList"/>
        <w:rPr>
          <w:sz w:val="24"/>
          <w:szCs w:val="24"/>
          <w:lang w:eastAsia="en-US"/>
        </w:rPr>
      </w:pPr>
      <w:r w:rsidRPr="00FA5F12">
        <w:rPr>
          <w:sz w:val="24"/>
          <w:szCs w:val="24"/>
          <w:lang w:eastAsia="en-US"/>
        </w:rPr>
        <w:t xml:space="preserve">Who </w:t>
      </w:r>
      <w:r w:rsidR="00622C9F" w:rsidRPr="00FA5F12">
        <w:rPr>
          <w:sz w:val="24"/>
          <w:szCs w:val="24"/>
          <w:lang w:eastAsia="en-US"/>
        </w:rPr>
        <w:t xml:space="preserve">might </w:t>
      </w:r>
      <w:r w:rsidRPr="00FA5F12">
        <w:rPr>
          <w:sz w:val="24"/>
          <w:szCs w:val="24"/>
          <w:lang w:eastAsia="en-US"/>
        </w:rPr>
        <w:t xml:space="preserve">respond? </w:t>
      </w:r>
    </w:p>
    <w:p w14:paraId="7E3A785E" w14:textId="7ED85CE6" w:rsidR="00641BFF" w:rsidRPr="00FA5F12" w:rsidRDefault="00622C9F" w:rsidP="00641BFF">
      <w:pPr>
        <w:pStyle w:val="BulletedList"/>
        <w:rPr>
          <w:sz w:val="24"/>
          <w:szCs w:val="24"/>
          <w:lang w:eastAsia="en-US"/>
        </w:rPr>
      </w:pPr>
      <w:r w:rsidRPr="00FA5F12">
        <w:rPr>
          <w:sz w:val="24"/>
          <w:szCs w:val="24"/>
          <w:lang w:eastAsia="en-US"/>
        </w:rPr>
        <w:t>Can</w:t>
      </w:r>
      <w:r w:rsidR="00641BFF" w:rsidRPr="00FA5F12">
        <w:rPr>
          <w:sz w:val="24"/>
          <w:szCs w:val="24"/>
          <w:lang w:eastAsia="en-US"/>
        </w:rPr>
        <w:t xml:space="preserve"> </w:t>
      </w:r>
      <w:r w:rsidRPr="00FA5F12">
        <w:rPr>
          <w:sz w:val="24"/>
          <w:szCs w:val="24"/>
          <w:lang w:eastAsia="en-US"/>
        </w:rPr>
        <w:t xml:space="preserve">I </w:t>
      </w:r>
      <w:r w:rsidR="00641BFF" w:rsidRPr="00FA5F12">
        <w:rPr>
          <w:sz w:val="24"/>
          <w:szCs w:val="24"/>
          <w:lang w:eastAsia="en-US"/>
        </w:rPr>
        <w:t xml:space="preserve">request a particular crisis response? </w:t>
      </w:r>
    </w:p>
    <w:p w14:paraId="2428AB21" w14:textId="77777777" w:rsidR="00641BFF" w:rsidRPr="00FA5F12" w:rsidRDefault="00641BFF" w:rsidP="00641BFF">
      <w:pPr>
        <w:pStyle w:val="BulletedList"/>
        <w:rPr>
          <w:sz w:val="24"/>
          <w:szCs w:val="24"/>
          <w:lang w:eastAsia="en-US"/>
        </w:rPr>
      </w:pPr>
      <w:r w:rsidRPr="00FA5F12">
        <w:rPr>
          <w:sz w:val="24"/>
          <w:szCs w:val="24"/>
          <w:lang w:eastAsia="en-US"/>
        </w:rPr>
        <w:t xml:space="preserve">What accessibility/communication supports are available? </w:t>
      </w:r>
    </w:p>
    <w:p w14:paraId="46D69255" w14:textId="7A5C9536" w:rsidR="001A020A" w:rsidRPr="00FA5F12" w:rsidRDefault="00641BFF" w:rsidP="001A020A">
      <w:pPr>
        <w:pStyle w:val="BulletedList"/>
        <w:rPr>
          <w:sz w:val="24"/>
          <w:szCs w:val="24"/>
          <w:lang w:eastAsia="en-US"/>
        </w:rPr>
      </w:pPr>
      <w:r w:rsidRPr="00FA5F12">
        <w:rPr>
          <w:sz w:val="24"/>
          <w:szCs w:val="24"/>
          <w:lang w:eastAsia="en-US"/>
        </w:rPr>
        <w:t xml:space="preserve">What information will responders ask for? </w:t>
      </w:r>
    </w:p>
    <w:p w14:paraId="611F9D0A" w14:textId="2B6449F5" w:rsidR="00FA5F12" w:rsidRPr="00FA5F12" w:rsidRDefault="00641BFF" w:rsidP="00FA5F12">
      <w:pPr>
        <w:pStyle w:val="BulletedList"/>
        <w:spacing w:after="240"/>
        <w:rPr>
          <w:sz w:val="24"/>
          <w:szCs w:val="24"/>
          <w:lang w:eastAsia="en-US"/>
        </w:rPr>
      </w:pPr>
      <w:r w:rsidRPr="00FA5F12">
        <w:rPr>
          <w:sz w:val="24"/>
          <w:szCs w:val="24"/>
          <w:lang w:eastAsia="en-US"/>
        </w:rPr>
        <w:t>What are our CIL</w:t>
      </w:r>
      <w:r w:rsidR="00622C9F" w:rsidRPr="00FA5F12">
        <w:rPr>
          <w:sz w:val="24"/>
          <w:szCs w:val="24"/>
          <w:lang w:eastAsia="en-US"/>
        </w:rPr>
        <w:t xml:space="preserve">/SILC </w:t>
      </w:r>
      <w:r w:rsidRPr="00FA5F12">
        <w:rPr>
          <w:sz w:val="24"/>
          <w:szCs w:val="24"/>
          <w:lang w:eastAsia="en-US"/>
        </w:rPr>
        <w:t>procedures for different levels of concern?</w:t>
      </w:r>
      <w:r w:rsidR="00FA5F12" w:rsidRPr="00FA5F12">
        <w:rPr>
          <w:sz w:val="24"/>
          <w:szCs w:val="24"/>
          <w:lang w:eastAsia="en-US"/>
        </w:rPr>
        <w:br w:type="page"/>
      </w:r>
    </w:p>
    <w:p w14:paraId="3B789318" w14:textId="2C0D9956" w:rsidR="002128C5" w:rsidRDefault="00795D6E" w:rsidP="002128C5">
      <w:pPr>
        <w:pStyle w:val="Heading1"/>
      </w:pPr>
      <w:r w:rsidRPr="00506BB2">
        <w:lastRenderedPageBreak/>
        <w:t>Scenario</w:t>
      </w:r>
      <w:r w:rsidR="002128C5">
        <w:t xml:space="preserve">: Put </w:t>
      </w:r>
      <w:r w:rsidR="002128C5" w:rsidRPr="00F304CE">
        <w:rPr>
          <w:u w:val="single"/>
        </w:rPr>
        <w:t>GRA</w:t>
      </w:r>
      <w:r w:rsidR="002128C5">
        <w:t>CE into Practice</w:t>
      </w:r>
    </w:p>
    <w:p w14:paraId="47294354" w14:textId="3AC61F89" w:rsidR="00795D6E" w:rsidRPr="002128C5" w:rsidRDefault="00795D6E" w:rsidP="002128C5">
      <w:pPr>
        <w:rPr>
          <w:b/>
          <w:bCs/>
        </w:rPr>
      </w:pPr>
      <w:r w:rsidRPr="002128C5">
        <w:rPr>
          <w:b/>
          <w:bCs/>
        </w:rPr>
        <w:t>A consumer makes a choice that worries you; emotions are rising</w:t>
      </w:r>
      <w:r w:rsidR="002128C5">
        <w:rPr>
          <w:b/>
          <w:bCs/>
        </w:rPr>
        <w:t>,</w:t>
      </w:r>
      <w:r w:rsidRPr="002128C5">
        <w:rPr>
          <w:b/>
          <w:bCs/>
        </w:rPr>
        <w:t xml:space="preserve"> and the environment is shifting.</w:t>
      </w:r>
    </w:p>
    <w:p w14:paraId="7152BC94" w14:textId="1E2249C7" w:rsidR="002128C5" w:rsidRPr="00FA5F12" w:rsidRDefault="002128C5" w:rsidP="00FA5F12">
      <w:pPr>
        <w:pStyle w:val="BulletedList"/>
        <w:numPr>
          <w:ilvl w:val="0"/>
          <w:numId w:val="0"/>
        </w:numPr>
        <w:rPr>
          <w:sz w:val="24"/>
          <w:szCs w:val="24"/>
          <w:lang w:eastAsia="en-US"/>
        </w:rPr>
      </w:pPr>
      <w:r w:rsidRPr="00FA5F12">
        <w:rPr>
          <w:b/>
          <w:bCs/>
          <w:sz w:val="24"/>
          <w:szCs w:val="24"/>
          <w:lang w:eastAsia="en-US"/>
        </w:rPr>
        <w:t>G — GROUND</w:t>
      </w:r>
      <w:r w:rsidR="00DD378E" w:rsidRPr="00FA5F12">
        <w:rPr>
          <w:sz w:val="24"/>
          <w:szCs w:val="24"/>
          <w:lang w:eastAsia="en-US"/>
        </w:rPr>
        <w:t xml:space="preserve">: </w:t>
      </w:r>
      <w:r w:rsidRPr="00FA5F12">
        <w:rPr>
          <w:sz w:val="24"/>
          <w:szCs w:val="24"/>
          <w:lang w:eastAsia="en-US"/>
        </w:rPr>
        <w:t>What do you need to notice in</w:t>
      </w:r>
      <w:r w:rsidR="00FA5F12">
        <w:rPr>
          <w:sz w:val="24"/>
          <w:szCs w:val="24"/>
          <w:lang w:eastAsia="en-US"/>
        </w:rPr>
        <w:t xml:space="preserve"> </w:t>
      </w:r>
      <w:r w:rsidRPr="00FA5F12">
        <w:rPr>
          <w:sz w:val="24"/>
          <w:szCs w:val="24"/>
          <w:lang w:eastAsia="en-US"/>
        </w:rPr>
        <w:t>yourself and the environment?</w:t>
      </w:r>
      <w:r w:rsidR="00F304CE" w:rsidRPr="00FA5F12">
        <w:rPr>
          <w:sz w:val="24"/>
          <w:szCs w:val="24"/>
          <w:lang w:eastAsia="en-US"/>
        </w:rPr>
        <w:t xml:space="preserve"> Keep breathing.</w:t>
      </w:r>
    </w:p>
    <w:p w14:paraId="0E1973DD" w14:textId="264E9954" w:rsidR="002128C5" w:rsidRPr="00FA5F12" w:rsidRDefault="002128C5" w:rsidP="00FA5F12">
      <w:pPr>
        <w:pStyle w:val="BulletedList"/>
        <w:numPr>
          <w:ilvl w:val="0"/>
          <w:numId w:val="0"/>
        </w:numPr>
        <w:rPr>
          <w:sz w:val="24"/>
          <w:szCs w:val="24"/>
          <w:lang w:eastAsia="en-US"/>
        </w:rPr>
      </w:pPr>
      <w:r w:rsidRPr="00FA5F12">
        <w:rPr>
          <w:b/>
          <w:bCs/>
          <w:sz w:val="24"/>
          <w:szCs w:val="24"/>
          <w:lang w:eastAsia="en-US"/>
        </w:rPr>
        <w:t>R — REGARD</w:t>
      </w:r>
      <w:r w:rsidR="00DD378E" w:rsidRPr="00FA5F12">
        <w:rPr>
          <w:sz w:val="24"/>
          <w:szCs w:val="24"/>
          <w:lang w:eastAsia="en-US"/>
        </w:rPr>
        <w:t xml:space="preserve">: </w:t>
      </w:r>
      <w:r w:rsidRPr="00FA5F12">
        <w:rPr>
          <w:sz w:val="24"/>
          <w:szCs w:val="24"/>
          <w:lang w:eastAsia="en-US"/>
        </w:rPr>
        <w:t>What are you actually observing</w:t>
      </w:r>
      <w:r w:rsidR="00F304CE" w:rsidRPr="00FA5F12">
        <w:rPr>
          <w:sz w:val="24"/>
          <w:szCs w:val="24"/>
          <w:lang w:eastAsia="en-US"/>
        </w:rPr>
        <w:t xml:space="preserve"> or experiencing</w:t>
      </w:r>
      <w:r w:rsidRPr="00FA5F12">
        <w:rPr>
          <w:sz w:val="24"/>
          <w:szCs w:val="24"/>
          <w:lang w:eastAsia="en-US"/>
        </w:rPr>
        <w:t xml:space="preserve">? What assumptions might </w:t>
      </w:r>
      <w:r w:rsidR="00F304CE" w:rsidRPr="00FA5F12">
        <w:rPr>
          <w:sz w:val="24"/>
          <w:szCs w:val="24"/>
          <w:lang w:eastAsia="en-US"/>
        </w:rPr>
        <w:t>you be making in this moment</w:t>
      </w:r>
      <w:r w:rsidRPr="00FA5F12">
        <w:rPr>
          <w:sz w:val="24"/>
          <w:szCs w:val="24"/>
          <w:lang w:eastAsia="en-US"/>
        </w:rPr>
        <w:t>?</w:t>
      </w:r>
      <w:r w:rsidRPr="00FA5F12">
        <w:rPr>
          <w:sz w:val="24"/>
          <w:szCs w:val="24"/>
          <w:lang w:eastAsia="en-US"/>
        </w:rPr>
        <w:br/>
        <w:t>What matter</w:t>
      </w:r>
      <w:r w:rsidR="00F304CE" w:rsidRPr="00FA5F12">
        <w:rPr>
          <w:sz w:val="24"/>
          <w:szCs w:val="24"/>
          <w:lang w:eastAsia="en-US"/>
        </w:rPr>
        <w:t>s</w:t>
      </w:r>
      <w:r w:rsidRPr="00FA5F12">
        <w:rPr>
          <w:sz w:val="24"/>
          <w:szCs w:val="24"/>
          <w:lang w:eastAsia="en-US"/>
        </w:rPr>
        <w:t xml:space="preserve"> most to the </w:t>
      </w:r>
      <w:r w:rsidR="00F304CE" w:rsidRPr="00FA5F12">
        <w:rPr>
          <w:sz w:val="24"/>
          <w:szCs w:val="24"/>
          <w:lang w:eastAsia="en-US"/>
        </w:rPr>
        <w:t xml:space="preserve">consumer </w:t>
      </w:r>
      <w:r w:rsidRPr="00FA5F12">
        <w:rPr>
          <w:sz w:val="24"/>
          <w:szCs w:val="24"/>
          <w:lang w:eastAsia="en-US"/>
        </w:rPr>
        <w:t>right now?</w:t>
      </w:r>
    </w:p>
    <w:p w14:paraId="4B7C857E" w14:textId="69AA4B38" w:rsidR="002128C5" w:rsidRPr="00FA5F12" w:rsidRDefault="002128C5" w:rsidP="00FA5F12">
      <w:pPr>
        <w:pStyle w:val="BulletedList"/>
        <w:numPr>
          <w:ilvl w:val="0"/>
          <w:numId w:val="0"/>
        </w:numPr>
        <w:rPr>
          <w:sz w:val="24"/>
          <w:szCs w:val="24"/>
          <w:lang w:eastAsia="en-US"/>
        </w:rPr>
      </w:pPr>
      <w:r w:rsidRPr="00FA5F12">
        <w:rPr>
          <w:b/>
          <w:bCs/>
          <w:sz w:val="24"/>
          <w:szCs w:val="24"/>
          <w:lang w:eastAsia="en-US"/>
        </w:rPr>
        <w:t>A — AUTONOMY</w:t>
      </w:r>
      <w:r w:rsidR="00DD378E" w:rsidRPr="00FA5F12">
        <w:rPr>
          <w:sz w:val="24"/>
          <w:szCs w:val="24"/>
          <w:lang w:eastAsia="en-US"/>
        </w:rPr>
        <w:t xml:space="preserve">: </w:t>
      </w:r>
      <w:r w:rsidRPr="00FA5F12">
        <w:rPr>
          <w:sz w:val="24"/>
          <w:szCs w:val="24"/>
          <w:lang w:eastAsia="en-US"/>
        </w:rPr>
        <w:t xml:space="preserve">What does the </w:t>
      </w:r>
      <w:r w:rsidR="00F304CE" w:rsidRPr="00FA5F12">
        <w:rPr>
          <w:sz w:val="24"/>
          <w:szCs w:val="24"/>
          <w:lang w:eastAsia="en-US"/>
        </w:rPr>
        <w:t xml:space="preserve">consumer </w:t>
      </w:r>
      <w:r w:rsidRPr="00FA5F12">
        <w:rPr>
          <w:sz w:val="24"/>
          <w:szCs w:val="24"/>
          <w:lang w:eastAsia="en-US"/>
        </w:rPr>
        <w:t xml:space="preserve">want? Whose decision is this? How can you offer information, options, support </w:t>
      </w:r>
      <w:r w:rsidR="00F304CE" w:rsidRPr="00FA5F12">
        <w:rPr>
          <w:sz w:val="24"/>
          <w:szCs w:val="24"/>
          <w:lang w:eastAsia="en-US"/>
        </w:rPr>
        <w:t>or guidance?</w:t>
      </w:r>
    </w:p>
    <w:p w14:paraId="077B2626" w14:textId="2DBC084D" w:rsidR="00DE2F74" w:rsidRPr="00FA5F12" w:rsidRDefault="00DE2F74" w:rsidP="00FA5F12">
      <w:pPr>
        <w:pStyle w:val="BulletedList"/>
        <w:numPr>
          <w:ilvl w:val="0"/>
          <w:numId w:val="0"/>
        </w:numPr>
        <w:spacing w:before="240"/>
        <w:rPr>
          <w:b/>
          <w:bCs/>
          <w:sz w:val="24"/>
          <w:szCs w:val="24"/>
          <w:lang w:eastAsia="en-US"/>
        </w:rPr>
      </w:pPr>
      <w:r w:rsidRPr="00FA5F12">
        <w:rPr>
          <w:b/>
          <w:bCs/>
          <w:sz w:val="24"/>
          <w:szCs w:val="24"/>
          <w:lang w:eastAsia="en-US"/>
        </w:rPr>
        <w:t>What comes next?</w:t>
      </w:r>
      <w:r w:rsidR="00DD378E" w:rsidRPr="00FA5F12">
        <w:rPr>
          <w:b/>
          <w:bCs/>
          <w:sz w:val="24"/>
          <w:szCs w:val="24"/>
          <w:lang w:eastAsia="en-US"/>
        </w:rPr>
        <w:t xml:space="preserve"> </w:t>
      </w:r>
      <w:r w:rsidRPr="00FA5F12">
        <w:rPr>
          <w:sz w:val="24"/>
          <w:szCs w:val="24"/>
          <w:lang w:eastAsia="en-US"/>
        </w:rPr>
        <w:t xml:space="preserve">Based on what you've </w:t>
      </w:r>
      <w:r w:rsidR="00F304CE" w:rsidRPr="00FA5F12">
        <w:rPr>
          <w:sz w:val="24"/>
          <w:szCs w:val="24"/>
          <w:lang w:eastAsia="en-US"/>
        </w:rPr>
        <w:t>encountered</w:t>
      </w:r>
      <w:r w:rsidRPr="00FA5F12">
        <w:rPr>
          <w:sz w:val="24"/>
          <w:szCs w:val="24"/>
          <w:lang w:eastAsia="en-US"/>
        </w:rPr>
        <w:t xml:space="preserve">, </w:t>
      </w:r>
      <w:r w:rsidR="00F304CE" w:rsidRPr="00FA5F12">
        <w:rPr>
          <w:sz w:val="24"/>
          <w:szCs w:val="24"/>
          <w:lang w:eastAsia="en-US"/>
        </w:rPr>
        <w:t xml:space="preserve">do you have a </w:t>
      </w:r>
      <w:r w:rsidRPr="00FA5F12">
        <w:rPr>
          <w:sz w:val="24"/>
          <w:szCs w:val="24"/>
          <w:lang w:eastAsia="en-US"/>
        </w:rPr>
        <w:t>responsibility</w:t>
      </w:r>
      <w:r w:rsidR="00F304CE" w:rsidRPr="00FA5F12">
        <w:rPr>
          <w:sz w:val="24"/>
          <w:szCs w:val="24"/>
          <w:lang w:eastAsia="en-US"/>
        </w:rPr>
        <w:t xml:space="preserve"> </w:t>
      </w:r>
      <w:r w:rsidR="00B356A3" w:rsidRPr="00FA5F12">
        <w:rPr>
          <w:sz w:val="24"/>
          <w:szCs w:val="24"/>
          <w:lang w:eastAsia="en-US"/>
        </w:rPr>
        <w:t xml:space="preserve">or requirement to respond a particular way that must </w:t>
      </w:r>
      <w:r w:rsidRPr="00FA5F12">
        <w:rPr>
          <w:sz w:val="24"/>
          <w:szCs w:val="24"/>
          <w:lang w:eastAsia="en-US"/>
        </w:rPr>
        <w:t>be considered?</w:t>
      </w:r>
    </w:p>
    <w:p w14:paraId="5321AAE9" w14:textId="77777777" w:rsidR="00DE2F74" w:rsidRDefault="00DE2F74">
      <w:pPr>
        <w:rPr>
          <w:sz w:val="22"/>
          <w:szCs w:val="22"/>
          <w:lang w:eastAsia="en-US"/>
        </w:rPr>
      </w:pPr>
      <w:r>
        <w:rPr>
          <w:sz w:val="22"/>
          <w:szCs w:val="22"/>
          <w:lang w:eastAsia="en-US"/>
        </w:rPr>
        <w:br w:type="page"/>
      </w:r>
    </w:p>
    <w:p w14:paraId="2D8D02BD" w14:textId="2D95A427" w:rsidR="00795D6E" w:rsidRPr="00506BB2" w:rsidRDefault="00795D6E" w:rsidP="00506BB2">
      <w:pPr>
        <w:pStyle w:val="Heading1"/>
      </w:pPr>
      <w:r w:rsidRPr="00506BB2">
        <w:lastRenderedPageBreak/>
        <w:t xml:space="preserve">Key Takeaways </w:t>
      </w:r>
    </w:p>
    <w:p w14:paraId="61D7C077" w14:textId="267A0A9C" w:rsidR="002128C5" w:rsidRPr="002128C5" w:rsidRDefault="002128C5" w:rsidP="002128C5">
      <w:pPr>
        <w:pStyle w:val="BulletedList"/>
        <w:numPr>
          <w:ilvl w:val="0"/>
          <w:numId w:val="0"/>
        </w:numPr>
        <w:ind w:left="360" w:hanging="360"/>
        <w:rPr>
          <w:lang w:eastAsia="en-US"/>
        </w:rPr>
      </w:pPr>
      <w:r w:rsidRPr="002128C5">
        <w:rPr>
          <w:b/>
          <w:bCs/>
          <w:lang w:eastAsia="en-US"/>
        </w:rPr>
        <w:t>Ground yourself</w:t>
      </w:r>
      <w:r>
        <w:rPr>
          <w:b/>
          <w:bCs/>
          <w:lang w:eastAsia="en-US"/>
        </w:rPr>
        <w:t xml:space="preserve">: </w:t>
      </w:r>
      <w:r w:rsidRPr="002128C5">
        <w:rPr>
          <w:lang w:eastAsia="en-US"/>
        </w:rPr>
        <w:t>Notice what's happening in you and around you.</w:t>
      </w:r>
    </w:p>
    <w:p w14:paraId="2CFF87B9" w14:textId="42E0A077" w:rsidR="002128C5" w:rsidRPr="002128C5" w:rsidRDefault="002128C5" w:rsidP="002128C5">
      <w:pPr>
        <w:pStyle w:val="BulletedList"/>
        <w:numPr>
          <w:ilvl w:val="0"/>
          <w:numId w:val="0"/>
        </w:numPr>
        <w:ind w:left="360" w:hanging="360"/>
        <w:rPr>
          <w:lang w:eastAsia="en-US"/>
        </w:rPr>
      </w:pPr>
      <w:r w:rsidRPr="002128C5">
        <w:rPr>
          <w:b/>
          <w:bCs/>
          <w:lang w:eastAsia="en-US"/>
        </w:rPr>
        <w:t>See the whole perso</w:t>
      </w:r>
      <w:r>
        <w:rPr>
          <w:b/>
          <w:bCs/>
          <w:lang w:eastAsia="en-US"/>
        </w:rPr>
        <w:t xml:space="preserve">n: </w:t>
      </w:r>
      <w:r w:rsidRPr="002128C5">
        <w:rPr>
          <w:lang w:eastAsia="en-US"/>
        </w:rPr>
        <w:t>Separate observation from assumptions</w:t>
      </w:r>
      <w:r w:rsidR="00B356A3">
        <w:rPr>
          <w:lang w:eastAsia="en-US"/>
        </w:rPr>
        <w:t xml:space="preserve"> (recognize / limit bias)</w:t>
      </w:r>
      <w:r w:rsidRPr="002128C5">
        <w:rPr>
          <w:lang w:eastAsia="en-US"/>
        </w:rPr>
        <w:t>.</w:t>
      </w:r>
    </w:p>
    <w:p w14:paraId="62068CA9" w14:textId="400D3174" w:rsidR="002128C5" w:rsidRPr="002128C5" w:rsidRDefault="002128C5" w:rsidP="002128C5">
      <w:pPr>
        <w:pStyle w:val="BulletedList"/>
        <w:numPr>
          <w:ilvl w:val="0"/>
          <w:numId w:val="0"/>
        </w:numPr>
        <w:ind w:left="360" w:hanging="360"/>
        <w:rPr>
          <w:lang w:eastAsia="en-US"/>
        </w:rPr>
      </w:pPr>
      <w:r w:rsidRPr="002128C5">
        <w:rPr>
          <w:b/>
          <w:bCs/>
          <w:lang w:eastAsia="en-US"/>
        </w:rPr>
        <w:t>Honor autonomy</w:t>
      </w:r>
      <w:r>
        <w:rPr>
          <w:b/>
          <w:bCs/>
          <w:lang w:eastAsia="en-US"/>
        </w:rPr>
        <w:t xml:space="preserve">: </w:t>
      </w:r>
      <w:r w:rsidRPr="002128C5">
        <w:rPr>
          <w:lang w:eastAsia="en-US"/>
        </w:rPr>
        <w:t xml:space="preserve">Choice and safety can </w:t>
      </w:r>
      <w:r w:rsidR="00B356A3">
        <w:rPr>
          <w:lang w:eastAsia="en-US"/>
        </w:rPr>
        <w:t>co</w:t>
      </w:r>
      <w:r w:rsidRPr="002128C5">
        <w:rPr>
          <w:lang w:eastAsia="en-US"/>
        </w:rPr>
        <w:t xml:space="preserve">exist </w:t>
      </w:r>
      <w:r w:rsidR="00B356A3">
        <w:rPr>
          <w:lang w:eastAsia="en-US"/>
        </w:rPr>
        <w:t xml:space="preserve">even </w:t>
      </w:r>
      <w:r w:rsidRPr="002128C5">
        <w:rPr>
          <w:lang w:eastAsia="en-US"/>
        </w:rPr>
        <w:t xml:space="preserve">in </w:t>
      </w:r>
      <w:r w:rsidR="00D034DF">
        <w:rPr>
          <w:lang w:eastAsia="en-US"/>
        </w:rPr>
        <w:t xml:space="preserve">difficult or </w:t>
      </w:r>
      <w:r w:rsidR="00B356A3">
        <w:rPr>
          <w:lang w:eastAsia="en-US"/>
        </w:rPr>
        <w:t>tense moments and situations.</w:t>
      </w:r>
    </w:p>
    <w:p w14:paraId="304F2209" w14:textId="7201CA66" w:rsidR="002128C5" w:rsidRPr="002128C5" w:rsidRDefault="00B356A3" w:rsidP="002128C5">
      <w:pPr>
        <w:pStyle w:val="BulletedList"/>
        <w:numPr>
          <w:ilvl w:val="0"/>
          <w:numId w:val="0"/>
        </w:numPr>
        <w:ind w:left="360" w:hanging="360"/>
        <w:rPr>
          <w:lang w:eastAsia="en-US"/>
        </w:rPr>
      </w:pPr>
      <w:r>
        <w:rPr>
          <w:b/>
          <w:bCs/>
          <w:lang w:eastAsia="en-US"/>
        </w:rPr>
        <w:t>Know</w:t>
      </w:r>
      <w:r w:rsidR="002128C5" w:rsidRPr="002128C5">
        <w:rPr>
          <w:b/>
          <w:bCs/>
          <w:lang w:eastAsia="en-US"/>
        </w:rPr>
        <w:t xml:space="preserve"> before acting</w:t>
      </w:r>
      <w:r w:rsidR="002128C5">
        <w:rPr>
          <w:b/>
          <w:bCs/>
          <w:lang w:eastAsia="en-US"/>
        </w:rPr>
        <w:t xml:space="preserve">: </w:t>
      </w:r>
      <w:r w:rsidR="002128C5" w:rsidRPr="002128C5">
        <w:rPr>
          <w:lang w:eastAsia="en-US"/>
        </w:rPr>
        <w:t xml:space="preserve">Identify </w:t>
      </w:r>
      <w:r>
        <w:rPr>
          <w:lang w:eastAsia="en-US"/>
        </w:rPr>
        <w:t xml:space="preserve">genuine </w:t>
      </w:r>
      <w:r w:rsidR="002128C5" w:rsidRPr="002128C5">
        <w:rPr>
          <w:lang w:eastAsia="en-US"/>
        </w:rPr>
        <w:t>concern</w:t>
      </w:r>
      <w:r>
        <w:rPr>
          <w:lang w:eastAsia="en-US"/>
        </w:rPr>
        <w:t>s</w:t>
      </w:r>
      <w:r w:rsidR="002128C5" w:rsidRPr="002128C5">
        <w:rPr>
          <w:lang w:eastAsia="en-US"/>
        </w:rPr>
        <w:t xml:space="preserve">, your responsibilities, and </w:t>
      </w:r>
      <w:r>
        <w:rPr>
          <w:lang w:eastAsia="en-US"/>
        </w:rPr>
        <w:t xml:space="preserve">the spectrum of </w:t>
      </w:r>
      <w:r w:rsidR="002128C5" w:rsidRPr="002128C5">
        <w:rPr>
          <w:lang w:eastAsia="en-US"/>
        </w:rPr>
        <w:t>available supports.</w:t>
      </w:r>
    </w:p>
    <w:p w14:paraId="66D989A9" w14:textId="142D8C90" w:rsidR="002128C5" w:rsidRPr="002128C5" w:rsidRDefault="002128C5" w:rsidP="002128C5">
      <w:pPr>
        <w:pStyle w:val="BulletedList"/>
        <w:numPr>
          <w:ilvl w:val="0"/>
          <w:numId w:val="0"/>
        </w:numPr>
        <w:ind w:left="360" w:hanging="360"/>
        <w:rPr>
          <w:lang w:eastAsia="en-US"/>
        </w:rPr>
      </w:pPr>
      <w:r w:rsidRPr="002128C5">
        <w:rPr>
          <w:b/>
          <w:bCs/>
          <w:lang w:eastAsia="en-US"/>
        </w:rPr>
        <w:t>Consider impact</w:t>
      </w:r>
      <w:r>
        <w:rPr>
          <w:b/>
          <w:bCs/>
          <w:lang w:eastAsia="en-US"/>
        </w:rPr>
        <w:t xml:space="preserve">: </w:t>
      </w:r>
      <w:r w:rsidRPr="002128C5">
        <w:rPr>
          <w:lang w:eastAsia="en-US"/>
        </w:rPr>
        <w:t>Use the most supportive</w:t>
      </w:r>
      <w:r w:rsidR="00B356A3">
        <w:rPr>
          <w:lang w:eastAsia="en-US"/>
        </w:rPr>
        <w:t xml:space="preserve"> </w:t>
      </w:r>
      <w:r w:rsidRPr="002128C5">
        <w:rPr>
          <w:lang w:eastAsia="en-US"/>
        </w:rPr>
        <w:t xml:space="preserve">response the situation </w:t>
      </w:r>
      <w:r w:rsidR="00B356A3">
        <w:rPr>
          <w:lang w:eastAsia="en-US"/>
        </w:rPr>
        <w:t xml:space="preserve">will </w:t>
      </w:r>
      <w:r w:rsidRPr="002128C5">
        <w:rPr>
          <w:lang w:eastAsia="en-US"/>
        </w:rPr>
        <w:t>allow</w:t>
      </w:r>
      <w:r w:rsidR="00B356A3">
        <w:rPr>
          <w:lang w:eastAsia="en-US"/>
        </w:rPr>
        <w:t xml:space="preserve"> in order to minimize trauma and institutionalization. </w:t>
      </w:r>
    </w:p>
    <w:p w14:paraId="57CA8F14" w14:textId="77777777" w:rsidR="00AA0182" w:rsidRDefault="00AA0182" w:rsidP="00AA0182">
      <w:pPr>
        <w:spacing w:before="240"/>
        <w:jc w:val="center"/>
        <w:rPr>
          <w:b/>
          <w:bCs/>
          <w:sz w:val="24"/>
          <w:szCs w:val="24"/>
        </w:rPr>
      </w:pPr>
    </w:p>
    <w:p w14:paraId="76AFED53" w14:textId="458D4631" w:rsidR="00506BB2" w:rsidRPr="00D034DF" w:rsidRDefault="00AA0182" w:rsidP="00AA0182">
      <w:pPr>
        <w:spacing w:before="240"/>
        <w:jc w:val="center"/>
        <w:rPr>
          <w:rStyle w:val="Strong"/>
          <w:b w:val="0"/>
          <w:bCs w:val="0"/>
          <w:i/>
          <w:iCs/>
        </w:rPr>
      </w:pPr>
      <w:r w:rsidRPr="00AA0182">
        <w:rPr>
          <w:b/>
          <w:bCs/>
          <w:sz w:val="24"/>
          <w:szCs w:val="24"/>
        </w:rPr>
        <w:t>Coming Up Next –</w:t>
      </w:r>
      <w:hyperlink r:id="rId40" w:history="1">
        <w:r w:rsidRPr="00AA0182">
          <w:rPr>
            <w:rStyle w:val="Hyperlink"/>
            <w:b/>
            <w:bCs/>
            <w:sz w:val="24"/>
            <w:szCs w:val="24"/>
          </w:rPr>
          <w:t>Week 2: Turning Down the Heat: De-escalation Skills for Challenging Situations</w:t>
        </w:r>
      </w:hyperlink>
      <w:r w:rsidRPr="00AA0182">
        <w:rPr>
          <w:b/>
          <w:bCs/>
          <w:sz w:val="24"/>
          <w:szCs w:val="24"/>
        </w:rPr>
        <w:t xml:space="preserve"> on September 9, 2026!</w:t>
      </w:r>
      <w:r w:rsidR="00506BB2">
        <w:rPr>
          <w:rStyle w:val="Strong"/>
        </w:rPr>
        <w:br w:type="page"/>
      </w:r>
    </w:p>
    <w:p w14:paraId="76720B40" w14:textId="2AECCEA8" w:rsidR="006804E3" w:rsidRPr="007573BC" w:rsidRDefault="006804E3" w:rsidP="006804E3">
      <w:pPr>
        <w:pStyle w:val="Heading1"/>
        <w:pageBreakBefore/>
        <w:ind w:left="-180"/>
        <w:rPr>
          <w:color w:val="FF0000"/>
          <w:sz w:val="24"/>
          <w:szCs w:val="24"/>
        </w:rPr>
      </w:pPr>
      <w:r w:rsidRPr="007573BC">
        <w:lastRenderedPageBreak/>
        <w:t>Resources for Additional Guidance</w:t>
      </w:r>
    </w:p>
    <w:p w14:paraId="4DD6BE41" w14:textId="623E9DB8" w:rsidR="00B356A3" w:rsidRPr="00D034DF" w:rsidRDefault="00CF522B" w:rsidP="00B356A3">
      <w:pPr>
        <w:pStyle w:val="BulletedList"/>
        <w:numPr>
          <w:ilvl w:val="0"/>
          <w:numId w:val="48"/>
        </w:numPr>
        <w:spacing w:line="276" w:lineRule="auto"/>
        <w:rPr>
          <w:bCs/>
          <w:sz w:val="24"/>
          <w:szCs w:val="24"/>
        </w:rPr>
      </w:pPr>
      <w:hyperlink r:id="rId41" w:history="1">
        <w:r w:rsidRPr="00CF522B">
          <w:rPr>
            <w:rStyle w:val="Hyperlink"/>
            <w:b/>
            <w:sz w:val="24"/>
            <w:szCs w:val="24"/>
          </w:rPr>
          <w:t>E</w:t>
        </w:r>
        <w:r w:rsidR="00000000" w:rsidRPr="00CF522B">
          <w:rPr>
            <w:rStyle w:val="Hyperlink"/>
            <w:b/>
            <w:sz w:val="24"/>
            <w:szCs w:val="24"/>
          </w:rPr>
          <w:t>motional CPR</w:t>
        </w:r>
      </w:hyperlink>
      <w:r w:rsidR="00000000" w:rsidRPr="00D034DF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>(eCPR)</w:t>
      </w:r>
    </w:p>
    <w:p w14:paraId="4E3E03BD" w14:textId="68C75011" w:rsidR="00472D5F" w:rsidRPr="008944EF" w:rsidRDefault="00CF522B" w:rsidP="00472D5F">
      <w:pPr>
        <w:pStyle w:val="BulletedList"/>
        <w:numPr>
          <w:ilvl w:val="0"/>
          <w:numId w:val="48"/>
        </w:numPr>
        <w:spacing w:line="276" w:lineRule="auto"/>
        <w:rPr>
          <w:sz w:val="26"/>
          <w:szCs w:val="26"/>
        </w:rPr>
      </w:pPr>
      <w:hyperlink r:id="rId42" w:history="1">
        <w:r w:rsidR="00472D5F" w:rsidRPr="00CF522B">
          <w:rPr>
            <w:rStyle w:val="Hyperlink"/>
            <w:b/>
            <w:sz w:val="26"/>
            <w:szCs w:val="26"/>
          </w:rPr>
          <w:t>The Compassionate Presence Model (Grounded in GRACE)</w:t>
        </w:r>
      </w:hyperlink>
      <w:r w:rsidR="00472D5F">
        <w:rPr>
          <w:b/>
          <w:sz w:val="26"/>
          <w:szCs w:val="26"/>
        </w:rPr>
        <w:t xml:space="preserve"> – Kristina Kapp</w:t>
      </w:r>
    </w:p>
    <w:p w14:paraId="3C22569B" w14:textId="77777777" w:rsidR="00472D5F" w:rsidRDefault="00472D5F" w:rsidP="00472D5F">
      <w:pPr>
        <w:pStyle w:val="BulletedList"/>
        <w:numPr>
          <w:ilvl w:val="1"/>
          <w:numId w:val="48"/>
        </w:numPr>
        <w:spacing w:line="276" w:lineRule="auto"/>
        <w:rPr>
          <w:sz w:val="26"/>
          <w:szCs w:val="26"/>
        </w:rPr>
      </w:pPr>
      <w:r>
        <w:rPr>
          <w:sz w:val="26"/>
          <w:szCs w:val="26"/>
        </w:rPr>
        <w:t>Diagram</w:t>
      </w:r>
    </w:p>
    <w:p w14:paraId="0C615632" w14:textId="77777777" w:rsidR="00472D5F" w:rsidRDefault="00472D5F" w:rsidP="00472D5F">
      <w:pPr>
        <w:pStyle w:val="BulletedList"/>
        <w:numPr>
          <w:ilvl w:val="1"/>
          <w:numId w:val="48"/>
        </w:numPr>
        <w:spacing w:line="276" w:lineRule="auto"/>
        <w:rPr>
          <w:sz w:val="26"/>
          <w:szCs w:val="26"/>
        </w:rPr>
      </w:pPr>
      <w:r>
        <w:rPr>
          <w:sz w:val="26"/>
          <w:szCs w:val="26"/>
        </w:rPr>
        <w:t>Pocket Card</w:t>
      </w:r>
    </w:p>
    <w:p w14:paraId="0D34867F" w14:textId="77777777" w:rsidR="00472D5F" w:rsidRPr="002A5F29" w:rsidRDefault="00472D5F" w:rsidP="00472D5F">
      <w:pPr>
        <w:pStyle w:val="BulletedList"/>
        <w:numPr>
          <w:ilvl w:val="1"/>
          <w:numId w:val="48"/>
        </w:numPr>
        <w:spacing w:line="276" w:lineRule="auto"/>
        <w:rPr>
          <w:sz w:val="26"/>
          <w:szCs w:val="26"/>
        </w:rPr>
      </w:pPr>
      <w:r>
        <w:rPr>
          <w:sz w:val="26"/>
          <w:szCs w:val="26"/>
        </w:rPr>
        <w:t>Practical Application, Role-Plays &amp; Logic Model Toolkit</w:t>
      </w:r>
    </w:p>
    <w:p w14:paraId="331870CF" w14:textId="583461B2" w:rsidR="00472D5F" w:rsidRDefault="00CF522B" w:rsidP="00472D5F">
      <w:pPr>
        <w:pStyle w:val="BulletedList"/>
        <w:numPr>
          <w:ilvl w:val="0"/>
          <w:numId w:val="48"/>
        </w:numPr>
        <w:spacing w:line="276" w:lineRule="auto"/>
        <w:rPr>
          <w:sz w:val="26"/>
          <w:szCs w:val="26"/>
        </w:rPr>
      </w:pPr>
      <w:hyperlink r:id="rId43" w:history="1">
        <w:r w:rsidR="00472D5F" w:rsidRPr="00CF522B">
          <w:rPr>
            <w:rStyle w:val="Hyperlink"/>
            <w:b/>
            <w:sz w:val="26"/>
            <w:szCs w:val="26"/>
          </w:rPr>
          <w:t>Whole Health Action Management</w:t>
        </w:r>
      </w:hyperlink>
      <w:r>
        <w:rPr>
          <w:b/>
          <w:sz w:val="26"/>
          <w:szCs w:val="26"/>
        </w:rPr>
        <w:t xml:space="preserve"> (WHAM)</w:t>
      </w:r>
    </w:p>
    <w:p w14:paraId="0B1E16F6" w14:textId="3876DBC4" w:rsidR="00472D5F" w:rsidRDefault="00472D5F" w:rsidP="00B356A3">
      <w:pPr>
        <w:pStyle w:val="BulletedList"/>
        <w:numPr>
          <w:ilvl w:val="0"/>
          <w:numId w:val="48"/>
        </w:numPr>
        <w:spacing w:line="276" w:lineRule="auto"/>
        <w:rPr>
          <w:bCs/>
          <w:sz w:val="24"/>
          <w:szCs w:val="24"/>
        </w:rPr>
      </w:pPr>
      <w:hyperlink r:id="rId44" w:history="1">
        <w:r w:rsidRPr="00CF522B">
          <w:rPr>
            <w:rStyle w:val="Hyperlink"/>
            <w:b/>
            <w:sz w:val="24"/>
            <w:szCs w:val="24"/>
          </w:rPr>
          <w:t xml:space="preserve">Working Definition of </w:t>
        </w:r>
        <w:r w:rsidRPr="00CF522B">
          <w:rPr>
            <w:rStyle w:val="Hyperlink"/>
            <w:b/>
            <w:sz w:val="24"/>
            <w:szCs w:val="24"/>
          </w:rPr>
          <w:t>R</w:t>
        </w:r>
        <w:r w:rsidRPr="00CF522B">
          <w:rPr>
            <w:rStyle w:val="Hyperlink"/>
            <w:b/>
            <w:sz w:val="24"/>
            <w:szCs w:val="24"/>
          </w:rPr>
          <w:t>ecovery</w:t>
        </w:r>
      </w:hyperlink>
      <w:r>
        <w:rPr>
          <w:bCs/>
          <w:sz w:val="24"/>
          <w:szCs w:val="24"/>
        </w:rPr>
        <w:t xml:space="preserve"> -</w:t>
      </w:r>
      <w:r w:rsidRPr="00D034DF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>Substance Abuse and Mental Health Services Administration (SAMHSA)</w:t>
      </w:r>
      <w:r w:rsidR="00000000" w:rsidRPr="00D034DF">
        <w:rPr>
          <w:bCs/>
          <w:sz w:val="24"/>
          <w:szCs w:val="24"/>
        </w:rPr>
        <w:t xml:space="preserve"> </w:t>
      </w:r>
    </w:p>
    <w:p w14:paraId="09EB8188" w14:textId="1A9D0E70" w:rsidR="00AA6283" w:rsidRPr="00CF522B" w:rsidRDefault="00472D5F" w:rsidP="00B356A3">
      <w:pPr>
        <w:pStyle w:val="BulletedList"/>
        <w:numPr>
          <w:ilvl w:val="0"/>
          <w:numId w:val="48"/>
        </w:numPr>
        <w:spacing w:line="276" w:lineRule="auto"/>
        <w:rPr>
          <w:b/>
          <w:sz w:val="24"/>
          <w:szCs w:val="24"/>
        </w:rPr>
      </w:pPr>
      <w:hyperlink r:id="rId45" w:history="1">
        <w:r w:rsidR="00000000" w:rsidRPr="00CF522B">
          <w:rPr>
            <w:rStyle w:val="Hyperlink"/>
            <w:b/>
            <w:sz w:val="24"/>
            <w:szCs w:val="24"/>
          </w:rPr>
          <w:t xml:space="preserve">988 </w:t>
        </w:r>
        <w:r w:rsidRPr="00CF522B">
          <w:rPr>
            <w:rStyle w:val="Hyperlink"/>
            <w:b/>
            <w:sz w:val="24"/>
            <w:szCs w:val="24"/>
          </w:rPr>
          <w:t>Lifeline</w:t>
        </w:r>
      </w:hyperlink>
    </w:p>
    <w:p w14:paraId="5B6F8D5E" w14:textId="5BDD7CAC" w:rsidR="00472D5F" w:rsidRPr="00D034DF" w:rsidRDefault="00472D5F" w:rsidP="00B356A3">
      <w:pPr>
        <w:pStyle w:val="BulletedList"/>
        <w:numPr>
          <w:ilvl w:val="0"/>
          <w:numId w:val="48"/>
        </w:numPr>
        <w:spacing w:line="276" w:lineRule="auto"/>
        <w:rPr>
          <w:bCs/>
          <w:sz w:val="24"/>
          <w:szCs w:val="24"/>
        </w:rPr>
      </w:pPr>
      <w:hyperlink r:id="rId46" w:history="1">
        <w:r w:rsidRPr="00CF522B">
          <w:rPr>
            <w:rStyle w:val="Hyperlink"/>
            <w:b/>
            <w:sz w:val="24"/>
            <w:szCs w:val="24"/>
          </w:rPr>
          <w:t>The Link Center</w:t>
        </w:r>
      </w:hyperlink>
      <w:r>
        <w:rPr>
          <w:bCs/>
          <w:sz w:val="24"/>
          <w:szCs w:val="24"/>
        </w:rPr>
        <w:t xml:space="preserve"> - ACL</w:t>
      </w:r>
    </w:p>
    <w:p w14:paraId="5F83FABF" w14:textId="77777777" w:rsidR="00512DA3" w:rsidRDefault="00512DA3" w:rsidP="00512DA3">
      <w:pPr>
        <w:pStyle w:val="BulletedList"/>
        <w:numPr>
          <w:ilvl w:val="0"/>
          <w:numId w:val="0"/>
        </w:numPr>
        <w:spacing w:line="276" w:lineRule="auto"/>
        <w:ind w:left="360" w:hanging="360"/>
      </w:pPr>
    </w:p>
    <w:p w14:paraId="0378DB51" w14:textId="77777777" w:rsidR="00872F13" w:rsidRDefault="00512DA3" w:rsidP="00872F13">
      <w:pPr>
        <w:pStyle w:val="BulletedList"/>
        <w:numPr>
          <w:ilvl w:val="0"/>
          <w:numId w:val="0"/>
        </w:numPr>
        <w:spacing w:line="276" w:lineRule="auto"/>
        <w:ind w:left="360" w:hanging="360"/>
        <w:jc w:val="center"/>
        <w:rPr>
          <w:i/>
          <w:iCs/>
        </w:rPr>
      </w:pPr>
      <w:r w:rsidRPr="00512DA3">
        <w:rPr>
          <w:i/>
          <w:iCs/>
        </w:rPr>
        <w:t>Additional cohort resources will be shared</w:t>
      </w:r>
    </w:p>
    <w:p w14:paraId="1B0A5811" w14:textId="4B7DE775" w:rsidR="003128F9" w:rsidRPr="00512DA3" w:rsidRDefault="00512DA3" w:rsidP="00872F13">
      <w:pPr>
        <w:pStyle w:val="BulletedList"/>
        <w:numPr>
          <w:ilvl w:val="0"/>
          <w:numId w:val="0"/>
        </w:numPr>
        <w:spacing w:line="276" w:lineRule="auto"/>
        <w:ind w:left="360" w:hanging="360"/>
        <w:jc w:val="center"/>
        <w:rPr>
          <w:i/>
          <w:iCs/>
        </w:rPr>
      </w:pPr>
      <w:r w:rsidRPr="00512DA3">
        <w:rPr>
          <w:i/>
          <w:iCs/>
        </w:rPr>
        <w:t>throughout th</w:t>
      </w:r>
      <w:r w:rsidR="00B356A3">
        <w:rPr>
          <w:i/>
          <w:iCs/>
        </w:rPr>
        <w:t>is</w:t>
      </w:r>
      <w:r w:rsidRPr="00512DA3">
        <w:rPr>
          <w:i/>
          <w:iCs/>
        </w:rPr>
        <w:t xml:space="preserve"> three-week </w:t>
      </w:r>
      <w:r w:rsidR="00B356A3">
        <w:rPr>
          <w:i/>
          <w:iCs/>
        </w:rPr>
        <w:t xml:space="preserve">learning </w:t>
      </w:r>
      <w:r w:rsidRPr="00512DA3">
        <w:rPr>
          <w:i/>
          <w:iCs/>
        </w:rPr>
        <w:t>series!</w:t>
      </w:r>
      <w:r>
        <w:rPr>
          <w:i/>
          <w:iCs/>
        </w:rPr>
        <w:br/>
      </w:r>
    </w:p>
    <w:p w14:paraId="5F7188B1" w14:textId="4650E7E2" w:rsidR="001F7DED" w:rsidRPr="007573BC" w:rsidRDefault="20FE1C77" w:rsidP="00EC1109">
      <w:pPr>
        <w:pStyle w:val="Heading1"/>
        <w:pageBreakBefore/>
      </w:pPr>
      <w:r w:rsidRPr="007573BC">
        <w:lastRenderedPageBreak/>
        <w:t>Your Experience Matters</w:t>
      </w:r>
    </w:p>
    <w:p w14:paraId="4EE499F7" w14:textId="0334EA53" w:rsidR="00772478" w:rsidRPr="00472D5F" w:rsidRDefault="20FE1C77" w:rsidP="00772478">
      <w:pPr>
        <w:spacing w:after="0"/>
        <w:rPr>
          <w:i/>
          <w:iCs/>
          <w:sz w:val="24"/>
          <w:szCs w:val="24"/>
        </w:rPr>
      </w:pPr>
      <w:r w:rsidRPr="00472D5F">
        <w:rPr>
          <w:i/>
          <w:iCs/>
          <w:sz w:val="24"/>
          <w:szCs w:val="24"/>
        </w:rPr>
        <w:t>Recording has stopped</w:t>
      </w:r>
      <w:r w:rsidR="00772478" w:rsidRPr="00472D5F">
        <w:rPr>
          <w:i/>
          <w:iCs/>
          <w:sz w:val="24"/>
          <w:szCs w:val="24"/>
        </w:rPr>
        <w:t xml:space="preserve">. </w:t>
      </w:r>
    </w:p>
    <w:p w14:paraId="1D196165" w14:textId="77777777" w:rsidR="00772478" w:rsidRPr="00472D5F" w:rsidRDefault="00772478" w:rsidP="00772478">
      <w:pPr>
        <w:spacing w:before="80" w:after="0"/>
        <w:rPr>
          <w:rFonts w:eastAsia="Times New Roman" w:cs="Times New Roman"/>
          <w:sz w:val="24"/>
          <w:szCs w:val="24"/>
          <w:lang w:eastAsia="en-US"/>
        </w:rPr>
      </w:pPr>
      <w:r w:rsidRPr="00472D5F">
        <w:rPr>
          <w:rFonts w:eastAsia="Times New Roman" w:cs="Times New Roman"/>
          <w:b/>
          <w:bCs/>
          <w:sz w:val="24"/>
          <w:szCs w:val="24"/>
          <w:lang w:eastAsia="en-US"/>
        </w:rPr>
        <w:t>As we open the conversation:</w:t>
      </w:r>
    </w:p>
    <w:p w14:paraId="71BA30C3" w14:textId="77777777" w:rsidR="00772478" w:rsidRPr="00472D5F" w:rsidRDefault="00772478" w:rsidP="00772478">
      <w:pPr>
        <w:pStyle w:val="BulletedList"/>
        <w:rPr>
          <w:sz w:val="24"/>
          <w:szCs w:val="24"/>
          <w:lang w:eastAsia="en-US"/>
        </w:rPr>
      </w:pPr>
      <w:r w:rsidRPr="00472D5F">
        <w:rPr>
          <w:sz w:val="24"/>
          <w:szCs w:val="24"/>
          <w:lang w:eastAsia="en-US"/>
        </w:rPr>
        <w:t xml:space="preserve">Take the learning with you; leave personal stories and identifying details in the room. </w:t>
      </w:r>
    </w:p>
    <w:p w14:paraId="0EED9736" w14:textId="77777777" w:rsidR="00772478" w:rsidRPr="00472D5F" w:rsidRDefault="00772478" w:rsidP="00772478">
      <w:pPr>
        <w:pStyle w:val="BulletedList"/>
        <w:rPr>
          <w:sz w:val="24"/>
          <w:szCs w:val="24"/>
          <w:lang w:eastAsia="en-US"/>
        </w:rPr>
      </w:pPr>
      <w:r w:rsidRPr="00472D5F">
        <w:rPr>
          <w:sz w:val="24"/>
          <w:szCs w:val="24"/>
          <w:lang w:eastAsia="en-US"/>
        </w:rPr>
        <w:t xml:space="preserve">Share only what you're comfortable sharing. </w:t>
      </w:r>
    </w:p>
    <w:p w14:paraId="425C473E" w14:textId="6FFB0386" w:rsidR="00772478" w:rsidRPr="00472D5F" w:rsidRDefault="00772478" w:rsidP="00772478">
      <w:pPr>
        <w:pStyle w:val="BulletedList"/>
        <w:rPr>
          <w:sz w:val="24"/>
          <w:szCs w:val="24"/>
          <w:lang w:eastAsia="en-US"/>
        </w:rPr>
      </w:pPr>
      <w:r w:rsidRPr="00472D5F">
        <w:rPr>
          <w:sz w:val="24"/>
          <w:szCs w:val="24"/>
          <w:lang w:eastAsia="en-US"/>
        </w:rPr>
        <w:t>Different experiences and perspectives are welcome — stay curious and respectful.</w:t>
      </w:r>
    </w:p>
    <w:p w14:paraId="0DBDF5A1" w14:textId="77777777" w:rsidR="001F7DED" w:rsidRPr="00472D5F" w:rsidRDefault="20FE1C77" w:rsidP="00772478">
      <w:pPr>
        <w:spacing w:before="120" w:after="0"/>
        <w:rPr>
          <w:b/>
          <w:bCs/>
          <w:sz w:val="24"/>
          <w:szCs w:val="24"/>
        </w:rPr>
      </w:pPr>
      <w:r w:rsidRPr="00472D5F">
        <w:rPr>
          <w:b/>
          <w:bCs/>
          <w:sz w:val="24"/>
          <w:szCs w:val="24"/>
        </w:rPr>
        <w:t>Ways to Engage:</w:t>
      </w:r>
    </w:p>
    <w:p w14:paraId="4B84CE5F" w14:textId="77777777" w:rsidR="001F7DED" w:rsidRPr="00472D5F" w:rsidRDefault="20FE1C77" w:rsidP="00772478">
      <w:pPr>
        <w:pStyle w:val="BulletedList"/>
        <w:snapToGrid w:val="0"/>
        <w:rPr>
          <w:rFonts w:eastAsia="Aptos" w:cs="Aptos"/>
          <w:sz w:val="24"/>
          <w:szCs w:val="24"/>
        </w:rPr>
      </w:pPr>
      <w:r w:rsidRPr="00472D5F">
        <w:rPr>
          <w:sz w:val="24"/>
          <w:szCs w:val="24"/>
        </w:rPr>
        <w:t>Raise your hand to be spotlighted to speak</w:t>
      </w:r>
    </w:p>
    <w:p w14:paraId="40EDE4C9" w14:textId="77777777" w:rsidR="001F7DED" w:rsidRPr="00472D5F" w:rsidRDefault="20FE1C77" w:rsidP="00772478">
      <w:pPr>
        <w:pStyle w:val="BulletedList"/>
        <w:snapToGrid w:val="0"/>
        <w:rPr>
          <w:rFonts w:eastAsia="Aptos" w:cs="Aptos"/>
          <w:sz w:val="24"/>
          <w:szCs w:val="24"/>
        </w:rPr>
      </w:pPr>
      <w:r w:rsidRPr="00472D5F">
        <w:rPr>
          <w:sz w:val="24"/>
          <w:szCs w:val="24"/>
        </w:rPr>
        <w:t>Turn on your camera if you're comfortable</w:t>
      </w:r>
    </w:p>
    <w:p w14:paraId="016EB76F" w14:textId="77777777" w:rsidR="001F7DED" w:rsidRPr="00472D5F" w:rsidRDefault="20FE1C77" w:rsidP="00772478">
      <w:pPr>
        <w:pStyle w:val="BulletedList"/>
        <w:snapToGrid w:val="0"/>
        <w:rPr>
          <w:rFonts w:eastAsia="Aptos" w:cs="Aptos"/>
          <w:sz w:val="24"/>
          <w:szCs w:val="24"/>
        </w:rPr>
      </w:pPr>
      <w:r w:rsidRPr="00472D5F">
        <w:rPr>
          <w:sz w:val="24"/>
          <w:szCs w:val="24"/>
        </w:rPr>
        <w:t>Use the chat to share insights, questions, resources, or tools</w:t>
      </w:r>
    </w:p>
    <w:p w14:paraId="0F7FCA96" w14:textId="77777777" w:rsidR="001F7DED" w:rsidRPr="00472D5F" w:rsidRDefault="20FE1C77" w:rsidP="00772478">
      <w:pPr>
        <w:pStyle w:val="BulletedList"/>
        <w:snapToGrid w:val="0"/>
        <w:rPr>
          <w:rFonts w:eastAsia="Aptos" w:cs="Aptos"/>
          <w:sz w:val="24"/>
          <w:szCs w:val="24"/>
        </w:rPr>
      </w:pPr>
      <w:r w:rsidRPr="00472D5F">
        <w:rPr>
          <w:sz w:val="24"/>
          <w:szCs w:val="24"/>
        </w:rPr>
        <w:t>React, reflect, or build on what others say</w:t>
      </w:r>
    </w:p>
    <w:p w14:paraId="2B1E969A" w14:textId="7B41C638" w:rsidR="00772478" w:rsidRPr="00472D5F" w:rsidRDefault="20FE1C77" w:rsidP="00772478">
      <w:pPr>
        <w:pStyle w:val="BulletedList"/>
        <w:snapToGrid w:val="0"/>
        <w:rPr>
          <w:rFonts w:eastAsia="Aptos" w:cs="Aptos"/>
          <w:b/>
          <w:bCs/>
          <w:sz w:val="24"/>
          <w:szCs w:val="24"/>
        </w:rPr>
      </w:pPr>
      <w:r w:rsidRPr="00472D5F">
        <w:rPr>
          <w:sz w:val="24"/>
          <w:szCs w:val="24"/>
        </w:rPr>
        <w:t>Share real challenges or successes</w:t>
      </w:r>
    </w:p>
    <w:p w14:paraId="67758D68" w14:textId="6FA71B7B" w:rsidR="001F7DED" w:rsidRPr="00472D5F" w:rsidRDefault="20FE1C77" w:rsidP="00772478">
      <w:pPr>
        <w:pStyle w:val="BulletedList"/>
        <w:numPr>
          <w:ilvl w:val="0"/>
          <w:numId w:val="0"/>
        </w:numPr>
        <w:spacing w:before="160"/>
        <w:jc w:val="center"/>
        <w:rPr>
          <w:b/>
          <w:bCs/>
          <w:sz w:val="24"/>
          <w:szCs w:val="24"/>
        </w:rPr>
      </w:pPr>
      <w:r w:rsidRPr="00472D5F">
        <w:rPr>
          <w:b/>
          <w:bCs/>
          <w:sz w:val="24"/>
          <w:szCs w:val="24"/>
        </w:rPr>
        <w:t xml:space="preserve">Let’s turn ideas into action — your </w:t>
      </w:r>
      <w:r w:rsidR="00772478" w:rsidRPr="00472D5F">
        <w:rPr>
          <w:b/>
          <w:bCs/>
          <w:sz w:val="24"/>
          <w:szCs w:val="24"/>
        </w:rPr>
        <w:t>experience is an important part of the learning.</w:t>
      </w:r>
    </w:p>
    <w:p w14:paraId="70601392" w14:textId="238E4872" w:rsidR="0020685A" w:rsidRPr="007573BC" w:rsidRDefault="20FE1C77" w:rsidP="20FE1C77">
      <w:pPr>
        <w:pageBreakBefore/>
        <w:rPr>
          <w:rStyle w:val="Heading1Char"/>
        </w:rPr>
      </w:pPr>
      <w:r w:rsidRPr="007573BC">
        <w:rPr>
          <w:rStyle w:val="Heading1Char"/>
        </w:rPr>
        <w:lastRenderedPageBreak/>
        <w:t>Evaluation</w:t>
      </w:r>
    </w:p>
    <w:p w14:paraId="586BE4FA" w14:textId="17A91C09" w:rsidR="7BF69556" w:rsidRPr="007573BC" w:rsidRDefault="20FE1C77" w:rsidP="00EC1109">
      <w:pPr>
        <w:rPr>
          <w:rFonts w:eastAsia="Aptos" w:cs="Aptos"/>
          <w:color w:val="000000" w:themeColor="text1"/>
        </w:rPr>
      </w:pPr>
      <w:r w:rsidRPr="007573BC">
        <w:t>Thank you for participating in today's Learn and Share.</w:t>
      </w:r>
    </w:p>
    <w:p w14:paraId="171FB9B1" w14:textId="3D6467CA" w:rsidR="0020685A" w:rsidRPr="007573BC" w:rsidRDefault="20FE1C77" w:rsidP="00EC1109">
      <w:pPr>
        <w:rPr>
          <w:rFonts w:eastAsia="Aptos" w:cs="Aptos"/>
          <w:color w:val="000000" w:themeColor="text1"/>
        </w:rPr>
      </w:pPr>
      <w:r w:rsidRPr="007573BC">
        <w:t>Your feedback is important and helps us plan future training.</w:t>
      </w:r>
    </w:p>
    <w:p w14:paraId="313C8562" w14:textId="050B7C81" w:rsidR="0020685A" w:rsidRPr="00472D5F" w:rsidRDefault="20FE1C77" w:rsidP="00EC1109">
      <w:pPr>
        <w:rPr>
          <w:rFonts w:eastAsia="Aptos" w:cs="Aptos"/>
          <w:color w:val="000000" w:themeColor="text1"/>
        </w:rPr>
      </w:pPr>
      <w:r w:rsidRPr="007573BC">
        <w:t xml:space="preserve">Please use the link in the chat to share your </w:t>
      </w:r>
      <w:r w:rsidRPr="00472D5F">
        <w:t>feedback.</w:t>
      </w:r>
    </w:p>
    <w:p w14:paraId="5B3A1DBD" w14:textId="04314391" w:rsidR="00472D5F" w:rsidRDefault="00472D5F" w:rsidP="00EC1109">
      <w:pPr>
        <w:rPr>
          <w:color w:val="000000" w:themeColor="text1"/>
        </w:rPr>
      </w:pPr>
      <w:hyperlink r:id="rId47" w:history="1">
        <w:r w:rsidR="20FE1C77" w:rsidRPr="00472D5F">
          <w:rPr>
            <w:rStyle w:val="Hyperlink"/>
          </w:rPr>
          <w:t>Evaluation Link:</w:t>
        </w:r>
      </w:hyperlink>
      <w:r w:rsidR="20FE1C77" w:rsidRPr="00472D5F">
        <w:rPr>
          <w:color w:val="000000" w:themeColor="text1"/>
        </w:rPr>
        <w:t xml:space="preserve"> </w:t>
      </w:r>
    </w:p>
    <w:p w14:paraId="6F92AA79" w14:textId="7BBB4B06" w:rsidR="00C82CC6" w:rsidRPr="002128C5" w:rsidRDefault="00472D5F" w:rsidP="00EC1109">
      <w:pPr>
        <w:rPr>
          <w:color w:val="000000" w:themeColor="text1"/>
          <w:highlight w:val="green"/>
        </w:rPr>
      </w:pPr>
      <w:r>
        <w:fldChar w:fldCharType="begin"/>
      </w:r>
      <w:r>
        <w:instrText xml:space="preserve"> INCLUDEPICTURE "/Users/bethany.ncil/Library/Group Containers/UBF8T346G9.ms/WebArchiveCopyPasteTempFiles/com.microsoft.Word/custom_thumbnail_large.png" \* MERGEFORMATINET </w:instrText>
      </w:r>
      <w:r>
        <w:fldChar w:fldCharType="separate"/>
      </w:r>
      <w:r>
        <w:rPr>
          <w:noProof/>
        </w:rPr>
        <w:drawing>
          <wp:inline distT="0" distB="0" distL="0" distR="0" wp14:anchorId="368A9073" wp14:editId="7CD46889">
            <wp:extent cx="1140736" cy="1140736"/>
            <wp:effectExtent l="0" t="0" r="2540" b="2540"/>
            <wp:docPr id="31821923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5847" cy="11458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fldChar w:fldCharType="end"/>
      </w:r>
    </w:p>
    <w:p w14:paraId="711FEA26" w14:textId="18C5DF45" w:rsidR="0020685A" w:rsidRPr="007573BC" w:rsidRDefault="20FE1C77" w:rsidP="00EC1109">
      <w:pPr>
        <w:pStyle w:val="Heading1"/>
        <w:pageBreakBefore/>
        <w:rPr>
          <w:rFonts w:eastAsia="Aptos"/>
        </w:rPr>
      </w:pPr>
      <w:r w:rsidRPr="007573BC">
        <w:lastRenderedPageBreak/>
        <w:t>How to Connect with Us!</w:t>
      </w:r>
    </w:p>
    <w:p w14:paraId="71D0FF49" w14:textId="3774F14A" w:rsidR="0020685A" w:rsidRPr="007573BC" w:rsidRDefault="20FE1C77" w:rsidP="00EC1109">
      <w:pPr>
        <w:pStyle w:val="Heading2"/>
        <w:rPr>
          <w:rFonts w:eastAsia="Aptos"/>
          <w:sz w:val="26"/>
          <w:szCs w:val="26"/>
        </w:rPr>
      </w:pPr>
      <w:r w:rsidRPr="007573BC">
        <w:rPr>
          <w:i/>
          <w:iCs/>
          <w:sz w:val="26"/>
          <w:szCs w:val="26"/>
        </w:rPr>
        <w:t>Website:</w:t>
      </w:r>
      <w:r w:rsidRPr="007573BC">
        <w:rPr>
          <w:sz w:val="26"/>
          <w:szCs w:val="26"/>
        </w:rPr>
        <w:t xml:space="preserve"> </w:t>
      </w:r>
      <w:hyperlink r:id="rId49">
        <w:r w:rsidRPr="007573BC">
          <w:rPr>
            <w:rStyle w:val="Hyperlink"/>
            <w:sz w:val="26"/>
            <w:szCs w:val="26"/>
          </w:rPr>
          <w:t>www.ILTTACenter.org</w:t>
        </w:r>
      </w:hyperlink>
      <w:r w:rsidRPr="007573BC">
        <w:rPr>
          <w:sz w:val="26"/>
          <w:szCs w:val="26"/>
        </w:rPr>
        <w:t xml:space="preserve"> </w:t>
      </w:r>
    </w:p>
    <w:p w14:paraId="66D3CB96" w14:textId="66A6F4A0" w:rsidR="0020685A" w:rsidRPr="007573BC" w:rsidRDefault="20FE1C77" w:rsidP="00472D5F">
      <w:pPr>
        <w:spacing w:before="240"/>
      </w:pPr>
      <w:r w:rsidRPr="007573BC">
        <w:rPr>
          <w:i/>
          <w:iCs/>
        </w:rPr>
        <w:t>Request training and / or technical assistance (expert help for your organization):</w:t>
      </w:r>
      <w:r w:rsidRPr="007573BC">
        <w:t xml:space="preserve"> fill out a form on our website to let us know how we can help.</w:t>
      </w:r>
    </w:p>
    <w:p w14:paraId="455C60DC" w14:textId="39935AB8" w:rsidR="0020685A" w:rsidRPr="007573BC" w:rsidRDefault="20FE1C77" w:rsidP="00EC1109">
      <w:r w:rsidRPr="007573BC">
        <w:rPr>
          <w:rStyle w:val="Heading2Char"/>
          <w:i/>
          <w:iCs/>
          <w:sz w:val="26"/>
          <w:szCs w:val="26"/>
        </w:rPr>
        <w:t>Call</w:t>
      </w:r>
      <w:r w:rsidRPr="007573BC">
        <w:rPr>
          <w:b/>
          <w:bCs/>
          <w:i/>
          <w:iCs/>
        </w:rPr>
        <w:t>:</w:t>
      </w:r>
      <w:r w:rsidRPr="007573BC">
        <w:t> 406-243-5300 and someone will get back to you as soon as we can.</w:t>
      </w:r>
    </w:p>
    <w:p w14:paraId="296D9D27" w14:textId="46181C46" w:rsidR="000D1689" w:rsidRPr="00472D5F" w:rsidRDefault="20FE1C77" w:rsidP="00472D5F">
      <w:pPr>
        <w:spacing w:after="0"/>
        <w:rPr>
          <w:b/>
          <w:bCs/>
          <w:i/>
          <w:iCs/>
        </w:rPr>
      </w:pPr>
      <w:r w:rsidRPr="00472D5F">
        <w:rPr>
          <w:b/>
          <w:bCs/>
          <w:i/>
          <w:iCs/>
        </w:rPr>
        <w:t>Sign-Up for Events &amp; Announcements: </w:t>
      </w:r>
    </w:p>
    <w:p w14:paraId="458C8F8A" w14:textId="26017F60" w:rsidR="001F7DED" w:rsidRPr="007573BC" w:rsidRDefault="001F7DED" w:rsidP="00EC1109">
      <w:r w:rsidRPr="007573BC">
        <w:rPr>
          <w:b/>
          <w:bCs/>
          <w:i/>
          <w:iCs/>
          <w:noProof/>
        </w:rPr>
        <w:drawing>
          <wp:anchor distT="0" distB="0" distL="114300" distR="114300" simplePos="0" relativeHeight="251658240" behindDoc="0" locked="0" layoutInCell="1" allowOverlap="1" wp14:anchorId="77EC5C07" wp14:editId="3A113594">
            <wp:simplePos x="0" y="0"/>
            <wp:positionH relativeFrom="margin">
              <wp:posOffset>104706</wp:posOffset>
            </wp:positionH>
            <wp:positionV relativeFrom="margin">
              <wp:posOffset>2658707</wp:posOffset>
            </wp:positionV>
            <wp:extent cx="1052830" cy="1052830"/>
            <wp:effectExtent l="0" t="0" r="1270" b="1270"/>
            <wp:wrapSquare wrapText="bothSides"/>
            <wp:docPr id="1458564048" name="Picture 6" descr="QR Code: https://tinyurl.com/ILTTACenter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58564048" name="Picture 6" descr="QR Code: https://tinyurl.com/ILTTACenter "/>
                    <pic:cNvPicPr>
                      <a:picLocks noChangeAspect="1"/>
                    </pic:cNvPicPr>
                  </pic:nvPicPr>
                  <pic:blipFill>
                    <a:blip r:embed="rId5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FF2B5EF4-FFF2-40B4-BE49-F238E27FC236}">
                          <a16:creationId xmlns:dgm="http://schemas.openxmlformats.org/drawingml/2006/diagram" xmlns:arto="http://schemas.microsoft.com/office/word/2006/arto" xmlns:a16="http://schemas.microsoft.com/office/drawing/2014/main"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="" xmlns:lc="http://schemas.openxmlformats.org/drawingml/2006/lockedCanvas" id="{D9C82E31-1366-33EA-53DE-47C4BF629C2C}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52830" cy="10528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25C40" w:rsidRPr="007573BC">
        <w:t>Visit our website to sign up for updates about live training, group technical assistance, new publications, and other happenings around the Center.</w:t>
      </w:r>
      <w:r w:rsidRPr="007573BC">
        <w:t xml:space="preserve"> </w:t>
      </w:r>
    </w:p>
    <w:p w14:paraId="07F3ACCB" w14:textId="6478EAE5" w:rsidR="00E60A05" w:rsidRPr="007573BC" w:rsidRDefault="20FE1C77" w:rsidP="00EC1109">
      <w:pPr>
        <w:pStyle w:val="Heading1"/>
        <w:pageBreakBefore/>
      </w:pPr>
      <w:r w:rsidRPr="007573BC">
        <w:lastRenderedPageBreak/>
        <w:t>IL T&amp;TA Center Attribution</w:t>
      </w:r>
    </w:p>
    <w:p w14:paraId="43BA3300" w14:textId="77777777" w:rsidR="002F3ACD" w:rsidRPr="007573BC" w:rsidRDefault="002F3ACD" w:rsidP="00EC1109"/>
    <w:p w14:paraId="08EF8965" w14:textId="67CF803D" w:rsidR="002F3ACD" w:rsidRPr="007573BC" w:rsidRDefault="000D1689" w:rsidP="00EC1109">
      <w:r w:rsidRPr="007573BC">
        <w:rPr>
          <w:noProof/>
        </w:rPr>
        <w:drawing>
          <wp:inline distT="0" distB="0" distL="0" distR="0" wp14:anchorId="3AAF0404" wp14:editId="28CFBE8F">
            <wp:extent cx="3448050" cy="1529520"/>
            <wp:effectExtent l="0" t="0" r="0" b="0"/>
            <wp:docPr id="372368201" name="Picture 372368201" descr="IL T&amp;TA  Logo: Independent Living Training and Technical Assistance Center.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2368201" name="Picture 372368201" descr="IL T&amp;TA  Logo: Independent Living Training and Technical Assistance Center. "/>
                    <pic:cNvPicPr/>
                  </pic:nvPicPr>
                  <pic:blipFill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48050" cy="1529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CB84F1" w14:textId="77777777" w:rsidR="00C82CC6" w:rsidRPr="007573BC" w:rsidRDefault="20FE1C77" w:rsidP="00EC1109">
      <w:r w:rsidRPr="007573BC">
        <w:t>This project is on assignment through contract with the Administration on Disabilities, Administration for Community Living, Health and Human Services.</w:t>
      </w:r>
    </w:p>
    <w:p w14:paraId="31352A8D" w14:textId="3E8BF9D5" w:rsidR="2BEEAFE4" w:rsidRPr="007573BC" w:rsidRDefault="20FE1C77" w:rsidP="00EC1109">
      <w:pPr>
        <w:pStyle w:val="Heading1"/>
        <w:pageBreakBefore/>
        <w:rPr>
          <w:lang w:val="fr-FR"/>
        </w:rPr>
      </w:pPr>
      <w:r w:rsidRPr="007573BC">
        <w:rPr>
          <w:lang w:val="fr-FR"/>
        </w:rPr>
        <w:lastRenderedPageBreak/>
        <w:t>About the IL T&amp; TA Center</w:t>
      </w:r>
    </w:p>
    <w:p w14:paraId="158DFC0B" w14:textId="77777777" w:rsidR="2BEEAFE4" w:rsidRPr="007573BC" w:rsidRDefault="20FE1C77" w:rsidP="00EC1109">
      <w:r w:rsidRPr="007573BC">
        <w:t xml:space="preserve">The Independent Living Training and Technical Assistance Center (IL T&amp;TA Center) is available to you through a contract with the US Department of Health and Human Services. </w:t>
      </w:r>
    </w:p>
    <w:p w14:paraId="7274A7D2" w14:textId="399A5936" w:rsidR="2BEEAFE4" w:rsidRPr="007573BC" w:rsidRDefault="20FE1C77" w:rsidP="00EC1109">
      <w:r w:rsidRPr="007573BC">
        <w:t xml:space="preserve">The IL T&amp;TA Center provides expert training and technical assistance to CILs, SILCs, and DSEs. </w:t>
      </w:r>
    </w:p>
    <w:p w14:paraId="4B45C2C7" w14:textId="25FDE27A" w:rsidR="009746A1" w:rsidRPr="007573BC" w:rsidRDefault="20FE1C77" w:rsidP="00EC1109">
      <w:r w:rsidRPr="007573BC">
        <w:t>The Center is operated by the University of Montana's Rural Institute for Inclusive Communities.</w:t>
      </w:r>
      <w:r w:rsidR="2BEEAFE4" w:rsidRPr="007573BC">
        <w:br/>
      </w:r>
    </w:p>
    <w:p w14:paraId="0C5C38C8" w14:textId="70572B8A" w:rsidR="63AF824F" w:rsidRPr="007573BC" w:rsidRDefault="000D1689" w:rsidP="00EC1109">
      <w:pPr>
        <w:rPr>
          <w:rFonts w:eastAsia="Aptos" w:cs="Aptos"/>
        </w:rPr>
      </w:pPr>
      <w:r w:rsidRPr="007573BC">
        <w:rPr>
          <w:noProof/>
        </w:rPr>
        <w:drawing>
          <wp:inline distT="0" distB="0" distL="0" distR="0" wp14:anchorId="11E1A432" wp14:editId="1845E3AA">
            <wp:extent cx="2401556" cy="474980"/>
            <wp:effectExtent l="0" t="0" r="0" b="0"/>
            <wp:docPr id="1924688773" name="Picture 2" descr="University of Montana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24688773" name="Picture 2" descr="University of Montana Logo"/>
                    <pic:cNvPicPr/>
                  </pic:nvPicPr>
                  <pic:blipFill rotWithShape="1">
                    <a:blip r:embed="rId5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338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1556" cy="47498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7573BC">
        <w:rPr>
          <w:noProof/>
        </w:rPr>
        <w:drawing>
          <wp:inline distT="0" distB="0" distL="0" distR="0" wp14:anchorId="0503D87A" wp14:editId="077A07F3">
            <wp:extent cx="996704" cy="442128"/>
            <wp:effectExtent l="0" t="0" r="0" b="2540"/>
            <wp:docPr id="423571512" name="Picture 423571512" descr="IL T&amp;TA  Logo: Independent Living Training and Technical Assistance Center.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3571512" name="Picture 423571512" descr="IL T&amp;TA  Logo: Independent Living Training and Technical Assistance Center. "/>
                    <pic:cNvPicPr/>
                  </pic:nvPicPr>
                  <pic:blipFill>
                    <a:blip r:embed="rId5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72181" cy="4756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63AF824F" w:rsidRPr="007573BC" w:rsidSect="00C05172">
      <w:headerReference w:type="default" r:id="rId54"/>
      <w:footerReference w:type="default" r:id="rId55"/>
      <w:pgSz w:w="7200" w:h="8640"/>
      <w:pgMar w:top="630" w:right="630" w:bottom="360" w:left="720" w:header="432" w:footer="432" w:gutter="0"/>
      <w:cols w:space="720"/>
      <w:titlePg/>
      <w:docGrid w:linePitch="381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comment w:id="0" w:author="Bethany" w:date="2026-08-21T10:30:00Z" w:initials="B">
    <w:p w14:paraId="34B75E15" w14:textId="77777777" w:rsidR="00CD70E7" w:rsidRDefault="00CD70E7" w:rsidP="00CD70E7">
      <w:r>
        <w:rPr>
          <w:rStyle w:val="CommentReference"/>
        </w:rPr>
        <w:annotationRef/>
      </w:r>
      <w:r>
        <w:rPr>
          <w:color w:val="FFB9D7"/>
          <w:sz w:val="20"/>
          <w:szCs w:val="20"/>
        </w:rPr>
        <w:t>A + C — Autonomy &amp; Connect: A Grounded, Supportive Response</w:t>
      </w:r>
    </w:p>
    <w:p w14:paraId="79A12876" w14:textId="77777777" w:rsidR="00CD70E7" w:rsidRDefault="00CD70E7" w:rsidP="00CD70E7">
      <w:r>
        <w:rPr>
          <w:color w:val="262626"/>
          <w:sz w:val="20"/>
          <w:szCs w:val="20"/>
        </w:rPr>
        <w:t xml:space="preserve">·      </w:t>
      </w:r>
      <w:r>
        <w:rPr>
          <w:b/>
          <w:bCs/>
          <w:color w:val="262626"/>
          <w:sz w:val="20"/>
          <w:szCs w:val="20"/>
        </w:rPr>
        <w:t xml:space="preserve">Autonomy (IL self-direction): </w:t>
      </w:r>
      <w:r>
        <w:rPr>
          <w:color w:val="262626"/>
          <w:sz w:val="20"/>
          <w:szCs w:val="20"/>
        </w:rPr>
        <w:t>the person is the expert on their life; offer options, not answers; ask permission.</w:t>
      </w:r>
    </w:p>
    <w:p w14:paraId="369A3918" w14:textId="77777777" w:rsidR="00CD70E7" w:rsidRDefault="00CD70E7" w:rsidP="00CD70E7">
      <w:r>
        <w:rPr>
          <w:color w:val="262626"/>
          <w:sz w:val="20"/>
          <w:szCs w:val="20"/>
        </w:rPr>
        <w:t xml:space="preserve">·      </w:t>
      </w:r>
      <w:r>
        <w:rPr>
          <w:b/>
          <w:bCs/>
          <w:color w:val="262626"/>
          <w:sz w:val="20"/>
          <w:szCs w:val="20"/>
        </w:rPr>
        <w:t xml:space="preserve">Connect (Presents + peer mutuality): </w:t>
      </w:r>
      <w:r>
        <w:rPr>
          <w:color w:val="262626"/>
          <w:sz w:val="20"/>
          <w:szCs w:val="20"/>
        </w:rPr>
        <w:t>be with the feeling; presence and compassion over control.</w:t>
      </w:r>
    </w:p>
    <w:p w14:paraId="558D1BDE" w14:textId="77777777" w:rsidR="00CD70E7" w:rsidRDefault="00CD70E7" w:rsidP="00CD70E7">
      <w:r>
        <w:rPr>
          <w:color w:val="262626"/>
          <w:sz w:val="20"/>
          <w:szCs w:val="20"/>
        </w:rPr>
        <w:t>·      Stand alongside people — support with them, rather than taking over.</w:t>
      </w:r>
    </w:p>
    <w:p w14:paraId="04C9568B" w14:textId="77777777" w:rsidR="00CD70E7" w:rsidRDefault="00CD70E7" w:rsidP="00CD70E7"/>
  </w:comment>
  <w:comment w:id="1" w:author="Bethany" w:date="2026-08-21T10:39:00Z" w:initials="B">
    <w:p w14:paraId="788DA663" w14:textId="77777777" w:rsidR="004C7018" w:rsidRDefault="004C7018" w:rsidP="004C7018">
      <w:r>
        <w:rPr>
          <w:rStyle w:val="CommentReference"/>
        </w:rPr>
        <w:annotationRef/>
      </w:r>
      <w:r>
        <w:rPr>
          <w:sz w:val="20"/>
          <w:szCs w:val="20"/>
        </w:rPr>
        <w:t xml:space="preserve">chat prompt: What are some other phrases you use? 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15:commentEx w15:paraId="04C9568B" w15:done="0"/>
  <w15:commentEx w15:paraId="788DA663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cr w16du wp14">
  <w16cex:commentExtensible w16cex:durableId="4E91B868" w16cex:dateUtc="2026-08-21T15:30:00Z"/>
  <w16cex:commentExtensible w16cex:durableId="44F1E635" w16cex:dateUtc="2026-08-21T15:39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16cid:commentId w16cid:paraId="04C9568B" w16cid:durableId="4E91B868"/>
  <w16cid:commentId w16cid:paraId="788DA663" w16cid:durableId="44F1E635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6BB16DAE" w14:textId="77777777" w:rsidR="007349C8" w:rsidRDefault="007349C8" w:rsidP="00EC1109">
      <w:r>
        <w:separator/>
      </w:r>
    </w:p>
  </w:endnote>
  <w:endnote w:type="continuationSeparator" w:id="0">
    <w:p w14:paraId="24698A5D" w14:textId="77777777" w:rsidR="007349C8" w:rsidRDefault="007349C8" w:rsidP="00EC11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ontserrat">
    <w:panose1 w:val="00000000000000000000"/>
    <w:charset w:val="00"/>
    <w:family w:val="auto"/>
    <w:pitch w:val="variable"/>
    <w:sig w:usb0="A00002FF" w:usb1="4000247B" w:usb2="00000000" w:usb3="00000000" w:csb0="00000197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ontserrat Thin">
    <w:panose1 w:val="00000000000000000000"/>
    <w:charset w:val="4D"/>
    <w:family w:val="auto"/>
    <w:pitch w:val="variable"/>
    <w:sig w:usb0="A00002FF" w:usb1="4000247B" w:usb2="00000000" w:usb3="00000000" w:csb0="00000197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1FA5D4D" w14:textId="2CB0A664" w:rsidR="0017238E" w:rsidRPr="00E22AFF" w:rsidRDefault="007E67B2" w:rsidP="00100F34">
    <w:pPr>
      <w:pStyle w:val="Footer"/>
      <w:spacing w:before="120" w:after="0"/>
    </w:pPr>
    <w:r w:rsidRPr="00E22AFF">
      <w:t>Independent Living Training and Technical Assistance Center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80927B5" w14:textId="77777777" w:rsidR="007349C8" w:rsidRDefault="007349C8" w:rsidP="00EC1109">
      <w:r>
        <w:separator/>
      </w:r>
    </w:p>
  </w:footnote>
  <w:footnote w:type="continuationSeparator" w:id="0">
    <w:p w14:paraId="40719A36" w14:textId="77777777" w:rsidR="007349C8" w:rsidRDefault="007349C8" w:rsidP="00EC110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sz w:val="22"/>
        <w:szCs w:val="22"/>
      </w:rPr>
      <w:id w:val="835498273"/>
      <w:docPartObj>
        <w:docPartGallery w:val="Page Numbers (Top of Page)"/>
        <w:docPartUnique/>
      </w:docPartObj>
    </w:sdtPr>
    <w:sdtEndPr>
      <w:rPr>
        <w:noProof/>
      </w:rPr>
    </w:sdtEndPr>
    <w:sdtContent>
      <w:p w14:paraId="5F3AE50A" w14:textId="7E624F37" w:rsidR="00DC6D72" w:rsidRPr="00100F34" w:rsidRDefault="00DC6D72" w:rsidP="00FA5F12">
        <w:pPr>
          <w:spacing w:after="0"/>
          <w:jc w:val="right"/>
          <w:rPr>
            <w:sz w:val="22"/>
            <w:szCs w:val="22"/>
          </w:rPr>
        </w:pPr>
        <w:r w:rsidRPr="00100F34">
          <w:rPr>
            <w:sz w:val="22"/>
            <w:szCs w:val="22"/>
          </w:rPr>
          <w:t xml:space="preserve">&gt;&gt; SLIDE </w:t>
        </w:r>
        <w:r w:rsidRPr="00100F34">
          <w:rPr>
            <w:sz w:val="22"/>
            <w:szCs w:val="22"/>
          </w:rPr>
          <w:fldChar w:fldCharType="begin"/>
        </w:r>
        <w:r w:rsidRPr="00100F34">
          <w:rPr>
            <w:sz w:val="22"/>
            <w:szCs w:val="22"/>
          </w:rPr>
          <w:instrText xml:space="preserve"> PAGE   \* MERGEFORMAT </w:instrText>
        </w:r>
        <w:r w:rsidRPr="00100F34">
          <w:rPr>
            <w:sz w:val="22"/>
            <w:szCs w:val="22"/>
          </w:rPr>
          <w:fldChar w:fldCharType="separate"/>
        </w:r>
        <w:r w:rsidRPr="00100F34">
          <w:rPr>
            <w:noProof/>
            <w:sz w:val="22"/>
            <w:szCs w:val="22"/>
          </w:rPr>
          <w:t>2</w:t>
        </w:r>
        <w:r w:rsidRPr="00100F34">
          <w:rPr>
            <w:noProof/>
            <w:sz w:val="22"/>
            <w:szCs w:val="22"/>
          </w:rPr>
          <w:fldChar w:fldCharType="end"/>
        </w:r>
      </w:p>
    </w:sdtContent>
  </w:sdt>
</w:hdr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VX+09cH41l5JPg" int2:id="IXEPAdCE">
      <int2:state int2:value="Rejected" int2:type="spell"/>
    </int2:textHash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6185648"/>
    <w:multiLevelType w:val="hybridMultilevel"/>
    <w:tmpl w:val="D884D26A"/>
    <w:lvl w:ilvl="0" w:tplc="1B96C28C">
      <w:start w:val="1"/>
      <w:numFmt w:val="bullet"/>
      <w:pStyle w:val="BulletedList"/>
      <w:lvlText w:val=""/>
      <w:lvlJc w:val="left"/>
      <w:pPr>
        <w:ind w:left="540" w:hanging="360"/>
      </w:pPr>
      <w:rPr>
        <w:rFonts w:ascii="Symbol" w:hAnsi="Symbol" w:hint="default"/>
        <w:color w:val="000000" w:themeColor="text1"/>
        <w:sz w:val="28"/>
        <w:szCs w:val="28"/>
      </w:rPr>
    </w:lvl>
    <w:lvl w:ilvl="1" w:tplc="8ED27770">
      <w:start w:val="1"/>
      <w:numFmt w:val="bullet"/>
      <w:pStyle w:val="2ndLevel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C568D0E">
      <w:start w:val="1"/>
      <w:numFmt w:val="bullet"/>
      <w:pStyle w:val="3rdLevel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47C889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2B2884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E68585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A1AB41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34E64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9A2D4D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6E5AA6"/>
    <w:multiLevelType w:val="multilevel"/>
    <w:tmpl w:val="C0C617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68F5E90"/>
    <w:multiLevelType w:val="hybridMultilevel"/>
    <w:tmpl w:val="3C2CD3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8B40743"/>
    <w:multiLevelType w:val="multilevel"/>
    <w:tmpl w:val="9CEECF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93E4D7E"/>
    <w:multiLevelType w:val="multilevel"/>
    <w:tmpl w:val="64D25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5C439D4"/>
    <w:multiLevelType w:val="hybridMultilevel"/>
    <w:tmpl w:val="978C3C06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6C40094"/>
    <w:multiLevelType w:val="multilevel"/>
    <w:tmpl w:val="A6F8E0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7BE0D6C"/>
    <w:multiLevelType w:val="hybridMultilevel"/>
    <w:tmpl w:val="F78C5F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8F35F6A"/>
    <w:multiLevelType w:val="hybridMultilevel"/>
    <w:tmpl w:val="8506AF48"/>
    <w:lvl w:ilvl="0" w:tplc="F6D84BE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 w:tplc="50A080DE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467A3164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3" w:tplc="4B486162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4" w:tplc="6840F738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A9E675FA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6" w:tplc="5D724B64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7" w:tplc="999EB73A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A0102B7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</w:abstractNum>
  <w:abstractNum w:abstractNumId="9" w15:restartNumberingAfterBreak="0">
    <w:nsid w:val="22F557CD"/>
    <w:multiLevelType w:val="multilevel"/>
    <w:tmpl w:val="2E640D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79D7453"/>
    <w:multiLevelType w:val="hybridMultilevel"/>
    <w:tmpl w:val="FB3A7A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CFD306A"/>
    <w:multiLevelType w:val="hybridMultilevel"/>
    <w:tmpl w:val="F89CFFF4"/>
    <w:lvl w:ilvl="0" w:tplc="CBE2137E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 w:tplc="48CE8872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E8DE42B4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3" w:tplc="52B8E622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4" w:tplc="229631E0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B87E3C72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6" w:tplc="71CC3CEA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7" w:tplc="3D8A4A56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46BC02D6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</w:abstractNum>
  <w:abstractNum w:abstractNumId="12" w15:restartNumberingAfterBreak="0">
    <w:nsid w:val="2E400513"/>
    <w:multiLevelType w:val="hybridMultilevel"/>
    <w:tmpl w:val="A1A6CEA4"/>
    <w:lvl w:ilvl="0" w:tplc="11427BB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1D8C072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F5C77A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B58B51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FAAB40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92663B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D12979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9670CED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E0EE5B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3" w15:restartNumberingAfterBreak="0">
    <w:nsid w:val="30FA1DED"/>
    <w:multiLevelType w:val="hybridMultilevel"/>
    <w:tmpl w:val="136213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41B3DF0"/>
    <w:multiLevelType w:val="multilevel"/>
    <w:tmpl w:val="E14837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66F0F47"/>
    <w:multiLevelType w:val="hybridMultilevel"/>
    <w:tmpl w:val="81587E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72674F7"/>
    <w:multiLevelType w:val="multilevel"/>
    <w:tmpl w:val="E3FAAF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85F4F2A"/>
    <w:multiLevelType w:val="hybridMultilevel"/>
    <w:tmpl w:val="C97A0B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8BE0EAB"/>
    <w:multiLevelType w:val="hybridMultilevel"/>
    <w:tmpl w:val="D1C8A2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9483A71"/>
    <w:multiLevelType w:val="hybridMultilevel"/>
    <w:tmpl w:val="70888F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AFA3E9E"/>
    <w:multiLevelType w:val="multilevel"/>
    <w:tmpl w:val="C32874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3C455EEE"/>
    <w:multiLevelType w:val="multilevel"/>
    <w:tmpl w:val="3166A0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3F3D423D"/>
    <w:multiLevelType w:val="hybridMultilevel"/>
    <w:tmpl w:val="A920D5B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41615A9A"/>
    <w:multiLevelType w:val="multilevel"/>
    <w:tmpl w:val="F9FA84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459076C6"/>
    <w:multiLevelType w:val="hybridMultilevel"/>
    <w:tmpl w:val="B49C56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BC80482"/>
    <w:multiLevelType w:val="hybridMultilevel"/>
    <w:tmpl w:val="FD5AFF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DF73CDC"/>
    <w:multiLevelType w:val="hybridMultilevel"/>
    <w:tmpl w:val="9D240B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FD73830"/>
    <w:multiLevelType w:val="hybridMultilevel"/>
    <w:tmpl w:val="F968A876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8" w15:restartNumberingAfterBreak="0">
    <w:nsid w:val="5159123A"/>
    <w:multiLevelType w:val="hybridMultilevel"/>
    <w:tmpl w:val="29D8CB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26B29C7"/>
    <w:multiLevelType w:val="hybridMultilevel"/>
    <w:tmpl w:val="91B2EB02"/>
    <w:lvl w:ilvl="0" w:tplc="04090001">
      <w:start w:val="1"/>
      <w:numFmt w:val="bullet"/>
      <w:lvlText w:val=""/>
      <w:lvlJc w:val="left"/>
      <w:pPr>
        <w:ind w:left="540" w:hanging="360"/>
      </w:pPr>
      <w:rPr>
        <w:rFonts w:ascii="Symbol" w:hAnsi="Symbol" w:hint="default"/>
        <w:color w:val="000000" w:themeColor="text1"/>
        <w:sz w:val="24"/>
        <w:szCs w:val="24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5DA546B"/>
    <w:multiLevelType w:val="multilevel"/>
    <w:tmpl w:val="AA7A99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55F84E1D"/>
    <w:multiLevelType w:val="hybridMultilevel"/>
    <w:tmpl w:val="33AA6C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72E3FD5"/>
    <w:multiLevelType w:val="hybridMultilevel"/>
    <w:tmpl w:val="23E69E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8200365"/>
    <w:multiLevelType w:val="multilevel"/>
    <w:tmpl w:val="EAEC01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58766E69"/>
    <w:multiLevelType w:val="hybridMultilevel"/>
    <w:tmpl w:val="0CAA2EC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6099205E"/>
    <w:multiLevelType w:val="hybridMultilevel"/>
    <w:tmpl w:val="41525B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0A0176C"/>
    <w:multiLevelType w:val="hybridMultilevel"/>
    <w:tmpl w:val="8222BD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0BA1D14"/>
    <w:multiLevelType w:val="multilevel"/>
    <w:tmpl w:val="9C12FA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628318D9"/>
    <w:multiLevelType w:val="hybridMultilevel"/>
    <w:tmpl w:val="C4C8CC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3394071"/>
    <w:multiLevelType w:val="hybridMultilevel"/>
    <w:tmpl w:val="A51CC332"/>
    <w:lvl w:ilvl="0" w:tplc="E34457A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34A0B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3C6EB8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3F41EC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180745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7F0978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56AA46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9ECDB0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9C8040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4BF313B"/>
    <w:multiLevelType w:val="hybridMultilevel"/>
    <w:tmpl w:val="A07ADB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658B499D"/>
    <w:multiLevelType w:val="hybridMultilevel"/>
    <w:tmpl w:val="A57610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65EC5C12"/>
    <w:multiLevelType w:val="hybridMultilevel"/>
    <w:tmpl w:val="151A05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0914791"/>
    <w:multiLevelType w:val="hybridMultilevel"/>
    <w:tmpl w:val="8132DD60"/>
    <w:lvl w:ilvl="0" w:tplc="9238F48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1231A00"/>
    <w:multiLevelType w:val="hybridMultilevel"/>
    <w:tmpl w:val="3782EA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2F60A6F"/>
    <w:multiLevelType w:val="hybridMultilevel"/>
    <w:tmpl w:val="3FCE0B40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6" w15:restartNumberingAfterBreak="0">
    <w:nsid w:val="790D2A47"/>
    <w:multiLevelType w:val="hybridMultilevel"/>
    <w:tmpl w:val="5354320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92431FF"/>
    <w:multiLevelType w:val="multilevel"/>
    <w:tmpl w:val="5EAC71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8" w15:restartNumberingAfterBreak="0">
    <w:nsid w:val="7AE02BDB"/>
    <w:multiLevelType w:val="hybridMultilevel"/>
    <w:tmpl w:val="B588CC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65716398">
    <w:abstractNumId w:val="0"/>
  </w:num>
  <w:num w:numId="2" w16cid:durableId="201089342">
    <w:abstractNumId w:val="40"/>
  </w:num>
  <w:num w:numId="3" w16cid:durableId="218711206">
    <w:abstractNumId w:val="26"/>
  </w:num>
  <w:num w:numId="4" w16cid:durableId="1353652215">
    <w:abstractNumId w:val="2"/>
  </w:num>
  <w:num w:numId="5" w16cid:durableId="1528833530">
    <w:abstractNumId w:val="13"/>
  </w:num>
  <w:num w:numId="6" w16cid:durableId="891579530">
    <w:abstractNumId w:val="17"/>
  </w:num>
  <w:num w:numId="7" w16cid:durableId="1991513701">
    <w:abstractNumId w:val="36"/>
  </w:num>
  <w:num w:numId="8" w16cid:durableId="609049520">
    <w:abstractNumId w:val="18"/>
  </w:num>
  <w:num w:numId="9" w16cid:durableId="2008900460">
    <w:abstractNumId w:val="45"/>
  </w:num>
  <w:num w:numId="10" w16cid:durableId="684016943">
    <w:abstractNumId w:val="41"/>
  </w:num>
  <w:num w:numId="11" w16cid:durableId="1795832694">
    <w:abstractNumId w:val="32"/>
  </w:num>
  <w:num w:numId="12" w16cid:durableId="274023421">
    <w:abstractNumId w:val="44"/>
  </w:num>
  <w:num w:numId="13" w16cid:durableId="990212668">
    <w:abstractNumId w:val="10"/>
  </w:num>
  <w:num w:numId="14" w16cid:durableId="28844188">
    <w:abstractNumId w:val="15"/>
  </w:num>
  <w:num w:numId="15" w16cid:durableId="657995868">
    <w:abstractNumId w:val="11"/>
  </w:num>
  <w:num w:numId="16" w16cid:durableId="402068187">
    <w:abstractNumId w:val="5"/>
  </w:num>
  <w:num w:numId="17" w16cid:durableId="17312650">
    <w:abstractNumId w:val="8"/>
  </w:num>
  <w:num w:numId="18" w16cid:durableId="1265915619">
    <w:abstractNumId w:val="7"/>
  </w:num>
  <w:num w:numId="19" w16cid:durableId="1683359512">
    <w:abstractNumId w:val="38"/>
  </w:num>
  <w:num w:numId="20" w16cid:durableId="1023557704">
    <w:abstractNumId w:val="25"/>
  </w:num>
  <w:num w:numId="21" w16cid:durableId="1872377610">
    <w:abstractNumId w:val="24"/>
  </w:num>
  <w:num w:numId="22" w16cid:durableId="15887532">
    <w:abstractNumId w:val="35"/>
  </w:num>
  <w:num w:numId="23" w16cid:durableId="1460613014">
    <w:abstractNumId w:val="28"/>
  </w:num>
  <w:num w:numId="24" w16cid:durableId="1627351155">
    <w:abstractNumId w:val="27"/>
  </w:num>
  <w:num w:numId="25" w16cid:durableId="1491294239">
    <w:abstractNumId w:val="31"/>
  </w:num>
  <w:num w:numId="26" w16cid:durableId="919412209">
    <w:abstractNumId w:val="42"/>
  </w:num>
  <w:num w:numId="27" w16cid:durableId="1926069566">
    <w:abstractNumId w:val="48"/>
  </w:num>
  <w:num w:numId="28" w16cid:durableId="1561556460">
    <w:abstractNumId w:val="19"/>
  </w:num>
  <w:num w:numId="29" w16cid:durableId="456994096">
    <w:abstractNumId w:val="12"/>
  </w:num>
  <w:num w:numId="30" w16cid:durableId="1563247203">
    <w:abstractNumId w:val="39"/>
  </w:num>
  <w:num w:numId="31" w16cid:durableId="1817867760">
    <w:abstractNumId w:val="29"/>
  </w:num>
  <w:num w:numId="32" w16cid:durableId="1491367562">
    <w:abstractNumId w:val="9"/>
  </w:num>
  <w:num w:numId="33" w16cid:durableId="935598334">
    <w:abstractNumId w:val="37"/>
  </w:num>
  <w:num w:numId="34" w16cid:durableId="1640914423">
    <w:abstractNumId w:val="1"/>
  </w:num>
  <w:num w:numId="35" w16cid:durableId="1015304">
    <w:abstractNumId w:val="3"/>
  </w:num>
  <w:num w:numId="36" w16cid:durableId="1365984149">
    <w:abstractNumId w:val="33"/>
  </w:num>
  <w:num w:numId="37" w16cid:durableId="1248998369">
    <w:abstractNumId w:val="47"/>
  </w:num>
  <w:num w:numId="38" w16cid:durableId="1724593995">
    <w:abstractNumId w:val="20"/>
  </w:num>
  <w:num w:numId="39" w16cid:durableId="726879052">
    <w:abstractNumId w:val="14"/>
  </w:num>
  <w:num w:numId="40" w16cid:durableId="877594091">
    <w:abstractNumId w:val="43"/>
  </w:num>
  <w:num w:numId="41" w16cid:durableId="246042353">
    <w:abstractNumId w:val="46"/>
  </w:num>
  <w:num w:numId="42" w16cid:durableId="2047606964">
    <w:abstractNumId w:val="30"/>
  </w:num>
  <w:num w:numId="43" w16cid:durableId="1046686102">
    <w:abstractNumId w:val="4"/>
  </w:num>
  <w:num w:numId="44" w16cid:durableId="120268893">
    <w:abstractNumId w:val="21"/>
  </w:num>
  <w:num w:numId="45" w16cid:durableId="1688095906">
    <w:abstractNumId w:val="16"/>
  </w:num>
  <w:num w:numId="46" w16cid:durableId="1951627078">
    <w:abstractNumId w:val="6"/>
  </w:num>
  <w:num w:numId="47" w16cid:durableId="409158467">
    <w:abstractNumId w:val="23"/>
  </w:num>
  <w:num w:numId="48" w16cid:durableId="214049311">
    <w:abstractNumId w:val="22"/>
  </w:num>
  <w:num w:numId="49" w16cid:durableId="947158523">
    <w:abstractNumId w:val="34"/>
  </w:num>
  <w:numIdMacAtCleanup w:val="1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15:person w15:author="Bethany">
    <w15:presenceInfo w15:providerId="AD" w15:userId="S::bethany@ncil.org::2fb63874-5df2-4099-a30d-44217d2ae17f"/>
  </w15:person>
</w15:people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a2NDI2sjS2MDE0MDc0trBQ0lEKTi0uzszPAykwrQUA5R0/JywAAAA="/>
  </w:docVars>
  <w:rsids>
    <w:rsidRoot w:val="74CFD75A"/>
    <w:rsid w:val="0000163F"/>
    <w:rsid w:val="00001736"/>
    <w:rsid w:val="000201B4"/>
    <w:rsid w:val="00020DFA"/>
    <w:rsid w:val="000244E0"/>
    <w:rsid w:val="00024B6E"/>
    <w:rsid w:val="0002580F"/>
    <w:rsid w:val="00026124"/>
    <w:rsid w:val="00026B92"/>
    <w:rsid w:val="00030794"/>
    <w:rsid w:val="000343AC"/>
    <w:rsid w:val="00034983"/>
    <w:rsid w:val="00034F4B"/>
    <w:rsid w:val="00035667"/>
    <w:rsid w:val="000375D6"/>
    <w:rsid w:val="00040884"/>
    <w:rsid w:val="0004129A"/>
    <w:rsid w:val="00043D54"/>
    <w:rsid w:val="000440E9"/>
    <w:rsid w:val="000470F7"/>
    <w:rsid w:val="00047197"/>
    <w:rsid w:val="00051A34"/>
    <w:rsid w:val="000531EB"/>
    <w:rsid w:val="00053670"/>
    <w:rsid w:val="00054FC0"/>
    <w:rsid w:val="0005512E"/>
    <w:rsid w:val="000561F0"/>
    <w:rsid w:val="0005651B"/>
    <w:rsid w:val="000579C6"/>
    <w:rsid w:val="00060936"/>
    <w:rsid w:val="000622D7"/>
    <w:rsid w:val="00070557"/>
    <w:rsid w:val="00071F4B"/>
    <w:rsid w:val="00075635"/>
    <w:rsid w:val="00076E37"/>
    <w:rsid w:val="00080792"/>
    <w:rsid w:val="00080F44"/>
    <w:rsid w:val="000834A3"/>
    <w:rsid w:val="0008692B"/>
    <w:rsid w:val="00090C8C"/>
    <w:rsid w:val="0009515E"/>
    <w:rsid w:val="0009664F"/>
    <w:rsid w:val="000A1B28"/>
    <w:rsid w:val="000A6C5C"/>
    <w:rsid w:val="000A784B"/>
    <w:rsid w:val="000B057F"/>
    <w:rsid w:val="000B06B9"/>
    <w:rsid w:val="000B17B8"/>
    <w:rsid w:val="000B663D"/>
    <w:rsid w:val="000B77D4"/>
    <w:rsid w:val="000B7C7A"/>
    <w:rsid w:val="000C023B"/>
    <w:rsid w:val="000C1E27"/>
    <w:rsid w:val="000C7A4F"/>
    <w:rsid w:val="000C7ADC"/>
    <w:rsid w:val="000D129C"/>
    <w:rsid w:val="000D1689"/>
    <w:rsid w:val="000D19BB"/>
    <w:rsid w:val="000D24E5"/>
    <w:rsid w:val="000D2CD5"/>
    <w:rsid w:val="000D6DB5"/>
    <w:rsid w:val="000D6FA4"/>
    <w:rsid w:val="000E05A5"/>
    <w:rsid w:val="000E0874"/>
    <w:rsid w:val="000E0DDB"/>
    <w:rsid w:val="000E269E"/>
    <w:rsid w:val="000E4420"/>
    <w:rsid w:val="000E453E"/>
    <w:rsid w:val="000E5194"/>
    <w:rsid w:val="000F1E98"/>
    <w:rsid w:val="000F5612"/>
    <w:rsid w:val="00100646"/>
    <w:rsid w:val="00100F34"/>
    <w:rsid w:val="001015A3"/>
    <w:rsid w:val="00103D98"/>
    <w:rsid w:val="00105831"/>
    <w:rsid w:val="00106851"/>
    <w:rsid w:val="00106EB9"/>
    <w:rsid w:val="00110F3F"/>
    <w:rsid w:val="001138B5"/>
    <w:rsid w:val="00114F6F"/>
    <w:rsid w:val="00115267"/>
    <w:rsid w:val="00116552"/>
    <w:rsid w:val="00121847"/>
    <w:rsid w:val="00122AF8"/>
    <w:rsid w:val="00122D26"/>
    <w:rsid w:val="00122F32"/>
    <w:rsid w:val="001237A0"/>
    <w:rsid w:val="00125399"/>
    <w:rsid w:val="001271AC"/>
    <w:rsid w:val="0012742A"/>
    <w:rsid w:val="001279F4"/>
    <w:rsid w:val="001300D6"/>
    <w:rsid w:val="00130CAB"/>
    <w:rsid w:val="00131B18"/>
    <w:rsid w:val="00141A5D"/>
    <w:rsid w:val="00143121"/>
    <w:rsid w:val="00145E33"/>
    <w:rsid w:val="0014702B"/>
    <w:rsid w:val="00151ABD"/>
    <w:rsid w:val="00151E0A"/>
    <w:rsid w:val="001526AC"/>
    <w:rsid w:val="001552AA"/>
    <w:rsid w:val="00156940"/>
    <w:rsid w:val="001569CD"/>
    <w:rsid w:val="00161F67"/>
    <w:rsid w:val="0016216D"/>
    <w:rsid w:val="001651D1"/>
    <w:rsid w:val="00171DD5"/>
    <w:rsid w:val="0017238E"/>
    <w:rsid w:val="00176441"/>
    <w:rsid w:val="00181A84"/>
    <w:rsid w:val="00181C85"/>
    <w:rsid w:val="00182014"/>
    <w:rsid w:val="0018399D"/>
    <w:rsid w:val="00185D98"/>
    <w:rsid w:val="00190382"/>
    <w:rsid w:val="001925D5"/>
    <w:rsid w:val="00192929"/>
    <w:rsid w:val="0019346E"/>
    <w:rsid w:val="00194DE0"/>
    <w:rsid w:val="0019553D"/>
    <w:rsid w:val="00196CFE"/>
    <w:rsid w:val="001A020A"/>
    <w:rsid w:val="001A0C60"/>
    <w:rsid w:val="001A0CCF"/>
    <w:rsid w:val="001A5BB3"/>
    <w:rsid w:val="001A74C1"/>
    <w:rsid w:val="001B1E9F"/>
    <w:rsid w:val="001B6228"/>
    <w:rsid w:val="001B6CAE"/>
    <w:rsid w:val="001C2FC2"/>
    <w:rsid w:val="001C65E8"/>
    <w:rsid w:val="001D2798"/>
    <w:rsid w:val="001D2C00"/>
    <w:rsid w:val="001D7717"/>
    <w:rsid w:val="001E0B06"/>
    <w:rsid w:val="001E26E1"/>
    <w:rsid w:val="001E3852"/>
    <w:rsid w:val="001E5D53"/>
    <w:rsid w:val="001E7E92"/>
    <w:rsid w:val="001F10F9"/>
    <w:rsid w:val="001F28BD"/>
    <w:rsid w:val="001F4C2C"/>
    <w:rsid w:val="001F55EC"/>
    <w:rsid w:val="001F609E"/>
    <w:rsid w:val="001F684B"/>
    <w:rsid w:val="001F7BED"/>
    <w:rsid w:val="001F7DED"/>
    <w:rsid w:val="0020026A"/>
    <w:rsid w:val="00200AE3"/>
    <w:rsid w:val="00205E39"/>
    <w:rsid w:val="0020685A"/>
    <w:rsid w:val="0020774B"/>
    <w:rsid w:val="00207B06"/>
    <w:rsid w:val="00207BE9"/>
    <w:rsid w:val="002128C5"/>
    <w:rsid w:val="00214F0A"/>
    <w:rsid w:val="002173A4"/>
    <w:rsid w:val="00220095"/>
    <w:rsid w:val="00221CBF"/>
    <w:rsid w:val="00221D0A"/>
    <w:rsid w:val="00221F12"/>
    <w:rsid w:val="0022295B"/>
    <w:rsid w:val="00222ED4"/>
    <w:rsid w:val="00223482"/>
    <w:rsid w:val="00224DCD"/>
    <w:rsid w:val="0022512C"/>
    <w:rsid w:val="00230587"/>
    <w:rsid w:val="002314B9"/>
    <w:rsid w:val="00232586"/>
    <w:rsid w:val="00233175"/>
    <w:rsid w:val="0023425E"/>
    <w:rsid w:val="002410F7"/>
    <w:rsid w:val="00243BCA"/>
    <w:rsid w:val="0024626A"/>
    <w:rsid w:val="00251709"/>
    <w:rsid w:val="00251FD5"/>
    <w:rsid w:val="00253583"/>
    <w:rsid w:val="002544D0"/>
    <w:rsid w:val="00254A09"/>
    <w:rsid w:val="00256068"/>
    <w:rsid w:val="002607E8"/>
    <w:rsid w:val="00261F13"/>
    <w:rsid w:val="00266BD4"/>
    <w:rsid w:val="00272BC5"/>
    <w:rsid w:val="00272FF3"/>
    <w:rsid w:val="002739FD"/>
    <w:rsid w:val="00273DE0"/>
    <w:rsid w:val="00274B61"/>
    <w:rsid w:val="00275E8F"/>
    <w:rsid w:val="00276185"/>
    <w:rsid w:val="00277D2C"/>
    <w:rsid w:val="002864B5"/>
    <w:rsid w:val="0028778B"/>
    <w:rsid w:val="00290A0D"/>
    <w:rsid w:val="0029331A"/>
    <w:rsid w:val="00293D78"/>
    <w:rsid w:val="00295408"/>
    <w:rsid w:val="002A1380"/>
    <w:rsid w:val="002A172A"/>
    <w:rsid w:val="002A2995"/>
    <w:rsid w:val="002A45F2"/>
    <w:rsid w:val="002A4F7D"/>
    <w:rsid w:val="002A5D61"/>
    <w:rsid w:val="002A62BC"/>
    <w:rsid w:val="002A7BED"/>
    <w:rsid w:val="002B0BC8"/>
    <w:rsid w:val="002B358D"/>
    <w:rsid w:val="002C39CA"/>
    <w:rsid w:val="002C569A"/>
    <w:rsid w:val="002D0442"/>
    <w:rsid w:val="002D06B7"/>
    <w:rsid w:val="002D159C"/>
    <w:rsid w:val="002D362D"/>
    <w:rsid w:val="002D56B8"/>
    <w:rsid w:val="002E107F"/>
    <w:rsid w:val="002E4DAB"/>
    <w:rsid w:val="002E65AB"/>
    <w:rsid w:val="002F06D3"/>
    <w:rsid w:val="002F2CDB"/>
    <w:rsid w:val="002F3ACD"/>
    <w:rsid w:val="002F4E6D"/>
    <w:rsid w:val="002F592A"/>
    <w:rsid w:val="002F7BC7"/>
    <w:rsid w:val="003018B8"/>
    <w:rsid w:val="003027A0"/>
    <w:rsid w:val="003031C5"/>
    <w:rsid w:val="003062F1"/>
    <w:rsid w:val="00306A85"/>
    <w:rsid w:val="003106B8"/>
    <w:rsid w:val="003128F9"/>
    <w:rsid w:val="0031413C"/>
    <w:rsid w:val="00315E9C"/>
    <w:rsid w:val="00316489"/>
    <w:rsid w:val="00317EDF"/>
    <w:rsid w:val="00320C04"/>
    <w:rsid w:val="0032169D"/>
    <w:rsid w:val="00321E7A"/>
    <w:rsid w:val="00322D34"/>
    <w:rsid w:val="00325D93"/>
    <w:rsid w:val="00326B70"/>
    <w:rsid w:val="0032773C"/>
    <w:rsid w:val="0033008D"/>
    <w:rsid w:val="00330B69"/>
    <w:rsid w:val="00330CB7"/>
    <w:rsid w:val="00331DC5"/>
    <w:rsid w:val="003326B3"/>
    <w:rsid w:val="003327B6"/>
    <w:rsid w:val="00333798"/>
    <w:rsid w:val="003337D9"/>
    <w:rsid w:val="00333F14"/>
    <w:rsid w:val="0033453F"/>
    <w:rsid w:val="0033709E"/>
    <w:rsid w:val="003411D7"/>
    <w:rsid w:val="0034286E"/>
    <w:rsid w:val="00346739"/>
    <w:rsid w:val="003547F3"/>
    <w:rsid w:val="003549BF"/>
    <w:rsid w:val="00355280"/>
    <w:rsid w:val="003561AC"/>
    <w:rsid w:val="00360264"/>
    <w:rsid w:val="00362B28"/>
    <w:rsid w:val="00364D06"/>
    <w:rsid w:val="00365D86"/>
    <w:rsid w:val="003679CA"/>
    <w:rsid w:val="00367ABF"/>
    <w:rsid w:val="003709A1"/>
    <w:rsid w:val="0037234E"/>
    <w:rsid w:val="00375847"/>
    <w:rsid w:val="003772E4"/>
    <w:rsid w:val="003810C9"/>
    <w:rsid w:val="0038452E"/>
    <w:rsid w:val="003867C1"/>
    <w:rsid w:val="0038683B"/>
    <w:rsid w:val="00386EDF"/>
    <w:rsid w:val="0039123A"/>
    <w:rsid w:val="003945D3"/>
    <w:rsid w:val="00396019"/>
    <w:rsid w:val="00396C04"/>
    <w:rsid w:val="00396D72"/>
    <w:rsid w:val="003A0E1D"/>
    <w:rsid w:val="003A44EB"/>
    <w:rsid w:val="003A76CF"/>
    <w:rsid w:val="003A78C6"/>
    <w:rsid w:val="003B39C0"/>
    <w:rsid w:val="003B3F50"/>
    <w:rsid w:val="003B4918"/>
    <w:rsid w:val="003B5B81"/>
    <w:rsid w:val="003C3B49"/>
    <w:rsid w:val="003C3DE7"/>
    <w:rsid w:val="003C4746"/>
    <w:rsid w:val="003C779F"/>
    <w:rsid w:val="003C789B"/>
    <w:rsid w:val="003D0EBC"/>
    <w:rsid w:val="003D4AF6"/>
    <w:rsid w:val="003D4F58"/>
    <w:rsid w:val="003D5A40"/>
    <w:rsid w:val="003D7EE6"/>
    <w:rsid w:val="003E0AF1"/>
    <w:rsid w:val="003E15D3"/>
    <w:rsid w:val="003E3919"/>
    <w:rsid w:val="003E40B3"/>
    <w:rsid w:val="003E5052"/>
    <w:rsid w:val="003E66FA"/>
    <w:rsid w:val="003F12BD"/>
    <w:rsid w:val="003F16D9"/>
    <w:rsid w:val="003F1E38"/>
    <w:rsid w:val="003F2347"/>
    <w:rsid w:val="003F3A2A"/>
    <w:rsid w:val="003F4C3D"/>
    <w:rsid w:val="003F4D24"/>
    <w:rsid w:val="003F4E86"/>
    <w:rsid w:val="003F5C9F"/>
    <w:rsid w:val="0040455E"/>
    <w:rsid w:val="00405C01"/>
    <w:rsid w:val="00407225"/>
    <w:rsid w:val="00407C30"/>
    <w:rsid w:val="00407D5B"/>
    <w:rsid w:val="00415D16"/>
    <w:rsid w:val="00416463"/>
    <w:rsid w:val="0041685F"/>
    <w:rsid w:val="00417534"/>
    <w:rsid w:val="00423282"/>
    <w:rsid w:val="004266E1"/>
    <w:rsid w:val="00427E12"/>
    <w:rsid w:val="00430C84"/>
    <w:rsid w:val="00433A34"/>
    <w:rsid w:val="00435B21"/>
    <w:rsid w:val="00435F79"/>
    <w:rsid w:val="004365F0"/>
    <w:rsid w:val="00436B62"/>
    <w:rsid w:val="00437A1C"/>
    <w:rsid w:val="00437C54"/>
    <w:rsid w:val="00437D22"/>
    <w:rsid w:val="004408E8"/>
    <w:rsid w:val="00441142"/>
    <w:rsid w:val="00441723"/>
    <w:rsid w:val="00442A6C"/>
    <w:rsid w:val="00445F82"/>
    <w:rsid w:val="004462C7"/>
    <w:rsid w:val="00447A88"/>
    <w:rsid w:val="00447DB8"/>
    <w:rsid w:val="004505AB"/>
    <w:rsid w:val="00450C9B"/>
    <w:rsid w:val="00450DE5"/>
    <w:rsid w:val="00453981"/>
    <w:rsid w:val="004541C5"/>
    <w:rsid w:val="00455498"/>
    <w:rsid w:val="0045657A"/>
    <w:rsid w:val="00456EA5"/>
    <w:rsid w:val="004570CA"/>
    <w:rsid w:val="0046075D"/>
    <w:rsid w:val="00463ECE"/>
    <w:rsid w:val="00464AED"/>
    <w:rsid w:val="00464EC1"/>
    <w:rsid w:val="00465598"/>
    <w:rsid w:val="00466426"/>
    <w:rsid w:val="00466AAA"/>
    <w:rsid w:val="004701DD"/>
    <w:rsid w:val="00470453"/>
    <w:rsid w:val="004705D8"/>
    <w:rsid w:val="004707DC"/>
    <w:rsid w:val="00471E53"/>
    <w:rsid w:val="00472D5F"/>
    <w:rsid w:val="0047550F"/>
    <w:rsid w:val="004760A7"/>
    <w:rsid w:val="00480D3A"/>
    <w:rsid w:val="004812A6"/>
    <w:rsid w:val="0048149A"/>
    <w:rsid w:val="00482F17"/>
    <w:rsid w:val="004836FE"/>
    <w:rsid w:val="00486E5C"/>
    <w:rsid w:val="00487C4D"/>
    <w:rsid w:val="0049164B"/>
    <w:rsid w:val="00492E1F"/>
    <w:rsid w:val="0049395B"/>
    <w:rsid w:val="00496A9C"/>
    <w:rsid w:val="00497755"/>
    <w:rsid w:val="00497D84"/>
    <w:rsid w:val="004A1EC8"/>
    <w:rsid w:val="004A4EE0"/>
    <w:rsid w:val="004A6FD0"/>
    <w:rsid w:val="004B16CC"/>
    <w:rsid w:val="004B1B34"/>
    <w:rsid w:val="004B234C"/>
    <w:rsid w:val="004B5980"/>
    <w:rsid w:val="004B6747"/>
    <w:rsid w:val="004B7614"/>
    <w:rsid w:val="004C1040"/>
    <w:rsid w:val="004C2394"/>
    <w:rsid w:val="004C2565"/>
    <w:rsid w:val="004C3850"/>
    <w:rsid w:val="004C47E5"/>
    <w:rsid w:val="004C7018"/>
    <w:rsid w:val="004C739A"/>
    <w:rsid w:val="004D2687"/>
    <w:rsid w:val="004D44BC"/>
    <w:rsid w:val="004E0B5E"/>
    <w:rsid w:val="004E1BDC"/>
    <w:rsid w:val="004E2383"/>
    <w:rsid w:val="004E2733"/>
    <w:rsid w:val="004E3153"/>
    <w:rsid w:val="004F127E"/>
    <w:rsid w:val="004F3A71"/>
    <w:rsid w:val="004F5763"/>
    <w:rsid w:val="00502E24"/>
    <w:rsid w:val="00502F4D"/>
    <w:rsid w:val="0050384B"/>
    <w:rsid w:val="00506A3E"/>
    <w:rsid w:val="00506BB2"/>
    <w:rsid w:val="00510270"/>
    <w:rsid w:val="005105DB"/>
    <w:rsid w:val="00512DA3"/>
    <w:rsid w:val="0051530F"/>
    <w:rsid w:val="00520206"/>
    <w:rsid w:val="005202A8"/>
    <w:rsid w:val="005234ED"/>
    <w:rsid w:val="00523927"/>
    <w:rsid w:val="00524F6B"/>
    <w:rsid w:val="0052511F"/>
    <w:rsid w:val="00525925"/>
    <w:rsid w:val="00525C40"/>
    <w:rsid w:val="00532AAF"/>
    <w:rsid w:val="00536C21"/>
    <w:rsid w:val="005403A2"/>
    <w:rsid w:val="00540491"/>
    <w:rsid w:val="005410FF"/>
    <w:rsid w:val="00544DF4"/>
    <w:rsid w:val="0054555D"/>
    <w:rsid w:val="005460C0"/>
    <w:rsid w:val="0055285A"/>
    <w:rsid w:val="00552C80"/>
    <w:rsid w:val="005602BE"/>
    <w:rsid w:val="00564319"/>
    <w:rsid w:val="00567AC0"/>
    <w:rsid w:val="0057132B"/>
    <w:rsid w:val="0057191E"/>
    <w:rsid w:val="0057200F"/>
    <w:rsid w:val="00572DBF"/>
    <w:rsid w:val="005766C3"/>
    <w:rsid w:val="00576C95"/>
    <w:rsid w:val="0057B660"/>
    <w:rsid w:val="00582E5D"/>
    <w:rsid w:val="00585904"/>
    <w:rsid w:val="00587179"/>
    <w:rsid w:val="00590813"/>
    <w:rsid w:val="0059159D"/>
    <w:rsid w:val="00594710"/>
    <w:rsid w:val="005964CB"/>
    <w:rsid w:val="005A2D3F"/>
    <w:rsid w:val="005A3C52"/>
    <w:rsid w:val="005A5221"/>
    <w:rsid w:val="005A60BC"/>
    <w:rsid w:val="005A6F6D"/>
    <w:rsid w:val="005A74D6"/>
    <w:rsid w:val="005A7B66"/>
    <w:rsid w:val="005A7CCF"/>
    <w:rsid w:val="005B0D4D"/>
    <w:rsid w:val="005B26D5"/>
    <w:rsid w:val="005B2768"/>
    <w:rsid w:val="005B3D7E"/>
    <w:rsid w:val="005B3FE6"/>
    <w:rsid w:val="005B4764"/>
    <w:rsid w:val="005B6AFF"/>
    <w:rsid w:val="005B7743"/>
    <w:rsid w:val="005C3064"/>
    <w:rsid w:val="005D00A6"/>
    <w:rsid w:val="005D326F"/>
    <w:rsid w:val="005D3AA8"/>
    <w:rsid w:val="005D7CB3"/>
    <w:rsid w:val="005E1411"/>
    <w:rsid w:val="005E30E0"/>
    <w:rsid w:val="005E5A4B"/>
    <w:rsid w:val="005F093A"/>
    <w:rsid w:val="005F1064"/>
    <w:rsid w:val="005F1121"/>
    <w:rsid w:val="005F221B"/>
    <w:rsid w:val="005F22EE"/>
    <w:rsid w:val="005F25AC"/>
    <w:rsid w:val="005F543A"/>
    <w:rsid w:val="005F7454"/>
    <w:rsid w:val="005F7FFE"/>
    <w:rsid w:val="006052CA"/>
    <w:rsid w:val="00605D28"/>
    <w:rsid w:val="006107F2"/>
    <w:rsid w:val="006110F4"/>
    <w:rsid w:val="006114A7"/>
    <w:rsid w:val="0061298A"/>
    <w:rsid w:val="006149B9"/>
    <w:rsid w:val="00615A20"/>
    <w:rsid w:val="00622B7B"/>
    <w:rsid w:val="00622C9F"/>
    <w:rsid w:val="0062464F"/>
    <w:rsid w:val="0062540E"/>
    <w:rsid w:val="00627540"/>
    <w:rsid w:val="00635BBD"/>
    <w:rsid w:val="00636BAE"/>
    <w:rsid w:val="006404E2"/>
    <w:rsid w:val="00641556"/>
    <w:rsid w:val="00641BFF"/>
    <w:rsid w:val="00641C97"/>
    <w:rsid w:val="00641E36"/>
    <w:rsid w:val="00642901"/>
    <w:rsid w:val="006466EA"/>
    <w:rsid w:val="006531C2"/>
    <w:rsid w:val="0065588E"/>
    <w:rsid w:val="0065608C"/>
    <w:rsid w:val="00657A0A"/>
    <w:rsid w:val="00661818"/>
    <w:rsid w:val="006646B9"/>
    <w:rsid w:val="00664C15"/>
    <w:rsid w:val="00667692"/>
    <w:rsid w:val="00671D90"/>
    <w:rsid w:val="006754CF"/>
    <w:rsid w:val="006804E3"/>
    <w:rsid w:val="00680735"/>
    <w:rsid w:val="00680E85"/>
    <w:rsid w:val="006811B5"/>
    <w:rsid w:val="00682363"/>
    <w:rsid w:val="006843C5"/>
    <w:rsid w:val="0068523B"/>
    <w:rsid w:val="006868D1"/>
    <w:rsid w:val="006875AA"/>
    <w:rsid w:val="00687D73"/>
    <w:rsid w:val="00690091"/>
    <w:rsid w:val="006905A4"/>
    <w:rsid w:val="00692A5D"/>
    <w:rsid w:val="00693D7F"/>
    <w:rsid w:val="00696515"/>
    <w:rsid w:val="00697657"/>
    <w:rsid w:val="006A2301"/>
    <w:rsid w:val="006A445C"/>
    <w:rsid w:val="006A4F12"/>
    <w:rsid w:val="006A55C4"/>
    <w:rsid w:val="006A58FB"/>
    <w:rsid w:val="006A65B9"/>
    <w:rsid w:val="006B7122"/>
    <w:rsid w:val="006C64F8"/>
    <w:rsid w:val="006C6BFD"/>
    <w:rsid w:val="006D0D48"/>
    <w:rsid w:val="006D13CD"/>
    <w:rsid w:val="006D2BBA"/>
    <w:rsid w:val="006D2C55"/>
    <w:rsid w:val="006E1056"/>
    <w:rsid w:val="006E2274"/>
    <w:rsid w:val="006E4C39"/>
    <w:rsid w:val="006F06D2"/>
    <w:rsid w:val="006F1497"/>
    <w:rsid w:val="006F1D85"/>
    <w:rsid w:val="006F28A8"/>
    <w:rsid w:val="006F4908"/>
    <w:rsid w:val="0070118A"/>
    <w:rsid w:val="00702712"/>
    <w:rsid w:val="0070458B"/>
    <w:rsid w:val="00704D6E"/>
    <w:rsid w:val="00705B92"/>
    <w:rsid w:val="00706942"/>
    <w:rsid w:val="00710C94"/>
    <w:rsid w:val="007129A8"/>
    <w:rsid w:val="00713829"/>
    <w:rsid w:val="007150D2"/>
    <w:rsid w:val="007166DA"/>
    <w:rsid w:val="007169FF"/>
    <w:rsid w:val="00717838"/>
    <w:rsid w:val="007203D7"/>
    <w:rsid w:val="00721607"/>
    <w:rsid w:val="00723AE2"/>
    <w:rsid w:val="00730767"/>
    <w:rsid w:val="0073078F"/>
    <w:rsid w:val="0073155C"/>
    <w:rsid w:val="0073497F"/>
    <w:rsid w:val="007349C8"/>
    <w:rsid w:val="007364CC"/>
    <w:rsid w:val="0074005A"/>
    <w:rsid w:val="00740CF7"/>
    <w:rsid w:val="0074248B"/>
    <w:rsid w:val="007446B3"/>
    <w:rsid w:val="00753955"/>
    <w:rsid w:val="007573BC"/>
    <w:rsid w:val="007576A5"/>
    <w:rsid w:val="00757F7E"/>
    <w:rsid w:val="00762A6A"/>
    <w:rsid w:val="00764B04"/>
    <w:rsid w:val="00765328"/>
    <w:rsid w:val="0076566C"/>
    <w:rsid w:val="007668D5"/>
    <w:rsid w:val="007672D4"/>
    <w:rsid w:val="0077151C"/>
    <w:rsid w:val="00771F64"/>
    <w:rsid w:val="00772478"/>
    <w:rsid w:val="00774680"/>
    <w:rsid w:val="007752F7"/>
    <w:rsid w:val="007765CB"/>
    <w:rsid w:val="00780C66"/>
    <w:rsid w:val="00781525"/>
    <w:rsid w:val="007847E0"/>
    <w:rsid w:val="00784B50"/>
    <w:rsid w:val="007876FB"/>
    <w:rsid w:val="00790E01"/>
    <w:rsid w:val="007911EB"/>
    <w:rsid w:val="00792050"/>
    <w:rsid w:val="0079588D"/>
    <w:rsid w:val="00795D6E"/>
    <w:rsid w:val="007A08A6"/>
    <w:rsid w:val="007A48AF"/>
    <w:rsid w:val="007A5933"/>
    <w:rsid w:val="007B145D"/>
    <w:rsid w:val="007B164E"/>
    <w:rsid w:val="007B5124"/>
    <w:rsid w:val="007C1910"/>
    <w:rsid w:val="007C1A41"/>
    <w:rsid w:val="007C1BAC"/>
    <w:rsid w:val="007C1D82"/>
    <w:rsid w:val="007C2A04"/>
    <w:rsid w:val="007C3D63"/>
    <w:rsid w:val="007C5CE2"/>
    <w:rsid w:val="007C6713"/>
    <w:rsid w:val="007C6B5B"/>
    <w:rsid w:val="007C6DDD"/>
    <w:rsid w:val="007D2917"/>
    <w:rsid w:val="007D7892"/>
    <w:rsid w:val="007E2A0F"/>
    <w:rsid w:val="007E49B0"/>
    <w:rsid w:val="007E67B2"/>
    <w:rsid w:val="007E76BC"/>
    <w:rsid w:val="007E794E"/>
    <w:rsid w:val="007E7BBF"/>
    <w:rsid w:val="007F1648"/>
    <w:rsid w:val="007F340E"/>
    <w:rsid w:val="007F529E"/>
    <w:rsid w:val="007F641C"/>
    <w:rsid w:val="007F6CD0"/>
    <w:rsid w:val="008022A8"/>
    <w:rsid w:val="0080490A"/>
    <w:rsid w:val="00807FAD"/>
    <w:rsid w:val="00814868"/>
    <w:rsid w:val="00815EF9"/>
    <w:rsid w:val="00817E51"/>
    <w:rsid w:val="008203E6"/>
    <w:rsid w:val="00820BB1"/>
    <w:rsid w:val="00821437"/>
    <w:rsid w:val="00821B7D"/>
    <w:rsid w:val="00823CEC"/>
    <w:rsid w:val="00824A50"/>
    <w:rsid w:val="00824ABA"/>
    <w:rsid w:val="0082504A"/>
    <w:rsid w:val="00831F1F"/>
    <w:rsid w:val="00835D24"/>
    <w:rsid w:val="00843089"/>
    <w:rsid w:val="0084425F"/>
    <w:rsid w:val="008508FB"/>
    <w:rsid w:val="0085291C"/>
    <w:rsid w:val="00870799"/>
    <w:rsid w:val="008721F5"/>
    <w:rsid w:val="00872F13"/>
    <w:rsid w:val="0087388D"/>
    <w:rsid w:val="00873E5B"/>
    <w:rsid w:val="008743C7"/>
    <w:rsid w:val="008752B3"/>
    <w:rsid w:val="00877557"/>
    <w:rsid w:val="00881D6B"/>
    <w:rsid w:val="00887AB1"/>
    <w:rsid w:val="00891305"/>
    <w:rsid w:val="00895117"/>
    <w:rsid w:val="008971E6"/>
    <w:rsid w:val="008A24ED"/>
    <w:rsid w:val="008A6892"/>
    <w:rsid w:val="008A7977"/>
    <w:rsid w:val="008A8E0E"/>
    <w:rsid w:val="008B2A0D"/>
    <w:rsid w:val="008B4E63"/>
    <w:rsid w:val="008B563D"/>
    <w:rsid w:val="008C1DCF"/>
    <w:rsid w:val="008C3696"/>
    <w:rsid w:val="008C5B56"/>
    <w:rsid w:val="008C6994"/>
    <w:rsid w:val="008C6E65"/>
    <w:rsid w:val="008C77CD"/>
    <w:rsid w:val="008D0CF2"/>
    <w:rsid w:val="008D150C"/>
    <w:rsid w:val="008D1679"/>
    <w:rsid w:val="008D3695"/>
    <w:rsid w:val="008D3EA7"/>
    <w:rsid w:val="008D5E16"/>
    <w:rsid w:val="008D5F2F"/>
    <w:rsid w:val="008D6569"/>
    <w:rsid w:val="008E4469"/>
    <w:rsid w:val="008E5DDD"/>
    <w:rsid w:val="008E666A"/>
    <w:rsid w:val="008E6F9B"/>
    <w:rsid w:val="008F03C2"/>
    <w:rsid w:val="008F0B46"/>
    <w:rsid w:val="008F1120"/>
    <w:rsid w:val="008F143F"/>
    <w:rsid w:val="008F1D84"/>
    <w:rsid w:val="008F3245"/>
    <w:rsid w:val="008F5E8D"/>
    <w:rsid w:val="008F5F95"/>
    <w:rsid w:val="00901ABF"/>
    <w:rsid w:val="00903132"/>
    <w:rsid w:val="00905A0E"/>
    <w:rsid w:val="009100DF"/>
    <w:rsid w:val="00914DB9"/>
    <w:rsid w:val="0091547C"/>
    <w:rsid w:val="0091773D"/>
    <w:rsid w:val="00917CEA"/>
    <w:rsid w:val="00919FC1"/>
    <w:rsid w:val="009208D1"/>
    <w:rsid w:val="00923B19"/>
    <w:rsid w:val="00924005"/>
    <w:rsid w:val="00924ABE"/>
    <w:rsid w:val="00926598"/>
    <w:rsid w:val="0092721E"/>
    <w:rsid w:val="00931977"/>
    <w:rsid w:val="00933A35"/>
    <w:rsid w:val="00934790"/>
    <w:rsid w:val="00935399"/>
    <w:rsid w:val="00935CDA"/>
    <w:rsid w:val="00936857"/>
    <w:rsid w:val="00936B73"/>
    <w:rsid w:val="009404E0"/>
    <w:rsid w:val="00941A47"/>
    <w:rsid w:val="00942FBE"/>
    <w:rsid w:val="00947C06"/>
    <w:rsid w:val="0095063E"/>
    <w:rsid w:val="00953B42"/>
    <w:rsid w:val="009566A4"/>
    <w:rsid w:val="0096088C"/>
    <w:rsid w:val="00960C0C"/>
    <w:rsid w:val="0096135F"/>
    <w:rsid w:val="009675F3"/>
    <w:rsid w:val="009723EA"/>
    <w:rsid w:val="00972712"/>
    <w:rsid w:val="00973253"/>
    <w:rsid w:val="00973504"/>
    <w:rsid w:val="009746A1"/>
    <w:rsid w:val="00974944"/>
    <w:rsid w:val="00980297"/>
    <w:rsid w:val="0098069A"/>
    <w:rsid w:val="009822DB"/>
    <w:rsid w:val="00983C94"/>
    <w:rsid w:val="00990EEE"/>
    <w:rsid w:val="009920E5"/>
    <w:rsid w:val="00996CFC"/>
    <w:rsid w:val="0099726C"/>
    <w:rsid w:val="00997A65"/>
    <w:rsid w:val="009A1303"/>
    <w:rsid w:val="009A2176"/>
    <w:rsid w:val="009A3F37"/>
    <w:rsid w:val="009A4672"/>
    <w:rsid w:val="009A600E"/>
    <w:rsid w:val="009A75DD"/>
    <w:rsid w:val="009B0E6B"/>
    <w:rsid w:val="009B25F4"/>
    <w:rsid w:val="009B2B06"/>
    <w:rsid w:val="009B4CA9"/>
    <w:rsid w:val="009B5048"/>
    <w:rsid w:val="009B6C8B"/>
    <w:rsid w:val="009C02D7"/>
    <w:rsid w:val="009C04EC"/>
    <w:rsid w:val="009C05FD"/>
    <w:rsid w:val="009C137A"/>
    <w:rsid w:val="009C4994"/>
    <w:rsid w:val="009C5486"/>
    <w:rsid w:val="009C626F"/>
    <w:rsid w:val="009D0C48"/>
    <w:rsid w:val="009D2735"/>
    <w:rsid w:val="009E280E"/>
    <w:rsid w:val="009E3684"/>
    <w:rsid w:val="009E36CA"/>
    <w:rsid w:val="009E3DC2"/>
    <w:rsid w:val="009E4FFF"/>
    <w:rsid w:val="009E7458"/>
    <w:rsid w:val="009F0DE3"/>
    <w:rsid w:val="009F30BC"/>
    <w:rsid w:val="009F428A"/>
    <w:rsid w:val="009F639D"/>
    <w:rsid w:val="00A01957"/>
    <w:rsid w:val="00A049B5"/>
    <w:rsid w:val="00A073AC"/>
    <w:rsid w:val="00A14C6C"/>
    <w:rsid w:val="00A152BC"/>
    <w:rsid w:val="00A17CF3"/>
    <w:rsid w:val="00A20A5A"/>
    <w:rsid w:val="00A21A00"/>
    <w:rsid w:val="00A22448"/>
    <w:rsid w:val="00A24987"/>
    <w:rsid w:val="00A26AC1"/>
    <w:rsid w:val="00A31A4E"/>
    <w:rsid w:val="00A320CB"/>
    <w:rsid w:val="00A42CAC"/>
    <w:rsid w:val="00A4769D"/>
    <w:rsid w:val="00A51543"/>
    <w:rsid w:val="00A54BE7"/>
    <w:rsid w:val="00A575D7"/>
    <w:rsid w:val="00A6162D"/>
    <w:rsid w:val="00A61E3B"/>
    <w:rsid w:val="00A6690B"/>
    <w:rsid w:val="00A7044C"/>
    <w:rsid w:val="00A75F50"/>
    <w:rsid w:val="00A81DA5"/>
    <w:rsid w:val="00A83C78"/>
    <w:rsid w:val="00A85D7A"/>
    <w:rsid w:val="00A8634D"/>
    <w:rsid w:val="00A91DC1"/>
    <w:rsid w:val="00A943E4"/>
    <w:rsid w:val="00A9770B"/>
    <w:rsid w:val="00AA0182"/>
    <w:rsid w:val="00AA1B75"/>
    <w:rsid w:val="00AA35D9"/>
    <w:rsid w:val="00AA3AEB"/>
    <w:rsid w:val="00AA6283"/>
    <w:rsid w:val="00AA6AAE"/>
    <w:rsid w:val="00AB0EBD"/>
    <w:rsid w:val="00AB2F07"/>
    <w:rsid w:val="00AB4544"/>
    <w:rsid w:val="00AC3320"/>
    <w:rsid w:val="00AC4ED8"/>
    <w:rsid w:val="00AC6AB2"/>
    <w:rsid w:val="00AC7908"/>
    <w:rsid w:val="00AD10C6"/>
    <w:rsid w:val="00AD4C1B"/>
    <w:rsid w:val="00AD50E4"/>
    <w:rsid w:val="00AD5949"/>
    <w:rsid w:val="00AE0744"/>
    <w:rsid w:val="00AE4A2C"/>
    <w:rsid w:val="00AEC903"/>
    <w:rsid w:val="00AF29C5"/>
    <w:rsid w:val="00AF2CF3"/>
    <w:rsid w:val="00AF3F9A"/>
    <w:rsid w:val="00AF5105"/>
    <w:rsid w:val="00AF538E"/>
    <w:rsid w:val="00AF5A11"/>
    <w:rsid w:val="00B0328A"/>
    <w:rsid w:val="00B112A0"/>
    <w:rsid w:val="00B11D74"/>
    <w:rsid w:val="00B11E86"/>
    <w:rsid w:val="00B15BD3"/>
    <w:rsid w:val="00B20F4C"/>
    <w:rsid w:val="00B2153B"/>
    <w:rsid w:val="00B2BED8"/>
    <w:rsid w:val="00B3127D"/>
    <w:rsid w:val="00B31342"/>
    <w:rsid w:val="00B32B69"/>
    <w:rsid w:val="00B356A3"/>
    <w:rsid w:val="00B36502"/>
    <w:rsid w:val="00B3657D"/>
    <w:rsid w:val="00B3776C"/>
    <w:rsid w:val="00B411D4"/>
    <w:rsid w:val="00B42CB3"/>
    <w:rsid w:val="00B501A0"/>
    <w:rsid w:val="00B53C04"/>
    <w:rsid w:val="00B554B7"/>
    <w:rsid w:val="00B56391"/>
    <w:rsid w:val="00B601BE"/>
    <w:rsid w:val="00B60579"/>
    <w:rsid w:val="00B65593"/>
    <w:rsid w:val="00B71901"/>
    <w:rsid w:val="00B72526"/>
    <w:rsid w:val="00B735AD"/>
    <w:rsid w:val="00B7437E"/>
    <w:rsid w:val="00B75D53"/>
    <w:rsid w:val="00B82525"/>
    <w:rsid w:val="00B84F60"/>
    <w:rsid w:val="00B85DBC"/>
    <w:rsid w:val="00B87C92"/>
    <w:rsid w:val="00B91CCF"/>
    <w:rsid w:val="00B92523"/>
    <w:rsid w:val="00B932E6"/>
    <w:rsid w:val="00B95E2C"/>
    <w:rsid w:val="00B9623C"/>
    <w:rsid w:val="00B9729F"/>
    <w:rsid w:val="00BA343E"/>
    <w:rsid w:val="00BA5EF5"/>
    <w:rsid w:val="00BB1C03"/>
    <w:rsid w:val="00BB4ADC"/>
    <w:rsid w:val="00BB703D"/>
    <w:rsid w:val="00BC0625"/>
    <w:rsid w:val="00BC1005"/>
    <w:rsid w:val="00BC15C2"/>
    <w:rsid w:val="00BC2228"/>
    <w:rsid w:val="00BC288C"/>
    <w:rsid w:val="00BC5255"/>
    <w:rsid w:val="00BC5A25"/>
    <w:rsid w:val="00BC5A91"/>
    <w:rsid w:val="00BC6026"/>
    <w:rsid w:val="00BD1B4B"/>
    <w:rsid w:val="00BD22F8"/>
    <w:rsid w:val="00BD42C6"/>
    <w:rsid w:val="00BE17E1"/>
    <w:rsid w:val="00BE2056"/>
    <w:rsid w:val="00BE2554"/>
    <w:rsid w:val="00BE45C0"/>
    <w:rsid w:val="00BE67A1"/>
    <w:rsid w:val="00BE68D7"/>
    <w:rsid w:val="00BF2A9C"/>
    <w:rsid w:val="00BF3B05"/>
    <w:rsid w:val="00BF4673"/>
    <w:rsid w:val="00BF6B9E"/>
    <w:rsid w:val="00BF73FF"/>
    <w:rsid w:val="00C030B6"/>
    <w:rsid w:val="00C04751"/>
    <w:rsid w:val="00C0499D"/>
    <w:rsid w:val="00C04C9E"/>
    <w:rsid w:val="00C05172"/>
    <w:rsid w:val="00C071E5"/>
    <w:rsid w:val="00C14218"/>
    <w:rsid w:val="00C14ECB"/>
    <w:rsid w:val="00C17BB7"/>
    <w:rsid w:val="00C17D9C"/>
    <w:rsid w:val="00C20182"/>
    <w:rsid w:val="00C2021A"/>
    <w:rsid w:val="00C21424"/>
    <w:rsid w:val="00C220D0"/>
    <w:rsid w:val="00C2262A"/>
    <w:rsid w:val="00C250CE"/>
    <w:rsid w:val="00C2621C"/>
    <w:rsid w:val="00C3AA51"/>
    <w:rsid w:val="00C40FB0"/>
    <w:rsid w:val="00C50438"/>
    <w:rsid w:val="00C542B5"/>
    <w:rsid w:val="00C544F7"/>
    <w:rsid w:val="00C56629"/>
    <w:rsid w:val="00C613BF"/>
    <w:rsid w:val="00C64F3B"/>
    <w:rsid w:val="00C65083"/>
    <w:rsid w:val="00C66825"/>
    <w:rsid w:val="00C71438"/>
    <w:rsid w:val="00C716B4"/>
    <w:rsid w:val="00C737EC"/>
    <w:rsid w:val="00C73DB5"/>
    <w:rsid w:val="00C77DC8"/>
    <w:rsid w:val="00C82CC6"/>
    <w:rsid w:val="00C84135"/>
    <w:rsid w:val="00C84E16"/>
    <w:rsid w:val="00C851C4"/>
    <w:rsid w:val="00C90445"/>
    <w:rsid w:val="00C91249"/>
    <w:rsid w:val="00C94F2B"/>
    <w:rsid w:val="00C9622C"/>
    <w:rsid w:val="00C9725A"/>
    <w:rsid w:val="00C974F8"/>
    <w:rsid w:val="00CA07C4"/>
    <w:rsid w:val="00CA2DC5"/>
    <w:rsid w:val="00CA4162"/>
    <w:rsid w:val="00CA714B"/>
    <w:rsid w:val="00CC06C2"/>
    <w:rsid w:val="00CC1114"/>
    <w:rsid w:val="00CC1FD7"/>
    <w:rsid w:val="00CC3516"/>
    <w:rsid w:val="00CC3E15"/>
    <w:rsid w:val="00CD4663"/>
    <w:rsid w:val="00CD690C"/>
    <w:rsid w:val="00CD705D"/>
    <w:rsid w:val="00CD70E7"/>
    <w:rsid w:val="00CD764B"/>
    <w:rsid w:val="00CE063F"/>
    <w:rsid w:val="00CE06B6"/>
    <w:rsid w:val="00CE1D32"/>
    <w:rsid w:val="00CE495D"/>
    <w:rsid w:val="00CE65E3"/>
    <w:rsid w:val="00CE6BD6"/>
    <w:rsid w:val="00CF03D0"/>
    <w:rsid w:val="00CF0623"/>
    <w:rsid w:val="00CF13D7"/>
    <w:rsid w:val="00CF522B"/>
    <w:rsid w:val="00CF5A1A"/>
    <w:rsid w:val="00D01A5E"/>
    <w:rsid w:val="00D034DF"/>
    <w:rsid w:val="00D03B06"/>
    <w:rsid w:val="00D05FD7"/>
    <w:rsid w:val="00D07782"/>
    <w:rsid w:val="00D1286D"/>
    <w:rsid w:val="00D12B3E"/>
    <w:rsid w:val="00D13B24"/>
    <w:rsid w:val="00D22272"/>
    <w:rsid w:val="00D24448"/>
    <w:rsid w:val="00D3066A"/>
    <w:rsid w:val="00D33891"/>
    <w:rsid w:val="00D365E6"/>
    <w:rsid w:val="00D36E4C"/>
    <w:rsid w:val="00D40901"/>
    <w:rsid w:val="00D44741"/>
    <w:rsid w:val="00D44CE3"/>
    <w:rsid w:val="00D45876"/>
    <w:rsid w:val="00D51DCB"/>
    <w:rsid w:val="00D5370B"/>
    <w:rsid w:val="00D57286"/>
    <w:rsid w:val="00D57D10"/>
    <w:rsid w:val="00D6266F"/>
    <w:rsid w:val="00D64D3C"/>
    <w:rsid w:val="00D70038"/>
    <w:rsid w:val="00D70366"/>
    <w:rsid w:val="00D70870"/>
    <w:rsid w:val="00D72723"/>
    <w:rsid w:val="00D74026"/>
    <w:rsid w:val="00D7455E"/>
    <w:rsid w:val="00D76CA0"/>
    <w:rsid w:val="00D77BFE"/>
    <w:rsid w:val="00D80D73"/>
    <w:rsid w:val="00D81F95"/>
    <w:rsid w:val="00D825C5"/>
    <w:rsid w:val="00D8651F"/>
    <w:rsid w:val="00D86BA6"/>
    <w:rsid w:val="00D929D1"/>
    <w:rsid w:val="00D9600F"/>
    <w:rsid w:val="00DA2EFD"/>
    <w:rsid w:val="00DA52AA"/>
    <w:rsid w:val="00DA5C92"/>
    <w:rsid w:val="00DA70C0"/>
    <w:rsid w:val="00DA7563"/>
    <w:rsid w:val="00DB135F"/>
    <w:rsid w:val="00DB25D9"/>
    <w:rsid w:val="00DB3CAD"/>
    <w:rsid w:val="00DB5AFE"/>
    <w:rsid w:val="00DB639E"/>
    <w:rsid w:val="00DB66EA"/>
    <w:rsid w:val="00DC5637"/>
    <w:rsid w:val="00DC6AB2"/>
    <w:rsid w:val="00DC6D72"/>
    <w:rsid w:val="00DD378E"/>
    <w:rsid w:val="00DD3C6D"/>
    <w:rsid w:val="00DD6643"/>
    <w:rsid w:val="00DD6CD4"/>
    <w:rsid w:val="00DD6DAC"/>
    <w:rsid w:val="00DD7CB6"/>
    <w:rsid w:val="00DE0C66"/>
    <w:rsid w:val="00DE160C"/>
    <w:rsid w:val="00DE1EF5"/>
    <w:rsid w:val="00DE2F74"/>
    <w:rsid w:val="00DE4249"/>
    <w:rsid w:val="00DE4BEF"/>
    <w:rsid w:val="00DE56C0"/>
    <w:rsid w:val="00DF08E4"/>
    <w:rsid w:val="00DF0A6E"/>
    <w:rsid w:val="00DF1909"/>
    <w:rsid w:val="00DF356C"/>
    <w:rsid w:val="00DF5D53"/>
    <w:rsid w:val="00DF652D"/>
    <w:rsid w:val="00E02726"/>
    <w:rsid w:val="00E02DD3"/>
    <w:rsid w:val="00E05BAF"/>
    <w:rsid w:val="00E0E547"/>
    <w:rsid w:val="00E1170F"/>
    <w:rsid w:val="00E12538"/>
    <w:rsid w:val="00E14756"/>
    <w:rsid w:val="00E15AAA"/>
    <w:rsid w:val="00E16251"/>
    <w:rsid w:val="00E168A2"/>
    <w:rsid w:val="00E22A1D"/>
    <w:rsid w:val="00E22AFF"/>
    <w:rsid w:val="00E25454"/>
    <w:rsid w:val="00E25771"/>
    <w:rsid w:val="00E33281"/>
    <w:rsid w:val="00E3458E"/>
    <w:rsid w:val="00E3551B"/>
    <w:rsid w:val="00E35BC3"/>
    <w:rsid w:val="00E35ED1"/>
    <w:rsid w:val="00E36D1F"/>
    <w:rsid w:val="00E36D6B"/>
    <w:rsid w:val="00E40D66"/>
    <w:rsid w:val="00E418D7"/>
    <w:rsid w:val="00E42512"/>
    <w:rsid w:val="00E427DE"/>
    <w:rsid w:val="00E43B7F"/>
    <w:rsid w:val="00E446C2"/>
    <w:rsid w:val="00E50E87"/>
    <w:rsid w:val="00E54632"/>
    <w:rsid w:val="00E55F07"/>
    <w:rsid w:val="00E56AB3"/>
    <w:rsid w:val="00E60A05"/>
    <w:rsid w:val="00E61825"/>
    <w:rsid w:val="00E63900"/>
    <w:rsid w:val="00E668FA"/>
    <w:rsid w:val="00E67DEF"/>
    <w:rsid w:val="00E7235D"/>
    <w:rsid w:val="00E8292C"/>
    <w:rsid w:val="00E82DDA"/>
    <w:rsid w:val="00E852BA"/>
    <w:rsid w:val="00E85F1C"/>
    <w:rsid w:val="00E9088A"/>
    <w:rsid w:val="00E918D4"/>
    <w:rsid w:val="00E932B3"/>
    <w:rsid w:val="00E958A9"/>
    <w:rsid w:val="00EA0C7A"/>
    <w:rsid w:val="00EA186E"/>
    <w:rsid w:val="00EA37F4"/>
    <w:rsid w:val="00EA4B90"/>
    <w:rsid w:val="00EA6B5E"/>
    <w:rsid w:val="00EB0705"/>
    <w:rsid w:val="00EB0EB5"/>
    <w:rsid w:val="00EB198F"/>
    <w:rsid w:val="00EB3C41"/>
    <w:rsid w:val="00EB4F1E"/>
    <w:rsid w:val="00EB5986"/>
    <w:rsid w:val="00EC0039"/>
    <w:rsid w:val="00EC1109"/>
    <w:rsid w:val="00EC41CE"/>
    <w:rsid w:val="00ED3FEF"/>
    <w:rsid w:val="00ED4B12"/>
    <w:rsid w:val="00ED500D"/>
    <w:rsid w:val="00ED65E4"/>
    <w:rsid w:val="00ED6E4D"/>
    <w:rsid w:val="00EDB39F"/>
    <w:rsid w:val="00EE0058"/>
    <w:rsid w:val="00EE05CB"/>
    <w:rsid w:val="00EE3A18"/>
    <w:rsid w:val="00EE3E6E"/>
    <w:rsid w:val="00EE472F"/>
    <w:rsid w:val="00EE5828"/>
    <w:rsid w:val="00EE60D3"/>
    <w:rsid w:val="00EE6B3B"/>
    <w:rsid w:val="00EF2149"/>
    <w:rsid w:val="00EF2AF9"/>
    <w:rsid w:val="00EF46E7"/>
    <w:rsid w:val="00EF4FB7"/>
    <w:rsid w:val="00F03B5F"/>
    <w:rsid w:val="00F04671"/>
    <w:rsid w:val="00F0653C"/>
    <w:rsid w:val="00F0736E"/>
    <w:rsid w:val="00F0786C"/>
    <w:rsid w:val="00F079D9"/>
    <w:rsid w:val="00F125AB"/>
    <w:rsid w:val="00F1262A"/>
    <w:rsid w:val="00F12866"/>
    <w:rsid w:val="00F14A0B"/>
    <w:rsid w:val="00F2064C"/>
    <w:rsid w:val="00F23B0A"/>
    <w:rsid w:val="00F2579B"/>
    <w:rsid w:val="00F2632E"/>
    <w:rsid w:val="00F26D89"/>
    <w:rsid w:val="00F27149"/>
    <w:rsid w:val="00F276CA"/>
    <w:rsid w:val="00F27E7D"/>
    <w:rsid w:val="00F27F77"/>
    <w:rsid w:val="00F304CE"/>
    <w:rsid w:val="00F3090D"/>
    <w:rsid w:val="00F413C8"/>
    <w:rsid w:val="00F45A77"/>
    <w:rsid w:val="00F47944"/>
    <w:rsid w:val="00F52E3C"/>
    <w:rsid w:val="00F53652"/>
    <w:rsid w:val="00F558D7"/>
    <w:rsid w:val="00F56C05"/>
    <w:rsid w:val="00F6678F"/>
    <w:rsid w:val="00F714FE"/>
    <w:rsid w:val="00F73857"/>
    <w:rsid w:val="00F73F68"/>
    <w:rsid w:val="00F74006"/>
    <w:rsid w:val="00F76E73"/>
    <w:rsid w:val="00F8073F"/>
    <w:rsid w:val="00F80FE6"/>
    <w:rsid w:val="00F81C00"/>
    <w:rsid w:val="00F81FF0"/>
    <w:rsid w:val="00F86B87"/>
    <w:rsid w:val="00F90455"/>
    <w:rsid w:val="00F94FF9"/>
    <w:rsid w:val="00F953C2"/>
    <w:rsid w:val="00FA1809"/>
    <w:rsid w:val="00FA1A86"/>
    <w:rsid w:val="00FA39C6"/>
    <w:rsid w:val="00FA5F12"/>
    <w:rsid w:val="00FA6952"/>
    <w:rsid w:val="00FB06B5"/>
    <w:rsid w:val="00FB1720"/>
    <w:rsid w:val="00FB5458"/>
    <w:rsid w:val="00FC17DD"/>
    <w:rsid w:val="00FC395B"/>
    <w:rsid w:val="00FC3AD2"/>
    <w:rsid w:val="00FC4AF1"/>
    <w:rsid w:val="00FC4BCF"/>
    <w:rsid w:val="00FD0FE2"/>
    <w:rsid w:val="00FD18C1"/>
    <w:rsid w:val="00FD5E7C"/>
    <w:rsid w:val="00FE3B06"/>
    <w:rsid w:val="00FE479B"/>
    <w:rsid w:val="00FE61F9"/>
    <w:rsid w:val="00FF1092"/>
    <w:rsid w:val="00FF1D31"/>
    <w:rsid w:val="00FF2C30"/>
    <w:rsid w:val="00FF458A"/>
    <w:rsid w:val="00FF5B3C"/>
    <w:rsid w:val="00FF7927"/>
    <w:rsid w:val="01017D9A"/>
    <w:rsid w:val="010566A9"/>
    <w:rsid w:val="01075072"/>
    <w:rsid w:val="011D2FFC"/>
    <w:rsid w:val="013264E2"/>
    <w:rsid w:val="01337F93"/>
    <w:rsid w:val="0133C057"/>
    <w:rsid w:val="014DF496"/>
    <w:rsid w:val="014FF7E0"/>
    <w:rsid w:val="0153805D"/>
    <w:rsid w:val="017B4B13"/>
    <w:rsid w:val="0182B06A"/>
    <w:rsid w:val="0187CC58"/>
    <w:rsid w:val="0193398D"/>
    <w:rsid w:val="01A24ED6"/>
    <w:rsid w:val="01B3B9DB"/>
    <w:rsid w:val="01B57262"/>
    <w:rsid w:val="01C6B127"/>
    <w:rsid w:val="01C841B4"/>
    <w:rsid w:val="01D450AA"/>
    <w:rsid w:val="01D6A530"/>
    <w:rsid w:val="01EB7867"/>
    <w:rsid w:val="01EEE24D"/>
    <w:rsid w:val="01F2AC80"/>
    <w:rsid w:val="0201F23D"/>
    <w:rsid w:val="0223A0C9"/>
    <w:rsid w:val="02326F15"/>
    <w:rsid w:val="02381E96"/>
    <w:rsid w:val="024196F1"/>
    <w:rsid w:val="02435623"/>
    <w:rsid w:val="024A522F"/>
    <w:rsid w:val="024E9106"/>
    <w:rsid w:val="0252C886"/>
    <w:rsid w:val="0275FC44"/>
    <w:rsid w:val="027A23F1"/>
    <w:rsid w:val="027F2260"/>
    <w:rsid w:val="02891100"/>
    <w:rsid w:val="028F5D8E"/>
    <w:rsid w:val="029C84C1"/>
    <w:rsid w:val="029FDDA6"/>
    <w:rsid w:val="02AE64CB"/>
    <w:rsid w:val="02B2AD96"/>
    <w:rsid w:val="02B74281"/>
    <w:rsid w:val="02BB0213"/>
    <w:rsid w:val="02CE4946"/>
    <w:rsid w:val="02D3EDD9"/>
    <w:rsid w:val="02D8E017"/>
    <w:rsid w:val="02E4B57B"/>
    <w:rsid w:val="0319859C"/>
    <w:rsid w:val="03238113"/>
    <w:rsid w:val="0325A872"/>
    <w:rsid w:val="03319999"/>
    <w:rsid w:val="033EA2A4"/>
    <w:rsid w:val="0340C323"/>
    <w:rsid w:val="034B20C5"/>
    <w:rsid w:val="03546545"/>
    <w:rsid w:val="0360328B"/>
    <w:rsid w:val="036F82F9"/>
    <w:rsid w:val="03779E99"/>
    <w:rsid w:val="03977031"/>
    <w:rsid w:val="03AE8082"/>
    <w:rsid w:val="03D2229F"/>
    <w:rsid w:val="03DF0D51"/>
    <w:rsid w:val="03F2ABFD"/>
    <w:rsid w:val="0400F366"/>
    <w:rsid w:val="040466A6"/>
    <w:rsid w:val="0405A15E"/>
    <w:rsid w:val="0411B373"/>
    <w:rsid w:val="041400C8"/>
    <w:rsid w:val="042523D2"/>
    <w:rsid w:val="042A5491"/>
    <w:rsid w:val="0450F799"/>
    <w:rsid w:val="045321D2"/>
    <w:rsid w:val="04535484"/>
    <w:rsid w:val="04580910"/>
    <w:rsid w:val="0463BEF0"/>
    <w:rsid w:val="046A39F0"/>
    <w:rsid w:val="0470524E"/>
    <w:rsid w:val="047184E0"/>
    <w:rsid w:val="04932FCD"/>
    <w:rsid w:val="049F830A"/>
    <w:rsid w:val="04A23E6F"/>
    <w:rsid w:val="04B16C8F"/>
    <w:rsid w:val="04B4F9E3"/>
    <w:rsid w:val="04B5AC60"/>
    <w:rsid w:val="04BDEEBA"/>
    <w:rsid w:val="04C037D8"/>
    <w:rsid w:val="04CA0848"/>
    <w:rsid w:val="04CABA18"/>
    <w:rsid w:val="04D08DEF"/>
    <w:rsid w:val="04DBF382"/>
    <w:rsid w:val="04E58BDE"/>
    <w:rsid w:val="04F476F4"/>
    <w:rsid w:val="04F5FCA5"/>
    <w:rsid w:val="04F6890F"/>
    <w:rsid w:val="05009611"/>
    <w:rsid w:val="0501CBF5"/>
    <w:rsid w:val="0503C58F"/>
    <w:rsid w:val="05156368"/>
    <w:rsid w:val="052829B6"/>
    <w:rsid w:val="052B1CEC"/>
    <w:rsid w:val="05356088"/>
    <w:rsid w:val="053A0DE4"/>
    <w:rsid w:val="053A13AC"/>
    <w:rsid w:val="0551FED8"/>
    <w:rsid w:val="0553A55F"/>
    <w:rsid w:val="05581FFE"/>
    <w:rsid w:val="057DCE9B"/>
    <w:rsid w:val="058B0CDB"/>
    <w:rsid w:val="0594ABE8"/>
    <w:rsid w:val="05A895F9"/>
    <w:rsid w:val="05AC2960"/>
    <w:rsid w:val="05BB7120"/>
    <w:rsid w:val="05E1CBA0"/>
    <w:rsid w:val="05E98C86"/>
    <w:rsid w:val="05EE298E"/>
    <w:rsid w:val="05EE6A29"/>
    <w:rsid w:val="05F6613A"/>
    <w:rsid w:val="0601B1CB"/>
    <w:rsid w:val="0621F89B"/>
    <w:rsid w:val="06356AD9"/>
    <w:rsid w:val="0638466F"/>
    <w:rsid w:val="063BA805"/>
    <w:rsid w:val="0649751D"/>
    <w:rsid w:val="06526104"/>
    <w:rsid w:val="0654867D"/>
    <w:rsid w:val="0657F5EB"/>
    <w:rsid w:val="065BE08A"/>
    <w:rsid w:val="065CCB90"/>
    <w:rsid w:val="0660F4DD"/>
    <w:rsid w:val="06640C11"/>
    <w:rsid w:val="066E685F"/>
    <w:rsid w:val="0693C074"/>
    <w:rsid w:val="0694EB14"/>
    <w:rsid w:val="06A53F0B"/>
    <w:rsid w:val="06B72F94"/>
    <w:rsid w:val="06BF0FAA"/>
    <w:rsid w:val="06D13ECC"/>
    <w:rsid w:val="06DE1AF0"/>
    <w:rsid w:val="06E015C8"/>
    <w:rsid w:val="06E1E059"/>
    <w:rsid w:val="06E22883"/>
    <w:rsid w:val="070201BB"/>
    <w:rsid w:val="070AC263"/>
    <w:rsid w:val="070CA5A1"/>
    <w:rsid w:val="0710A999"/>
    <w:rsid w:val="0714DF57"/>
    <w:rsid w:val="0715F0E9"/>
    <w:rsid w:val="071A09AB"/>
    <w:rsid w:val="0738A9AB"/>
    <w:rsid w:val="074F52AD"/>
    <w:rsid w:val="07547824"/>
    <w:rsid w:val="0765769C"/>
    <w:rsid w:val="0782BC82"/>
    <w:rsid w:val="0783CE43"/>
    <w:rsid w:val="079FB188"/>
    <w:rsid w:val="07ACF2F3"/>
    <w:rsid w:val="07BE234B"/>
    <w:rsid w:val="07EC0957"/>
    <w:rsid w:val="07F8496C"/>
    <w:rsid w:val="080671AA"/>
    <w:rsid w:val="080DB7B2"/>
    <w:rsid w:val="080F887B"/>
    <w:rsid w:val="081C013C"/>
    <w:rsid w:val="081E20C1"/>
    <w:rsid w:val="0823E57F"/>
    <w:rsid w:val="0824D4F6"/>
    <w:rsid w:val="083FB9CA"/>
    <w:rsid w:val="0845F974"/>
    <w:rsid w:val="08465742"/>
    <w:rsid w:val="084D63BB"/>
    <w:rsid w:val="0854C694"/>
    <w:rsid w:val="08644A3F"/>
    <w:rsid w:val="0866A911"/>
    <w:rsid w:val="08674965"/>
    <w:rsid w:val="087336EB"/>
    <w:rsid w:val="087E1FB8"/>
    <w:rsid w:val="088E236F"/>
    <w:rsid w:val="08A948CA"/>
    <w:rsid w:val="08B90C3F"/>
    <w:rsid w:val="08C8E21C"/>
    <w:rsid w:val="08CA45BB"/>
    <w:rsid w:val="08D4416B"/>
    <w:rsid w:val="08D634D6"/>
    <w:rsid w:val="08E516FD"/>
    <w:rsid w:val="08EC5EE0"/>
    <w:rsid w:val="08EDBFFE"/>
    <w:rsid w:val="08F1FF6B"/>
    <w:rsid w:val="08FEA41F"/>
    <w:rsid w:val="0902BD2D"/>
    <w:rsid w:val="0902CFE3"/>
    <w:rsid w:val="090EC717"/>
    <w:rsid w:val="092AF325"/>
    <w:rsid w:val="092D8D95"/>
    <w:rsid w:val="0931FF58"/>
    <w:rsid w:val="094351E0"/>
    <w:rsid w:val="095E4AA2"/>
    <w:rsid w:val="09694B67"/>
    <w:rsid w:val="0969A8EE"/>
    <w:rsid w:val="097145C2"/>
    <w:rsid w:val="0971A2A7"/>
    <w:rsid w:val="0976350E"/>
    <w:rsid w:val="097C00A1"/>
    <w:rsid w:val="09A05B37"/>
    <w:rsid w:val="09AF303D"/>
    <w:rsid w:val="09B06FC3"/>
    <w:rsid w:val="09B48AE9"/>
    <w:rsid w:val="09BBD0D8"/>
    <w:rsid w:val="09CA747D"/>
    <w:rsid w:val="09CAB28E"/>
    <w:rsid w:val="09CD8E40"/>
    <w:rsid w:val="09D91B21"/>
    <w:rsid w:val="09D92BFF"/>
    <w:rsid w:val="09E601DA"/>
    <w:rsid w:val="0A082705"/>
    <w:rsid w:val="0A131C76"/>
    <w:rsid w:val="0A21DD32"/>
    <w:rsid w:val="0A259CE4"/>
    <w:rsid w:val="0A38B327"/>
    <w:rsid w:val="0A48E8EF"/>
    <w:rsid w:val="0A506B4D"/>
    <w:rsid w:val="0A5F8391"/>
    <w:rsid w:val="0A83C5D0"/>
    <w:rsid w:val="0A901B51"/>
    <w:rsid w:val="0A9D7211"/>
    <w:rsid w:val="0A9FCE84"/>
    <w:rsid w:val="0ABF8629"/>
    <w:rsid w:val="0AC6598E"/>
    <w:rsid w:val="0AC67BA6"/>
    <w:rsid w:val="0ACC016E"/>
    <w:rsid w:val="0AE77394"/>
    <w:rsid w:val="0AEC0204"/>
    <w:rsid w:val="0AF106F7"/>
    <w:rsid w:val="0AFB8CB3"/>
    <w:rsid w:val="0B14863E"/>
    <w:rsid w:val="0B193418"/>
    <w:rsid w:val="0B228D9B"/>
    <w:rsid w:val="0B283ABE"/>
    <w:rsid w:val="0B2B8F54"/>
    <w:rsid w:val="0B32C5CB"/>
    <w:rsid w:val="0B686983"/>
    <w:rsid w:val="0B68AA80"/>
    <w:rsid w:val="0B6C11E9"/>
    <w:rsid w:val="0B72F290"/>
    <w:rsid w:val="0B76E21B"/>
    <w:rsid w:val="0B791CA5"/>
    <w:rsid w:val="0B7AF4DA"/>
    <w:rsid w:val="0B921DE9"/>
    <w:rsid w:val="0BA816D0"/>
    <w:rsid w:val="0BC501B9"/>
    <w:rsid w:val="0BD5A7DB"/>
    <w:rsid w:val="0BD65955"/>
    <w:rsid w:val="0BEA798B"/>
    <w:rsid w:val="0BF53948"/>
    <w:rsid w:val="0BF54F3E"/>
    <w:rsid w:val="0C03EBD9"/>
    <w:rsid w:val="0C144E8A"/>
    <w:rsid w:val="0C1A0509"/>
    <w:rsid w:val="0C20AA5C"/>
    <w:rsid w:val="0C46CA60"/>
    <w:rsid w:val="0C4D5202"/>
    <w:rsid w:val="0C514D48"/>
    <w:rsid w:val="0C530D11"/>
    <w:rsid w:val="0C577808"/>
    <w:rsid w:val="0C5805D9"/>
    <w:rsid w:val="0C5D0E6A"/>
    <w:rsid w:val="0C74FBA0"/>
    <w:rsid w:val="0C86B19A"/>
    <w:rsid w:val="0CA3B7E1"/>
    <w:rsid w:val="0CA8316F"/>
    <w:rsid w:val="0CBDEA47"/>
    <w:rsid w:val="0CDCB446"/>
    <w:rsid w:val="0CE0CB26"/>
    <w:rsid w:val="0CEA9B94"/>
    <w:rsid w:val="0CF5F7EE"/>
    <w:rsid w:val="0D120905"/>
    <w:rsid w:val="0D1E80B2"/>
    <w:rsid w:val="0D2C7551"/>
    <w:rsid w:val="0D2C7968"/>
    <w:rsid w:val="0D345986"/>
    <w:rsid w:val="0D50EC15"/>
    <w:rsid w:val="0D54F3A6"/>
    <w:rsid w:val="0D57E7C1"/>
    <w:rsid w:val="0D673D83"/>
    <w:rsid w:val="0D7FE4D5"/>
    <w:rsid w:val="0D87FD32"/>
    <w:rsid w:val="0D88C7C8"/>
    <w:rsid w:val="0D8F5AB8"/>
    <w:rsid w:val="0D9A2E35"/>
    <w:rsid w:val="0DA2CC24"/>
    <w:rsid w:val="0DAB8011"/>
    <w:rsid w:val="0DAFBE49"/>
    <w:rsid w:val="0DCC3431"/>
    <w:rsid w:val="0DD1AC77"/>
    <w:rsid w:val="0DE1260D"/>
    <w:rsid w:val="0DFAAA4C"/>
    <w:rsid w:val="0E033A5E"/>
    <w:rsid w:val="0E1AEE6F"/>
    <w:rsid w:val="0E1C1382"/>
    <w:rsid w:val="0E2A75C2"/>
    <w:rsid w:val="0E2C8E10"/>
    <w:rsid w:val="0E4BEAF4"/>
    <w:rsid w:val="0E7214FD"/>
    <w:rsid w:val="0E73E810"/>
    <w:rsid w:val="0E7AD212"/>
    <w:rsid w:val="0E90A02C"/>
    <w:rsid w:val="0E93C8AA"/>
    <w:rsid w:val="0EA0B6C7"/>
    <w:rsid w:val="0EAC1A6E"/>
    <w:rsid w:val="0EB6195B"/>
    <w:rsid w:val="0EBC1702"/>
    <w:rsid w:val="0EC26BC9"/>
    <w:rsid w:val="0EC54E7B"/>
    <w:rsid w:val="0EE13889"/>
    <w:rsid w:val="0EE1EF5A"/>
    <w:rsid w:val="0EEA2241"/>
    <w:rsid w:val="0EF34FA6"/>
    <w:rsid w:val="0EFBC17C"/>
    <w:rsid w:val="0F03B714"/>
    <w:rsid w:val="0F0DC5AA"/>
    <w:rsid w:val="0F12963F"/>
    <w:rsid w:val="0F209347"/>
    <w:rsid w:val="0F24571F"/>
    <w:rsid w:val="0F2507AF"/>
    <w:rsid w:val="0F327465"/>
    <w:rsid w:val="0F3AB032"/>
    <w:rsid w:val="0F3AD5A8"/>
    <w:rsid w:val="0F3BAB8D"/>
    <w:rsid w:val="0F3DBB91"/>
    <w:rsid w:val="0F46F4F4"/>
    <w:rsid w:val="0F48CD2D"/>
    <w:rsid w:val="0F5047EE"/>
    <w:rsid w:val="0F53B62A"/>
    <w:rsid w:val="0F5AE6DC"/>
    <w:rsid w:val="0F7A44DF"/>
    <w:rsid w:val="0F8432F1"/>
    <w:rsid w:val="0F891FAA"/>
    <w:rsid w:val="0F892429"/>
    <w:rsid w:val="0F8BE02B"/>
    <w:rsid w:val="0F9328B8"/>
    <w:rsid w:val="0FA38C74"/>
    <w:rsid w:val="0FA64A74"/>
    <w:rsid w:val="0FAEA5DE"/>
    <w:rsid w:val="0FB7411F"/>
    <w:rsid w:val="0FC01430"/>
    <w:rsid w:val="0FC45484"/>
    <w:rsid w:val="0FCA81CC"/>
    <w:rsid w:val="0FE3EC29"/>
    <w:rsid w:val="0FEECD4C"/>
    <w:rsid w:val="0FF2C96B"/>
    <w:rsid w:val="10040F8E"/>
    <w:rsid w:val="10157811"/>
    <w:rsid w:val="1019A566"/>
    <w:rsid w:val="101A4235"/>
    <w:rsid w:val="10226B1D"/>
    <w:rsid w:val="1047AC5A"/>
    <w:rsid w:val="104CDD37"/>
    <w:rsid w:val="10547121"/>
    <w:rsid w:val="10621963"/>
    <w:rsid w:val="106AAD8C"/>
    <w:rsid w:val="1077FCAB"/>
    <w:rsid w:val="107AD966"/>
    <w:rsid w:val="10841126"/>
    <w:rsid w:val="1089E87E"/>
    <w:rsid w:val="108BD813"/>
    <w:rsid w:val="1091C548"/>
    <w:rsid w:val="109DB231"/>
    <w:rsid w:val="10AD66B9"/>
    <w:rsid w:val="10B95FE8"/>
    <w:rsid w:val="10EE21B9"/>
    <w:rsid w:val="10FDBFBC"/>
    <w:rsid w:val="110D594E"/>
    <w:rsid w:val="111A516D"/>
    <w:rsid w:val="1129B835"/>
    <w:rsid w:val="112F0CDD"/>
    <w:rsid w:val="1130F565"/>
    <w:rsid w:val="1141B5B2"/>
    <w:rsid w:val="11424808"/>
    <w:rsid w:val="114929CA"/>
    <w:rsid w:val="115B0B91"/>
    <w:rsid w:val="11621AC6"/>
    <w:rsid w:val="11661E52"/>
    <w:rsid w:val="1168C13C"/>
    <w:rsid w:val="116D0710"/>
    <w:rsid w:val="117A3A42"/>
    <w:rsid w:val="118346BF"/>
    <w:rsid w:val="118ACA2B"/>
    <w:rsid w:val="119917BB"/>
    <w:rsid w:val="119A175E"/>
    <w:rsid w:val="11A8955A"/>
    <w:rsid w:val="11AF2E3D"/>
    <w:rsid w:val="11AF9897"/>
    <w:rsid w:val="11B41A1F"/>
    <w:rsid w:val="11ED53C1"/>
    <w:rsid w:val="11EF352E"/>
    <w:rsid w:val="11F99083"/>
    <w:rsid w:val="12091B41"/>
    <w:rsid w:val="1219197E"/>
    <w:rsid w:val="1219B773"/>
    <w:rsid w:val="121A0860"/>
    <w:rsid w:val="122A6BB1"/>
    <w:rsid w:val="12333EC4"/>
    <w:rsid w:val="12353653"/>
    <w:rsid w:val="126C357C"/>
    <w:rsid w:val="1283B0EA"/>
    <w:rsid w:val="128DC127"/>
    <w:rsid w:val="12964509"/>
    <w:rsid w:val="1296BC0C"/>
    <w:rsid w:val="12AB8D22"/>
    <w:rsid w:val="12C0DA65"/>
    <w:rsid w:val="12C145B0"/>
    <w:rsid w:val="12FB642C"/>
    <w:rsid w:val="130BCCA5"/>
    <w:rsid w:val="1315CD06"/>
    <w:rsid w:val="1318096D"/>
    <w:rsid w:val="1319BB84"/>
    <w:rsid w:val="131C1FDE"/>
    <w:rsid w:val="132C09D7"/>
    <w:rsid w:val="1338483D"/>
    <w:rsid w:val="133E89E0"/>
    <w:rsid w:val="13418504"/>
    <w:rsid w:val="134682B6"/>
    <w:rsid w:val="13535DC8"/>
    <w:rsid w:val="1354A6EA"/>
    <w:rsid w:val="1367FC6E"/>
    <w:rsid w:val="136A678F"/>
    <w:rsid w:val="1378810C"/>
    <w:rsid w:val="1379CF0C"/>
    <w:rsid w:val="137A28EA"/>
    <w:rsid w:val="1395DEDF"/>
    <w:rsid w:val="139CD6C4"/>
    <w:rsid w:val="139D4C40"/>
    <w:rsid w:val="13A92B63"/>
    <w:rsid w:val="13B51534"/>
    <w:rsid w:val="13C0516F"/>
    <w:rsid w:val="13C25042"/>
    <w:rsid w:val="13CB6A09"/>
    <w:rsid w:val="13E517E0"/>
    <w:rsid w:val="13E73AA0"/>
    <w:rsid w:val="14054573"/>
    <w:rsid w:val="1412FD20"/>
    <w:rsid w:val="141C1A4B"/>
    <w:rsid w:val="14331F36"/>
    <w:rsid w:val="144AB3CC"/>
    <w:rsid w:val="145C91E6"/>
    <w:rsid w:val="14669365"/>
    <w:rsid w:val="14758B1A"/>
    <w:rsid w:val="147B96DA"/>
    <w:rsid w:val="148240A2"/>
    <w:rsid w:val="1484CFC8"/>
    <w:rsid w:val="149EDEA0"/>
    <w:rsid w:val="14A0047E"/>
    <w:rsid w:val="14AD7969"/>
    <w:rsid w:val="14ADB524"/>
    <w:rsid w:val="14B8F162"/>
    <w:rsid w:val="14B9F94B"/>
    <w:rsid w:val="14C25F2C"/>
    <w:rsid w:val="14D6E994"/>
    <w:rsid w:val="14DED0A6"/>
    <w:rsid w:val="14DF4838"/>
    <w:rsid w:val="14F36F8F"/>
    <w:rsid w:val="14F47428"/>
    <w:rsid w:val="14F6B4A0"/>
    <w:rsid w:val="14F76B1D"/>
    <w:rsid w:val="14FEEB6B"/>
    <w:rsid w:val="1514158A"/>
    <w:rsid w:val="1527895E"/>
    <w:rsid w:val="15303DAC"/>
    <w:rsid w:val="1538A82E"/>
    <w:rsid w:val="1543EEB4"/>
    <w:rsid w:val="154837A3"/>
    <w:rsid w:val="154DA716"/>
    <w:rsid w:val="154FCAD9"/>
    <w:rsid w:val="1552B20A"/>
    <w:rsid w:val="1560B4BD"/>
    <w:rsid w:val="157DA7E4"/>
    <w:rsid w:val="158729CE"/>
    <w:rsid w:val="15893D17"/>
    <w:rsid w:val="158942D4"/>
    <w:rsid w:val="15952018"/>
    <w:rsid w:val="159AE2D8"/>
    <w:rsid w:val="159CBABB"/>
    <w:rsid w:val="15C0AAB2"/>
    <w:rsid w:val="15CA3A71"/>
    <w:rsid w:val="15DBB6B1"/>
    <w:rsid w:val="15DF7C74"/>
    <w:rsid w:val="15F3567A"/>
    <w:rsid w:val="15FB6686"/>
    <w:rsid w:val="160697FD"/>
    <w:rsid w:val="1608CB65"/>
    <w:rsid w:val="16186425"/>
    <w:rsid w:val="1632726B"/>
    <w:rsid w:val="1633E8E6"/>
    <w:rsid w:val="1636675F"/>
    <w:rsid w:val="16378D92"/>
    <w:rsid w:val="1638B6C9"/>
    <w:rsid w:val="16443871"/>
    <w:rsid w:val="1650FBE3"/>
    <w:rsid w:val="165B318C"/>
    <w:rsid w:val="166A4469"/>
    <w:rsid w:val="166BE2DF"/>
    <w:rsid w:val="167027B4"/>
    <w:rsid w:val="1690CDDB"/>
    <w:rsid w:val="1693E1CE"/>
    <w:rsid w:val="1699CF2A"/>
    <w:rsid w:val="169C3AAD"/>
    <w:rsid w:val="169D52E8"/>
    <w:rsid w:val="16AE417A"/>
    <w:rsid w:val="16B478B8"/>
    <w:rsid w:val="16B70019"/>
    <w:rsid w:val="16B81F63"/>
    <w:rsid w:val="16B90239"/>
    <w:rsid w:val="16C9AEC7"/>
    <w:rsid w:val="16CB43BB"/>
    <w:rsid w:val="16D2F608"/>
    <w:rsid w:val="16DA272D"/>
    <w:rsid w:val="16DFE783"/>
    <w:rsid w:val="16E096F5"/>
    <w:rsid w:val="16E0FDE2"/>
    <w:rsid w:val="16E6F306"/>
    <w:rsid w:val="16EC3F62"/>
    <w:rsid w:val="16F04F03"/>
    <w:rsid w:val="17008E1C"/>
    <w:rsid w:val="170E506A"/>
    <w:rsid w:val="170FA817"/>
    <w:rsid w:val="171C722D"/>
    <w:rsid w:val="171D91B4"/>
    <w:rsid w:val="171EC1D5"/>
    <w:rsid w:val="1722E09C"/>
    <w:rsid w:val="1725D602"/>
    <w:rsid w:val="172B5CB3"/>
    <w:rsid w:val="172F583D"/>
    <w:rsid w:val="1739B3AF"/>
    <w:rsid w:val="173F36E2"/>
    <w:rsid w:val="175FEF34"/>
    <w:rsid w:val="17666DF8"/>
    <w:rsid w:val="1766DEB6"/>
    <w:rsid w:val="17672C0F"/>
    <w:rsid w:val="17854668"/>
    <w:rsid w:val="17A5E673"/>
    <w:rsid w:val="17B5BD9A"/>
    <w:rsid w:val="17C1BA27"/>
    <w:rsid w:val="17CDEF4F"/>
    <w:rsid w:val="17E534EA"/>
    <w:rsid w:val="17E69FB3"/>
    <w:rsid w:val="17FA9B50"/>
    <w:rsid w:val="180579B5"/>
    <w:rsid w:val="18118730"/>
    <w:rsid w:val="18429D83"/>
    <w:rsid w:val="18512219"/>
    <w:rsid w:val="1857BF49"/>
    <w:rsid w:val="1860944A"/>
    <w:rsid w:val="1861E3F2"/>
    <w:rsid w:val="1862F20F"/>
    <w:rsid w:val="1881EAC8"/>
    <w:rsid w:val="1881FD6F"/>
    <w:rsid w:val="1883CFF5"/>
    <w:rsid w:val="18A3FEEB"/>
    <w:rsid w:val="18A4BCEC"/>
    <w:rsid w:val="18AC438E"/>
    <w:rsid w:val="18AFC64B"/>
    <w:rsid w:val="18B7D7DA"/>
    <w:rsid w:val="18E21F53"/>
    <w:rsid w:val="18F05E34"/>
    <w:rsid w:val="18F3703B"/>
    <w:rsid w:val="19070820"/>
    <w:rsid w:val="190B1CB9"/>
    <w:rsid w:val="190EB0F8"/>
    <w:rsid w:val="192093F8"/>
    <w:rsid w:val="19269AAC"/>
    <w:rsid w:val="1944C440"/>
    <w:rsid w:val="197A81EF"/>
    <w:rsid w:val="198BCBBF"/>
    <w:rsid w:val="199CD7E4"/>
    <w:rsid w:val="19A613C4"/>
    <w:rsid w:val="19AD03E2"/>
    <w:rsid w:val="19B1E91F"/>
    <w:rsid w:val="19CA2CDC"/>
    <w:rsid w:val="19EA3AC4"/>
    <w:rsid w:val="19EA7831"/>
    <w:rsid w:val="19F3B268"/>
    <w:rsid w:val="1A0F87A1"/>
    <w:rsid w:val="1A1879D8"/>
    <w:rsid w:val="1A1FF67E"/>
    <w:rsid w:val="1A36E809"/>
    <w:rsid w:val="1A3F53FD"/>
    <w:rsid w:val="1A454109"/>
    <w:rsid w:val="1A5F1DB4"/>
    <w:rsid w:val="1A61A114"/>
    <w:rsid w:val="1A62F8CF"/>
    <w:rsid w:val="1A6446B8"/>
    <w:rsid w:val="1A671E46"/>
    <w:rsid w:val="1A6CD29C"/>
    <w:rsid w:val="1A70F1E9"/>
    <w:rsid w:val="1A72A70E"/>
    <w:rsid w:val="1A76F4BF"/>
    <w:rsid w:val="1A838506"/>
    <w:rsid w:val="1A85788B"/>
    <w:rsid w:val="1A9073B1"/>
    <w:rsid w:val="1AAEE13E"/>
    <w:rsid w:val="1AAF06DD"/>
    <w:rsid w:val="1AC219EA"/>
    <w:rsid w:val="1AC81D47"/>
    <w:rsid w:val="1AC97A29"/>
    <w:rsid w:val="1ACC0A56"/>
    <w:rsid w:val="1ADB0606"/>
    <w:rsid w:val="1AEE4C3C"/>
    <w:rsid w:val="1AF89AD1"/>
    <w:rsid w:val="1AFA135F"/>
    <w:rsid w:val="1AFBCBD7"/>
    <w:rsid w:val="1B0C498D"/>
    <w:rsid w:val="1B0DA0ED"/>
    <w:rsid w:val="1B12BE80"/>
    <w:rsid w:val="1B1ECC9F"/>
    <w:rsid w:val="1B2B2A52"/>
    <w:rsid w:val="1B342EAF"/>
    <w:rsid w:val="1B379EC9"/>
    <w:rsid w:val="1B4B2B22"/>
    <w:rsid w:val="1B4FC97D"/>
    <w:rsid w:val="1B59DDC3"/>
    <w:rsid w:val="1B68BC17"/>
    <w:rsid w:val="1B6BA2F6"/>
    <w:rsid w:val="1B79B117"/>
    <w:rsid w:val="1B80A0A3"/>
    <w:rsid w:val="1B8A82B6"/>
    <w:rsid w:val="1B9B9782"/>
    <w:rsid w:val="1B9D2B01"/>
    <w:rsid w:val="1BB88D55"/>
    <w:rsid w:val="1BBAF083"/>
    <w:rsid w:val="1BDB162B"/>
    <w:rsid w:val="1BE2AAB0"/>
    <w:rsid w:val="1BE90060"/>
    <w:rsid w:val="1BEA534E"/>
    <w:rsid w:val="1BEA6751"/>
    <w:rsid w:val="1BF08CC2"/>
    <w:rsid w:val="1C0E7DB1"/>
    <w:rsid w:val="1C19711F"/>
    <w:rsid w:val="1C2208EB"/>
    <w:rsid w:val="1C22A02F"/>
    <w:rsid w:val="1C291C6F"/>
    <w:rsid w:val="1C2ACA8F"/>
    <w:rsid w:val="1C2AEB0D"/>
    <w:rsid w:val="1C2D9F96"/>
    <w:rsid w:val="1C2ED2CC"/>
    <w:rsid w:val="1C33CA3A"/>
    <w:rsid w:val="1C3E870D"/>
    <w:rsid w:val="1C448845"/>
    <w:rsid w:val="1C498066"/>
    <w:rsid w:val="1C54E962"/>
    <w:rsid w:val="1C5ECBAF"/>
    <w:rsid w:val="1C78DFE2"/>
    <w:rsid w:val="1C7AE116"/>
    <w:rsid w:val="1C8CADAB"/>
    <w:rsid w:val="1C8D4BA5"/>
    <w:rsid w:val="1C8FC66D"/>
    <w:rsid w:val="1C9024CD"/>
    <w:rsid w:val="1C9D544D"/>
    <w:rsid w:val="1CA054BD"/>
    <w:rsid w:val="1CAAB7DD"/>
    <w:rsid w:val="1CB15F4A"/>
    <w:rsid w:val="1CB26D36"/>
    <w:rsid w:val="1CBBA4F2"/>
    <w:rsid w:val="1CC76220"/>
    <w:rsid w:val="1CC83E0F"/>
    <w:rsid w:val="1CCD1013"/>
    <w:rsid w:val="1CE2E683"/>
    <w:rsid w:val="1CE591D7"/>
    <w:rsid w:val="1CEF0061"/>
    <w:rsid w:val="1CFB4B50"/>
    <w:rsid w:val="1D07E428"/>
    <w:rsid w:val="1D1D8EAA"/>
    <w:rsid w:val="1D23F3E6"/>
    <w:rsid w:val="1D249B1B"/>
    <w:rsid w:val="1D2F7608"/>
    <w:rsid w:val="1D33411C"/>
    <w:rsid w:val="1D341F6D"/>
    <w:rsid w:val="1D37C66B"/>
    <w:rsid w:val="1D3DD282"/>
    <w:rsid w:val="1D3F04E7"/>
    <w:rsid w:val="1D43B89B"/>
    <w:rsid w:val="1D501383"/>
    <w:rsid w:val="1D52CB88"/>
    <w:rsid w:val="1D5AF05C"/>
    <w:rsid w:val="1D613B06"/>
    <w:rsid w:val="1D74927E"/>
    <w:rsid w:val="1D79A9BE"/>
    <w:rsid w:val="1D7F96F8"/>
    <w:rsid w:val="1D844C79"/>
    <w:rsid w:val="1D85F631"/>
    <w:rsid w:val="1D8FB65F"/>
    <w:rsid w:val="1D979864"/>
    <w:rsid w:val="1DA11765"/>
    <w:rsid w:val="1DAAA280"/>
    <w:rsid w:val="1DAB46A4"/>
    <w:rsid w:val="1DCC0F85"/>
    <w:rsid w:val="1DF3019C"/>
    <w:rsid w:val="1E089071"/>
    <w:rsid w:val="1E3272F4"/>
    <w:rsid w:val="1E5F182D"/>
    <w:rsid w:val="1E6CAA24"/>
    <w:rsid w:val="1E6F8541"/>
    <w:rsid w:val="1E7180DC"/>
    <w:rsid w:val="1E78688E"/>
    <w:rsid w:val="1E83BDEE"/>
    <w:rsid w:val="1E8A3176"/>
    <w:rsid w:val="1E8B5E57"/>
    <w:rsid w:val="1E99014C"/>
    <w:rsid w:val="1EB652A8"/>
    <w:rsid w:val="1EBCE24F"/>
    <w:rsid w:val="1EBE144B"/>
    <w:rsid w:val="1EEC3DF9"/>
    <w:rsid w:val="1EF1F654"/>
    <w:rsid w:val="1EF89A20"/>
    <w:rsid w:val="1EFBEDD8"/>
    <w:rsid w:val="1EFF6E56"/>
    <w:rsid w:val="1F17FF9C"/>
    <w:rsid w:val="1F3A0137"/>
    <w:rsid w:val="1F3E749C"/>
    <w:rsid w:val="1F415998"/>
    <w:rsid w:val="1F4C52C5"/>
    <w:rsid w:val="1F5DE78F"/>
    <w:rsid w:val="1F5FD78A"/>
    <w:rsid w:val="1F8A9BB7"/>
    <w:rsid w:val="1F956E59"/>
    <w:rsid w:val="1F9B9161"/>
    <w:rsid w:val="1FA0B159"/>
    <w:rsid w:val="1FA9AA43"/>
    <w:rsid w:val="1FC4E7B3"/>
    <w:rsid w:val="1FCA4003"/>
    <w:rsid w:val="1FCD39CB"/>
    <w:rsid w:val="1FD89590"/>
    <w:rsid w:val="1FE4CE03"/>
    <w:rsid w:val="1FEB6D6D"/>
    <w:rsid w:val="1FF1A1F4"/>
    <w:rsid w:val="1FF37F18"/>
    <w:rsid w:val="20006C78"/>
    <w:rsid w:val="2015D4C0"/>
    <w:rsid w:val="201FB3CB"/>
    <w:rsid w:val="2022C15D"/>
    <w:rsid w:val="2022D261"/>
    <w:rsid w:val="2026EA80"/>
    <w:rsid w:val="20357585"/>
    <w:rsid w:val="2044D582"/>
    <w:rsid w:val="2050EAB4"/>
    <w:rsid w:val="205147C9"/>
    <w:rsid w:val="2056B554"/>
    <w:rsid w:val="20574707"/>
    <w:rsid w:val="2063E676"/>
    <w:rsid w:val="20683ED6"/>
    <w:rsid w:val="2070A842"/>
    <w:rsid w:val="207729D9"/>
    <w:rsid w:val="207B3143"/>
    <w:rsid w:val="20846A2C"/>
    <w:rsid w:val="20978D94"/>
    <w:rsid w:val="209A74E0"/>
    <w:rsid w:val="20AB375D"/>
    <w:rsid w:val="20AE223C"/>
    <w:rsid w:val="20AEFDEB"/>
    <w:rsid w:val="20B6CD37"/>
    <w:rsid w:val="20B75405"/>
    <w:rsid w:val="20B81201"/>
    <w:rsid w:val="20D1E5E3"/>
    <w:rsid w:val="20D62873"/>
    <w:rsid w:val="20D8BBD7"/>
    <w:rsid w:val="20EA71A4"/>
    <w:rsid w:val="20F82E24"/>
    <w:rsid w:val="20FCD6AB"/>
    <w:rsid w:val="20FE1C77"/>
    <w:rsid w:val="2100E2EF"/>
    <w:rsid w:val="210AA199"/>
    <w:rsid w:val="210C92FD"/>
    <w:rsid w:val="2110228C"/>
    <w:rsid w:val="21146CBA"/>
    <w:rsid w:val="211690D4"/>
    <w:rsid w:val="211F36DA"/>
    <w:rsid w:val="21264B92"/>
    <w:rsid w:val="2127CD61"/>
    <w:rsid w:val="212C24D4"/>
    <w:rsid w:val="213161CC"/>
    <w:rsid w:val="213EDFF5"/>
    <w:rsid w:val="2141B399"/>
    <w:rsid w:val="2153CB90"/>
    <w:rsid w:val="217BA952"/>
    <w:rsid w:val="21A6FD18"/>
    <w:rsid w:val="21B02ACD"/>
    <w:rsid w:val="21B4091E"/>
    <w:rsid w:val="21B6C7E8"/>
    <w:rsid w:val="21C6E2CD"/>
    <w:rsid w:val="21DB9FC1"/>
    <w:rsid w:val="21DCBD55"/>
    <w:rsid w:val="21E1EC3F"/>
    <w:rsid w:val="21E38337"/>
    <w:rsid w:val="21E3BDFE"/>
    <w:rsid w:val="21E5C309"/>
    <w:rsid w:val="21ED9D41"/>
    <w:rsid w:val="21F6812A"/>
    <w:rsid w:val="21F872BB"/>
    <w:rsid w:val="21F9FC03"/>
    <w:rsid w:val="220ABF3C"/>
    <w:rsid w:val="220BBEA8"/>
    <w:rsid w:val="220FEAC8"/>
    <w:rsid w:val="22115DD1"/>
    <w:rsid w:val="2224BCA0"/>
    <w:rsid w:val="222ED233"/>
    <w:rsid w:val="224105A1"/>
    <w:rsid w:val="22412442"/>
    <w:rsid w:val="224B8C1D"/>
    <w:rsid w:val="224C5B22"/>
    <w:rsid w:val="2252994F"/>
    <w:rsid w:val="2259A422"/>
    <w:rsid w:val="225B52FB"/>
    <w:rsid w:val="227925A7"/>
    <w:rsid w:val="2280DCB1"/>
    <w:rsid w:val="22870544"/>
    <w:rsid w:val="2288EFD3"/>
    <w:rsid w:val="228F4B22"/>
    <w:rsid w:val="22A077BD"/>
    <w:rsid w:val="22A72B5E"/>
    <w:rsid w:val="22A84713"/>
    <w:rsid w:val="22B2F037"/>
    <w:rsid w:val="22B43186"/>
    <w:rsid w:val="22C29C2F"/>
    <w:rsid w:val="22E2527A"/>
    <w:rsid w:val="22E66005"/>
    <w:rsid w:val="22EF2262"/>
    <w:rsid w:val="2304129A"/>
    <w:rsid w:val="2305848F"/>
    <w:rsid w:val="230F440B"/>
    <w:rsid w:val="2321678B"/>
    <w:rsid w:val="23243092"/>
    <w:rsid w:val="2340A6B9"/>
    <w:rsid w:val="23484832"/>
    <w:rsid w:val="234D2D99"/>
    <w:rsid w:val="23515C5A"/>
    <w:rsid w:val="2354E57B"/>
    <w:rsid w:val="238272DB"/>
    <w:rsid w:val="2385B990"/>
    <w:rsid w:val="238E801E"/>
    <w:rsid w:val="239FCC1C"/>
    <w:rsid w:val="23A32991"/>
    <w:rsid w:val="23AFB6F1"/>
    <w:rsid w:val="23B86980"/>
    <w:rsid w:val="23C4EB69"/>
    <w:rsid w:val="23CE3C53"/>
    <w:rsid w:val="23D2C191"/>
    <w:rsid w:val="240842EE"/>
    <w:rsid w:val="24102CE1"/>
    <w:rsid w:val="241C19E8"/>
    <w:rsid w:val="2431CBDF"/>
    <w:rsid w:val="24421D5F"/>
    <w:rsid w:val="245553A4"/>
    <w:rsid w:val="24557A35"/>
    <w:rsid w:val="246064A3"/>
    <w:rsid w:val="24714E28"/>
    <w:rsid w:val="248AEBA7"/>
    <w:rsid w:val="24912DAA"/>
    <w:rsid w:val="249EF31D"/>
    <w:rsid w:val="24A1B348"/>
    <w:rsid w:val="24A4983C"/>
    <w:rsid w:val="24AAB92B"/>
    <w:rsid w:val="24C618D2"/>
    <w:rsid w:val="24D64EF5"/>
    <w:rsid w:val="24DB44B2"/>
    <w:rsid w:val="24F33A10"/>
    <w:rsid w:val="24FC8E9D"/>
    <w:rsid w:val="2503152C"/>
    <w:rsid w:val="2503C77E"/>
    <w:rsid w:val="251052DA"/>
    <w:rsid w:val="25211DC2"/>
    <w:rsid w:val="253D258D"/>
    <w:rsid w:val="25480362"/>
    <w:rsid w:val="25522E12"/>
    <w:rsid w:val="25AB3EF9"/>
    <w:rsid w:val="25AE1756"/>
    <w:rsid w:val="25B71793"/>
    <w:rsid w:val="25B759A6"/>
    <w:rsid w:val="25B798A9"/>
    <w:rsid w:val="25BE87BC"/>
    <w:rsid w:val="25D70EDA"/>
    <w:rsid w:val="25E1C2FC"/>
    <w:rsid w:val="25E381EB"/>
    <w:rsid w:val="2602C01F"/>
    <w:rsid w:val="2607F392"/>
    <w:rsid w:val="2609180E"/>
    <w:rsid w:val="261699B1"/>
    <w:rsid w:val="261DEA43"/>
    <w:rsid w:val="261ECE79"/>
    <w:rsid w:val="26335796"/>
    <w:rsid w:val="264237EC"/>
    <w:rsid w:val="26471A83"/>
    <w:rsid w:val="2658B26D"/>
    <w:rsid w:val="266460E6"/>
    <w:rsid w:val="267F2CA4"/>
    <w:rsid w:val="268323AD"/>
    <w:rsid w:val="2684D40A"/>
    <w:rsid w:val="2685EC9F"/>
    <w:rsid w:val="26A5401A"/>
    <w:rsid w:val="26AD745E"/>
    <w:rsid w:val="26B8B994"/>
    <w:rsid w:val="26BE289B"/>
    <w:rsid w:val="26D9F78E"/>
    <w:rsid w:val="26DD832E"/>
    <w:rsid w:val="26F950C1"/>
    <w:rsid w:val="270722E6"/>
    <w:rsid w:val="270B809D"/>
    <w:rsid w:val="270CEA43"/>
    <w:rsid w:val="271C6AC5"/>
    <w:rsid w:val="271F15C5"/>
    <w:rsid w:val="272FBE75"/>
    <w:rsid w:val="2732B362"/>
    <w:rsid w:val="273C0122"/>
    <w:rsid w:val="273D2CE1"/>
    <w:rsid w:val="274C1B0D"/>
    <w:rsid w:val="274E6054"/>
    <w:rsid w:val="27573ED1"/>
    <w:rsid w:val="275C2441"/>
    <w:rsid w:val="27644067"/>
    <w:rsid w:val="27ADEBF8"/>
    <w:rsid w:val="27B2E1BE"/>
    <w:rsid w:val="27B76A05"/>
    <w:rsid w:val="27C1910D"/>
    <w:rsid w:val="27C57BA1"/>
    <w:rsid w:val="27C95948"/>
    <w:rsid w:val="27D05594"/>
    <w:rsid w:val="27DA5B49"/>
    <w:rsid w:val="27E335FE"/>
    <w:rsid w:val="27E7F0BD"/>
    <w:rsid w:val="27E967F1"/>
    <w:rsid w:val="27F3A2A3"/>
    <w:rsid w:val="27F546EF"/>
    <w:rsid w:val="27FBB2AB"/>
    <w:rsid w:val="281AC683"/>
    <w:rsid w:val="281AD7A9"/>
    <w:rsid w:val="28216B72"/>
    <w:rsid w:val="282B7E62"/>
    <w:rsid w:val="2855F2B6"/>
    <w:rsid w:val="28573715"/>
    <w:rsid w:val="28621113"/>
    <w:rsid w:val="2869B484"/>
    <w:rsid w:val="287D84FD"/>
    <w:rsid w:val="2882F827"/>
    <w:rsid w:val="28990ACD"/>
    <w:rsid w:val="289B5E0B"/>
    <w:rsid w:val="28A45C26"/>
    <w:rsid w:val="28A9DF57"/>
    <w:rsid w:val="28C72B1B"/>
    <w:rsid w:val="28C83DC4"/>
    <w:rsid w:val="28CA52B6"/>
    <w:rsid w:val="28D226ED"/>
    <w:rsid w:val="28E1AEAD"/>
    <w:rsid w:val="28EC4554"/>
    <w:rsid w:val="28EEA1A4"/>
    <w:rsid w:val="28F5F756"/>
    <w:rsid w:val="2918CB33"/>
    <w:rsid w:val="291B7FD7"/>
    <w:rsid w:val="291E5D33"/>
    <w:rsid w:val="292566B3"/>
    <w:rsid w:val="29300F73"/>
    <w:rsid w:val="293A5AA4"/>
    <w:rsid w:val="293CBFAB"/>
    <w:rsid w:val="2942FBA5"/>
    <w:rsid w:val="294D576B"/>
    <w:rsid w:val="2957CBFB"/>
    <w:rsid w:val="2981FF02"/>
    <w:rsid w:val="29827AE5"/>
    <w:rsid w:val="299D5691"/>
    <w:rsid w:val="29A01E35"/>
    <w:rsid w:val="29B858F1"/>
    <w:rsid w:val="29D093DC"/>
    <w:rsid w:val="29DB7C2B"/>
    <w:rsid w:val="29DC610E"/>
    <w:rsid w:val="29E81276"/>
    <w:rsid w:val="29F6072B"/>
    <w:rsid w:val="29FBB1D3"/>
    <w:rsid w:val="2A0D90B1"/>
    <w:rsid w:val="2A130859"/>
    <w:rsid w:val="2A1338B7"/>
    <w:rsid w:val="2A1802D4"/>
    <w:rsid w:val="2A1A8A6D"/>
    <w:rsid w:val="2A205D44"/>
    <w:rsid w:val="2A2C3C13"/>
    <w:rsid w:val="2A4D27EB"/>
    <w:rsid w:val="2A4DBD15"/>
    <w:rsid w:val="2A4EBFFB"/>
    <w:rsid w:val="2A56720B"/>
    <w:rsid w:val="2A56D777"/>
    <w:rsid w:val="2A571EB7"/>
    <w:rsid w:val="2A6854EB"/>
    <w:rsid w:val="2A71AD44"/>
    <w:rsid w:val="2A72F3CE"/>
    <w:rsid w:val="2A74755F"/>
    <w:rsid w:val="2AA4F7E8"/>
    <w:rsid w:val="2AAE7458"/>
    <w:rsid w:val="2ABC30E0"/>
    <w:rsid w:val="2ACACB82"/>
    <w:rsid w:val="2ACE7456"/>
    <w:rsid w:val="2AD1158A"/>
    <w:rsid w:val="2AE980DF"/>
    <w:rsid w:val="2AFE0D79"/>
    <w:rsid w:val="2B0A4BEF"/>
    <w:rsid w:val="2B0CCE90"/>
    <w:rsid w:val="2B1E53DB"/>
    <w:rsid w:val="2B2AFDBC"/>
    <w:rsid w:val="2B2E4F07"/>
    <w:rsid w:val="2B69FB39"/>
    <w:rsid w:val="2B7D23E6"/>
    <w:rsid w:val="2B8419E5"/>
    <w:rsid w:val="2B8F3F00"/>
    <w:rsid w:val="2B96FC64"/>
    <w:rsid w:val="2B9B1B33"/>
    <w:rsid w:val="2BC7B380"/>
    <w:rsid w:val="2BD59045"/>
    <w:rsid w:val="2BDAFAB6"/>
    <w:rsid w:val="2BDF045B"/>
    <w:rsid w:val="2BEEAFE4"/>
    <w:rsid w:val="2BF273FA"/>
    <w:rsid w:val="2BF4705B"/>
    <w:rsid w:val="2BF6C6E5"/>
    <w:rsid w:val="2BFE890F"/>
    <w:rsid w:val="2C0D49D7"/>
    <w:rsid w:val="2C1947FC"/>
    <w:rsid w:val="2C1DE2C4"/>
    <w:rsid w:val="2C24CA4B"/>
    <w:rsid w:val="2C2BB413"/>
    <w:rsid w:val="2C3BCBCE"/>
    <w:rsid w:val="2C59CDEC"/>
    <w:rsid w:val="2C636EDF"/>
    <w:rsid w:val="2C6BDA77"/>
    <w:rsid w:val="2C7357C9"/>
    <w:rsid w:val="2C79DC80"/>
    <w:rsid w:val="2C94E0ED"/>
    <w:rsid w:val="2CB797AF"/>
    <w:rsid w:val="2CC6C3B7"/>
    <w:rsid w:val="2CC8D628"/>
    <w:rsid w:val="2CE00A58"/>
    <w:rsid w:val="2CF403C1"/>
    <w:rsid w:val="2CF64C73"/>
    <w:rsid w:val="2CFAE284"/>
    <w:rsid w:val="2D0C6BCC"/>
    <w:rsid w:val="2D0EAA9E"/>
    <w:rsid w:val="2D17D055"/>
    <w:rsid w:val="2D2AB50D"/>
    <w:rsid w:val="2D2EFF74"/>
    <w:rsid w:val="2D2F899E"/>
    <w:rsid w:val="2D2FA418"/>
    <w:rsid w:val="2D319D3A"/>
    <w:rsid w:val="2D3CCF83"/>
    <w:rsid w:val="2D43D20C"/>
    <w:rsid w:val="2D50A4EA"/>
    <w:rsid w:val="2D56C127"/>
    <w:rsid w:val="2D5A4083"/>
    <w:rsid w:val="2D604726"/>
    <w:rsid w:val="2D7C474F"/>
    <w:rsid w:val="2D7C4FCA"/>
    <w:rsid w:val="2D802FDA"/>
    <w:rsid w:val="2D807256"/>
    <w:rsid w:val="2DA3639F"/>
    <w:rsid w:val="2DAA1A64"/>
    <w:rsid w:val="2DB0E477"/>
    <w:rsid w:val="2DB25CD8"/>
    <w:rsid w:val="2DB65468"/>
    <w:rsid w:val="2DCFCEB0"/>
    <w:rsid w:val="2DD705CA"/>
    <w:rsid w:val="2DDD1CA9"/>
    <w:rsid w:val="2DDF883D"/>
    <w:rsid w:val="2DE8143F"/>
    <w:rsid w:val="2DE92D48"/>
    <w:rsid w:val="2DF76A1D"/>
    <w:rsid w:val="2E006FAF"/>
    <w:rsid w:val="2E035AC0"/>
    <w:rsid w:val="2E13E462"/>
    <w:rsid w:val="2E18431B"/>
    <w:rsid w:val="2E3BB141"/>
    <w:rsid w:val="2E4FE895"/>
    <w:rsid w:val="2E5F1634"/>
    <w:rsid w:val="2E652FD5"/>
    <w:rsid w:val="2E73B344"/>
    <w:rsid w:val="2E8E3F53"/>
    <w:rsid w:val="2EAEC598"/>
    <w:rsid w:val="2EB54C0B"/>
    <w:rsid w:val="2EB6D769"/>
    <w:rsid w:val="2ED513AD"/>
    <w:rsid w:val="2ED5B4BB"/>
    <w:rsid w:val="2EEB806F"/>
    <w:rsid w:val="2F01170D"/>
    <w:rsid w:val="2F06ED3D"/>
    <w:rsid w:val="2F086E3A"/>
    <w:rsid w:val="2F0914EC"/>
    <w:rsid w:val="2F110E74"/>
    <w:rsid w:val="2F17BCFF"/>
    <w:rsid w:val="2F1F555F"/>
    <w:rsid w:val="2F263473"/>
    <w:rsid w:val="2F27C3F5"/>
    <w:rsid w:val="2F3ADA56"/>
    <w:rsid w:val="2F3E6EA1"/>
    <w:rsid w:val="2F440093"/>
    <w:rsid w:val="2F48E03C"/>
    <w:rsid w:val="2F49DBFD"/>
    <w:rsid w:val="2F4FBB66"/>
    <w:rsid w:val="2F854DCF"/>
    <w:rsid w:val="2FA70B93"/>
    <w:rsid w:val="2FAB5CD5"/>
    <w:rsid w:val="2FBCEA49"/>
    <w:rsid w:val="2FC70DAA"/>
    <w:rsid w:val="2FC8F675"/>
    <w:rsid w:val="2FCABF2F"/>
    <w:rsid w:val="2FCB2CFA"/>
    <w:rsid w:val="2FE3C1B4"/>
    <w:rsid w:val="3014589C"/>
    <w:rsid w:val="3015654A"/>
    <w:rsid w:val="301B0FB2"/>
    <w:rsid w:val="301CB125"/>
    <w:rsid w:val="3029B176"/>
    <w:rsid w:val="303ECFA0"/>
    <w:rsid w:val="30446E46"/>
    <w:rsid w:val="304F6BE7"/>
    <w:rsid w:val="30504565"/>
    <w:rsid w:val="305907DC"/>
    <w:rsid w:val="306BF277"/>
    <w:rsid w:val="306DF758"/>
    <w:rsid w:val="3078F9A7"/>
    <w:rsid w:val="307DA17C"/>
    <w:rsid w:val="307E835A"/>
    <w:rsid w:val="30808EF5"/>
    <w:rsid w:val="30832C3D"/>
    <w:rsid w:val="308C3DC7"/>
    <w:rsid w:val="308D158E"/>
    <w:rsid w:val="30B29F7A"/>
    <w:rsid w:val="30BBC252"/>
    <w:rsid w:val="30E1B274"/>
    <w:rsid w:val="30F959F6"/>
    <w:rsid w:val="3108A30F"/>
    <w:rsid w:val="310C7819"/>
    <w:rsid w:val="3141FEDC"/>
    <w:rsid w:val="3145D25A"/>
    <w:rsid w:val="31648A96"/>
    <w:rsid w:val="31784D08"/>
    <w:rsid w:val="318A1B1E"/>
    <w:rsid w:val="31913FA4"/>
    <w:rsid w:val="31A40425"/>
    <w:rsid w:val="31A53B34"/>
    <w:rsid w:val="31AABB32"/>
    <w:rsid w:val="31AF26CA"/>
    <w:rsid w:val="31B45745"/>
    <w:rsid w:val="31CB2AD3"/>
    <w:rsid w:val="31CB2ED9"/>
    <w:rsid w:val="31CC06A5"/>
    <w:rsid w:val="31D1A179"/>
    <w:rsid w:val="31D6C434"/>
    <w:rsid w:val="31E3968D"/>
    <w:rsid w:val="31F655E8"/>
    <w:rsid w:val="31F7D80E"/>
    <w:rsid w:val="3200533A"/>
    <w:rsid w:val="3216B10B"/>
    <w:rsid w:val="321F6D65"/>
    <w:rsid w:val="32319520"/>
    <w:rsid w:val="3233CBA9"/>
    <w:rsid w:val="327E2E2A"/>
    <w:rsid w:val="3297CD24"/>
    <w:rsid w:val="329CC8C1"/>
    <w:rsid w:val="32A0552A"/>
    <w:rsid w:val="32A2DF0D"/>
    <w:rsid w:val="32A366FD"/>
    <w:rsid w:val="32B52930"/>
    <w:rsid w:val="32BA7AAB"/>
    <w:rsid w:val="32CAB362"/>
    <w:rsid w:val="32CC411F"/>
    <w:rsid w:val="32DBDAFC"/>
    <w:rsid w:val="32FB5A36"/>
    <w:rsid w:val="32FEAD97"/>
    <w:rsid w:val="330B65BD"/>
    <w:rsid w:val="330F5DA2"/>
    <w:rsid w:val="33148E8A"/>
    <w:rsid w:val="3318F903"/>
    <w:rsid w:val="33435B1D"/>
    <w:rsid w:val="334BE1F2"/>
    <w:rsid w:val="33608561"/>
    <w:rsid w:val="336F8BA3"/>
    <w:rsid w:val="3373DD28"/>
    <w:rsid w:val="338505D5"/>
    <w:rsid w:val="338EAA4C"/>
    <w:rsid w:val="339727CC"/>
    <w:rsid w:val="33B12EEE"/>
    <w:rsid w:val="33B3A19A"/>
    <w:rsid w:val="33C10868"/>
    <w:rsid w:val="33CAE561"/>
    <w:rsid w:val="33CB26D5"/>
    <w:rsid w:val="33D795A5"/>
    <w:rsid w:val="33EEFBA2"/>
    <w:rsid w:val="340AF5DA"/>
    <w:rsid w:val="340D0B41"/>
    <w:rsid w:val="34193A5E"/>
    <w:rsid w:val="342248CE"/>
    <w:rsid w:val="34296645"/>
    <w:rsid w:val="3450F4BA"/>
    <w:rsid w:val="34619C38"/>
    <w:rsid w:val="3463EC02"/>
    <w:rsid w:val="346EE1F6"/>
    <w:rsid w:val="34744E0C"/>
    <w:rsid w:val="347C6D90"/>
    <w:rsid w:val="348009C4"/>
    <w:rsid w:val="3486A9B3"/>
    <w:rsid w:val="348A4573"/>
    <w:rsid w:val="34969445"/>
    <w:rsid w:val="34990B98"/>
    <w:rsid w:val="34A79769"/>
    <w:rsid w:val="34AD4D0F"/>
    <w:rsid w:val="34B6046A"/>
    <w:rsid w:val="34BF4799"/>
    <w:rsid w:val="34CB790B"/>
    <w:rsid w:val="34F7B1AE"/>
    <w:rsid w:val="34F9DFB2"/>
    <w:rsid w:val="34FE17C2"/>
    <w:rsid w:val="351003E0"/>
    <w:rsid w:val="351125C7"/>
    <w:rsid w:val="3515F1AD"/>
    <w:rsid w:val="35168214"/>
    <w:rsid w:val="352FB73B"/>
    <w:rsid w:val="3535A592"/>
    <w:rsid w:val="353AC56D"/>
    <w:rsid w:val="353AD182"/>
    <w:rsid w:val="355A1B6A"/>
    <w:rsid w:val="357BEE7A"/>
    <w:rsid w:val="357F3A29"/>
    <w:rsid w:val="357F7099"/>
    <w:rsid w:val="35847C58"/>
    <w:rsid w:val="35863664"/>
    <w:rsid w:val="3592A406"/>
    <w:rsid w:val="359313F6"/>
    <w:rsid w:val="359B4F3F"/>
    <w:rsid w:val="35A30FF8"/>
    <w:rsid w:val="35A84427"/>
    <w:rsid w:val="35B10321"/>
    <w:rsid w:val="35BEF727"/>
    <w:rsid w:val="35C34A0D"/>
    <w:rsid w:val="35E0B322"/>
    <w:rsid w:val="35E74745"/>
    <w:rsid w:val="35E77A6C"/>
    <w:rsid w:val="35EB099B"/>
    <w:rsid w:val="35F587CC"/>
    <w:rsid w:val="35F743BC"/>
    <w:rsid w:val="35FA7B47"/>
    <w:rsid w:val="360BFF0C"/>
    <w:rsid w:val="360DB171"/>
    <w:rsid w:val="361C9D75"/>
    <w:rsid w:val="362B04D8"/>
    <w:rsid w:val="3630215D"/>
    <w:rsid w:val="36405317"/>
    <w:rsid w:val="36460ED2"/>
    <w:rsid w:val="36478AF7"/>
    <w:rsid w:val="365625A7"/>
    <w:rsid w:val="366655D5"/>
    <w:rsid w:val="3669A23F"/>
    <w:rsid w:val="366FB3D8"/>
    <w:rsid w:val="36703AE7"/>
    <w:rsid w:val="3675C84C"/>
    <w:rsid w:val="3689F9F8"/>
    <w:rsid w:val="3695A0E8"/>
    <w:rsid w:val="36A5F3B7"/>
    <w:rsid w:val="36A678F3"/>
    <w:rsid w:val="36A84CF8"/>
    <w:rsid w:val="36AEE3FF"/>
    <w:rsid w:val="36B83BAA"/>
    <w:rsid w:val="36BDBE02"/>
    <w:rsid w:val="36C21867"/>
    <w:rsid w:val="36C68A3F"/>
    <w:rsid w:val="36D3F140"/>
    <w:rsid w:val="36DFA60E"/>
    <w:rsid w:val="36E2095B"/>
    <w:rsid w:val="36E290FA"/>
    <w:rsid w:val="36EA8576"/>
    <w:rsid w:val="36EB57A2"/>
    <w:rsid w:val="36EEDF15"/>
    <w:rsid w:val="3703F1C8"/>
    <w:rsid w:val="3706DEE8"/>
    <w:rsid w:val="3707786D"/>
    <w:rsid w:val="371C3B91"/>
    <w:rsid w:val="3732B194"/>
    <w:rsid w:val="37435C20"/>
    <w:rsid w:val="374EF997"/>
    <w:rsid w:val="375B08A0"/>
    <w:rsid w:val="37750982"/>
    <w:rsid w:val="377B8296"/>
    <w:rsid w:val="378038E5"/>
    <w:rsid w:val="378A131C"/>
    <w:rsid w:val="3792A3C1"/>
    <w:rsid w:val="3792B96D"/>
    <w:rsid w:val="37933ED7"/>
    <w:rsid w:val="379E393C"/>
    <w:rsid w:val="37AA1340"/>
    <w:rsid w:val="37AB2546"/>
    <w:rsid w:val="37ADBE91"/>
    <w:rsid w:val="37BB14E0"/>
    <w:rsid w:val="37BD2768"/>
    <w:rsid w:val="37C74D76"/>
    <w:rsid w:val="37D1D5C2"/>
    <w:rsid w:val="37DD0C82"/>
    <w:rsid w:val="37E0DD56"/>
    <w:rsid w:val="37E96512"/>
    <w:rsid w:val="37F1A142"/>
    <w:rsid w:val="3803175C"/>
    <w:rsid w:val="38060D86"/>
    <w:rsid w:val="380A17FD"/>
    <w:rsid w:val="380A9DBB"/>
    <w:rsid w:val="3818E728"/>
    <w:rsid w:val="381AA605"/>
    <w:rsid w:val="3824C818"/>
    <w:rsid w:val="3836100E"/>
    <w:rsid w:val="3836A23B"/>
    <w:rsid w:val="383B99A5"/>
    <w:rsid w:val="3840438D"/>
    <w:rsid w:val="3842AADF"/>
    <w:rsid w:val="384640CD"/>
    <w:rsid w:val="3851FD14"/>
    <w:rsid w:val="385258C1"/>
    <w:rsid w:val="385A763D"/>
    <w:rsid w:val="3867C8E1"/>
    <w:rsid w:val="386CD967"/>
    <w:rsid w:val="386E5B86"/>
    <w:rsid w:val="3871B1F6"/>
    <w:rsid w:val="3893D3EF"/>
    <w:rsid w:val="38BFE3CF"/>
    <w:rsid w:val="38D3C139"/>
    <w:rsid w:val="38E7E9B9"/>
    <w:rsid w:val="38F56819"/>
    <w:rsid w:val="38FCE6BF"/>
    <w:rsid w:val="38FD7273"/>
    <w:rsid w:val="39021BC3"/>
    <w:rsid w:val="39049B3D"/>
    <w:rsid w:val="390DA8CE"/>
    <w:rsid w:val="390DE60F"/>
    <w:rsid w:val="39158B2D"/>
    <w:rsid w:val="3920E299"/>
    <w:rsid w:val="3923BC88"/>
    <w:rsid w:val="392C66FC"/>
    <w:rsid w:val="393D8A27"/>
    <w:rsid w:val="3940AA4A"/>
    <w:rsid w:val="3940B63C"/>
    <w:rsid w:val="39555BFF"/>
    <w:rsid w:val="397A4DAA"/>
    <w:rsid w:val="398F8C11"/>
    <w:rsid w:val="39A7635D"/>
    <w:rsid w:val="39BC4A99"/>
    <w:rsid w:val="39BC6056"/>
    <w:rsid w:val="39D24D24"/>
    <w:rsid w:val="39E2A9C3"/>
    <w:rsid w:val="39EAC110"/>
    <w:rsid w:val="39F4CE92"/>
    <w:rsid w:val="3A00305C"/>
    <w:rsid w:val="3A0C2FBF"/>
    <w:rsid w:val="3A1A375E"/>
    <w:rsid w:val="3A33D15C"/>
    <w:rsid w:val="3A38CBED"/>
    <w:rsid w:val="3A395C44"/>
    <w:rsid w:val="3A44D4CC"/>
    <w:rsid w:val="3A52DAA2"/>
    <w:rsid w:val="3A531A1A"/>
    <w:rsid w:val="3A6D685F"/>
    <w:rsid w:val="3A6DECBB"/>
    <w:rsid w:val="3A7559D3"/>
    <w:rsid w:val="3A762D10"/>
    <w:rsid w:val="3A811DCD"/>
    <w:rsid w:val="3A8956E1"/>
    <w:rsid w:val="3A8D79EF"/>
    <w:rsid w:val="3A8EEADD"/>
    <w:rsid w:val="3AA7C613"/>
    <w:rsid w:val="3AA7C661"/>
    <w:rsid w:val="3AA84C4F"/>
    <w:rsid w:val="3AAD96B9"/>
    <w:rsid w:val="3AB08EB7"/>
    <w:rsid w:val="3ABCFD2E"/>
    <w:rsid w:val="3AC668BF"/>
    <w:rsid w:val="3ACCCA77"/>
    <w:rsid w:val="3AD508DD"/>
    <w:rsid w:val="3AD9368D"/>
    <w:rsid w:val="3AE44794"/>
    <w:rsid w:val="3AFA421E"/>
    <w:rsid w:val="3B00FCF2"/>
    <w:rsid w:val="3B07FBE2"/>
    <w:rsid w:val="3B166231"/>
    <w:rsid w:val="3B1B00E1"/>
    <w:rsid w:val="3B28A903"/>
    <w:rsid w:val="3B35B794"/>
    <w:rsid w:val="3B3FA74D"/>
    <w:rsid w:val="3B403AEC"/>
    <w:rsid w:val="3B4661FE"/>
    <w:rsid w:val="3B4B8D55"/>
    <w:rsid w:val="3B4CF4B1"/>
    <w:rsid w:val="3B584CE0"/>
    <w:rsid w:val="3B5B0D20"/>
    <w:rsid w:val="3B62AB9A"/>
    <w:rsid w:val="3B6B0DAC"/>
    <w:rsid w:val="3B708732"/>
    <w:rsid w:val="3B95AB71"/>
    <w:rsid w:val="3B9E30FF"/>
    <w:rsid w:val="3BA74207"/>
    <w:rsid w:val="3BAA7056"/>
    <w:rsid w:val="3BAE962E"/>
    <w:rsid w:val="3BB85A04"/>
    <w:rsid w:val="3BBB9214"/>
    <w:rsid w:val="3BC1A0C0"/>
    <w:rsid w:val="3BC6EBF2"/>
    <w:rsid w:val="3BCDE73D"/>
    <w:rsid w:val="3BD17266"/>
    <w:rsid w:val="3BDCE93A"/>
    <w:rsid w:val="3BF32402"/>
    <w:rsid w:val="3BFFBE46"/>
    <w:rsid w:val="3C038BC4"/>
    <w:rsid w:val="3C057222"/>
    <w:rsid w:val="3C0BB6E0"/>
    <w:rsid w:val="3C0EB4BC"/>
    <w:rsid w:val="3C155160"/>
    <w:rsid w:val="3C16A40F"/>
    <w:rsid w:val="3C2FF5A9"/>
    <w:rsid w:val="3C3355C2"/>
    <w:rsid w:val="3C53BFC4"/>
    <w:rsid w:val="3C5A5E69"/>
    <w:rsid w:val="3C5BAA59"/>
    <w:rsid w:val="3C5FC00A"/>
    <w:rsid w:val="3C60E907"/>
    <w:rsid w:val="3C84006D"/>
    <w:rsid w:val="3C88B282"/>
    <w:rsid w:val="3C8A5BFB"/>
    <w:rsid w:val="3C8BC398"/>
    <w:rsid w:val="3C97A82B"/>
    <w:rsid w:val="3CA0CA70"/>
    <w:rsid w:val="3CA189D1"/>
    <w:rsid w:val="3CCE0734"/>
    <w:rsid w:val="3CE0ED8D"/>
    <w:rsid w:val="3CEC7824"/>
    <w:rsid w:val="3CF06EA5"/>
    <w:rsid w:val="3CF65009"/>
    <w:rsid w:val="3D07C718"/>
    <w:rsid w:val="3D0DF692"/>
    <w:rsid w:val="3D0ED4DF"/>
    <w:rsid w:val="3D1E4815"/>
    <w:rsid w:val="3D304BCA"/>
    <w:rsid w:val="3D36C1A2"/>
    <w:rsid w:val="3D3776A4"/>
    <w:rsid w:val="3D381D99"/>
    <w:rsid w:val="3D3B2974"/>
    <w:rsid w:val="3D3CB40A"/>
    <w:rsid w:val="3D48CDDC"/>
    <w:rsid w:val="3D4F398A"/>
    <w:rsid w:val="3D4FACAE"/>
    <w:rsid w:val="3D62F068"/>
    <w:rsid w:val="3D63E62B"/>
    <w:rsid w:val="3D693FD3"/>
    <w:rsid w:val="3D755B9E"/>
    <w:rsid w:val="3D790521"/>
    <w:rsid w:val="3D7C06AB"/>
    <w:rsid w:val="3D85B86A"/>
    <w:rsid w:val="3D90EBE4"/>
    <w:rsid w:val="3DAB655B"/>
    <w:rsid w:val="3DB0DE08"/>
    <w:rsid w:val="3DC599C1"/>
    <w:rsid w:val="3DCD02EB"/>
    <w:rsid w:val="3DDAC9D5"/>
    <w:rsid w:val="3DE8F489"/>
    <w:rsid w:val="3DF4539F"/>
    <w:rsid w:val="3DF59EE7"/>
    <w:rsid w:val="3DFB070E"/>
    <w:rsid w:val="3DFC9DC5"/>
    <w:rsid w:val="3E0D7D58"/>
    <w:rsid w:val="3E19AFBC"/>
    <w:rsid w:val="3E2A1646"/>
    <w:rsid w:val="3E316938"/>
    <w:rsid w:val="3E496433"/>
    <w:rsid w:val="3E49A3D8"/>
    <w:rsid w:val="3E4A7B6D"/>
    <w:rsid w:val="3E5E0448"/>
    <w:rsid w:val="3E6404EC"/>
    <w:rsid w:val="3E6EECCD"/>
    <w:rsid w:val="3E7328FC"/>
    <w:rsid w:val="3E8722AD"/>
    <w:rsid w:val="3E8F5F6C"/>
    <w:rsid w:val="3E98B98C"/>
    <w:rsid w:val="3E9A7146"/>
    <w:rsid w:val="3EA81DE1"/>
    <w:rsid w:val="3EB46E25"/>
    <w:rsid w:val="3EBAF422"/>
    <w:rsid w:val="3EBCB0D5"/>
    <w:rsid w:val="3EBDD185"/>
    <w:rsid w:val="3EBF5864"/>
    <w:rsid w:val="3EC09AEE"/>
    <w:rsid w:val="3EDFC2C4"/>
    <w:rsid w:val="3EE90BA5"/>
    <w:rsid w:val="3EF217C1"/>
    <w:rsid w:val="3EF21819"/>
    <w:rsid w:val="3EFBFBFC"/>
    <w:rsid w:val="3F06E0F1"/>
    <w:rsid w:val="3F0E9142"/>
    <w:rsid w:val="3F108781"/>
    <w:rsid w:val="3F20740B"/>
    <w:rsid w:val="3F266E21"/>
    <w:rsid w:val="3F2E4CD3"/>
    <w:rsid w:val="3F3CF093"/>
    <w:rsid w:val="3F4CCC6C"/>
    <w:rsid w:val="3F529B14"/>
    <w:rsid w:val="3F530265"/>
    <w:rsid w:val="3F5446BB"/>
    <w:rsid w:val="3F7A110B"/>
    <w:rsid w:val="3F87A2F4"/>
    <w:rsid w:val="3FA2156A"/>
    <w:rsid w:val="3FA7CADA"/>
    <w:rsid w:val="3FAEA33B"/>
    <w:rsid w:val="3FB2C3D4"/>
    <w:rsid w:val="3FBF4839"/>
    <w:rsid w:val="3FC85BFF"/>
    <w:rsid w:val="3FDD9121"/>
    <w:rsid w:val="3FDDBF07"/>
    <w:rsid w:val="3FE11636"/>
    <w:rsid w:val="3FED0257"/>
    <w:rsid w:val="3FF1F5DB"/>
    <w:rsid w:val="40007B6E"/>
    <w:rsid w:val="4001AD6C"/>
    <w:rsid w:val="40046935"/>
    <w:rsid w:val="400907B7"/>
    <w:rsid w:val="40139A3B"/>
    <w:rsid w:val="4028BDCE"/>
    <w:rsid w:val="402A2693"/>
    <w:rsid w:val="40307312"/>
    <w:rsid w:val="403EBF1A"/>
    <w:rsid w:val="405A4727"/>
    <w:rsid w:val="405CF70F"/>
    <w:rsid w:val="405EDA50"/>
    <w:rsid w:val="40905381"/>
    <w:rsid w:val="4095C38C"/>
    <w:rsid w:val="409DA388"/>
    <w:rsid w:val="40CD1FFB"/>
    <w:rsid w:val="40D22E9D"/>
    <w:rsid w:val="40D5C7F1"/>
    <w:rsid w:val="40E30C00"/>
    <w:rsid w:val="40EA9E13"/>
    <w:rsid w:val="40FDBB4C"/>
    <w:rsid w:val="40FE3D34"/>
    <w:rsid w:val="41079072"/>
    <w:rsid w:val="413EBFFC"/>
    <w:rsid w:val="413EE899"/>
    <w:rsid w:val="4142BDC7"/>
    <w:rsid w:val="4148F1E1"/>
    <w:rsid w:val="41563E7C"/>
    <w:rsid w:val="415B7CF7"/>
    <w:rsid w:val="4165401F"/>
    <w:rsid w:val="4169BE01"/>
    <w:rsid w:val="416FC78F"/>
    <w:rsid w:val="41721386"/>
    <w:rsid w:val="4178D49F"/>
    <w:rsid w:val="4178F3C7"/>
    <w:rsid w:val="419D4F6D"/>
    <w:rsid w:val="41A302BB"/>
    <w:rsid w:val="41A7C003"/>
    <w:rsid w:val="41B55C4B"/>
    <w:rsid w:val="41B97A25"/>
    <w:rsid w:val="41C107E5"/>
    <w:rsid w:val="41C75036"/>
    <w:rsid w:val="41FC7AA0"/>
    <w:rsid w:val="41FE543D"/>
    <w:rsid w:val="42295D3F"/>
    <w:rsid w:val="424E13FE"/>
    <w:rsid w:val="4251251B"/>
    <w:rsid w:val="425185B9"/>
    <w:rsid w:val="42661DCF"/>
    <w:rsid w:val="426ED9DE"/>
    <w:rsid w:val="4270F817"/>
    <w:rsid w:val="4275A188"/>
    <w:rsid w:val="4287FDFB"/>
    <w:rsid w:val="42885E5F"/>
    <w:rsid w:val="42892C73"/>
    <w:rsid w:val="428ED3D6"/>
    <w:rsid w:val="42955673"/>
    <w:rsid w:val="42AA4C19"/>
    <w:rsid w:val="42AA5C34"/>
    <w:rsid w:val="42B16017"/>
    <w:rsid w:val="42B86954"/>
    <w:rsid w:val="42B9A192"/>
    <w:rsid w:val="42C8F861"/>
    <w:rsid w:val="42DF90C3"/>
    <w:rsid w:val="42E2BB23"/>
    <w:rsid w:val="42E5095D"/>
    <w:rsid w:val="42E963C3"/>
    <w:rsid w:val="42F64FE2"/>
    <w:rsid w:val="42FB545A"/>
    <w:rsid w:val="42FD3A75"/>
    <w:rsid w:val="42FFC8F8"/>
    <w:rsid w:val="430905EF"/>
    <w:rsid w:val="430925FD"/>
    <w:rsid w:val="4325D841"/>
    <w:rsid w:val="432D1A1D"/>
    <w:rsid w:val="43410A29"/>
    <w:rsid w:val="43456A86"/>
    <w:rsid w:val="43543574"/>
    <w:rsid w:val="43580E55"/>
    <w:rsid w:val="4359A4FB"/>
    <w:rsid w:val="43695608"/>
    <w:rsid w:val="438E1A1C"/>
    <w:rsid w:val="43979BAA"/>
    <w:rsid w:val="43B154F0"/>
    <w:rsid w:val="43B6E636"/>
    <w:rsid w:val="43C1DAB9"/>
    <w:rsid w:val="43C442BB"/>
    <w:rsid w:val="43CB9491"/>
    <w:rsid w:val="43CBECDD"/>
    <w:rsid w:val="43DB9968"/>
    <w:rsid w:val="43E4671D"/>
    <w:rsid w:val="43E78C37"/>
    <w:rsid w:val="43FD25D1"/>
    <w:rsid w:val="44243E56"/>
    <w:rsid w:val="4428904C"/>
    <w:rsid w:val="442E13A6"/>
    <w:rsid w:val="44553B63"/>
    <w:rsid w:val="445B728F"/>
    <w:rsid w:val="446B1F8E"/>
    <w:rsid w:val="446F24B4"/>
    <w:rsid w:val="44735E91"/>
    <w:rsid w:val="4476E73B"/>
    <w:rsid w:val="447B5C69"/>
    <w:rsid w:val="44856A5B"/>
    <w:rsid w:val="44A2146F"/>
    <w:rsid w:val="44AB6D95"/>
    <w:rsid w:val="44C05945"/>
    <w:rsid w:val="44CC7233"/>
    <w:rsid w:val="44D36163"/>
    <w:rsid w:val="44E20878"/>
    <w:rsid w:val="44E6A99C"/>
    <w:rsid w:val="44FCDCB7"/>
    <w:rsid w:val="44FF7F68"/>
    <w:rsid w:val="4507CB0D"/>
    <w:rsid w:val="450E721F"/>
    <w:rsid w:val="4515F20C"/>
    <w:rsid w:val="451C946D"/>
    <w:rsid w:val="452CD227"/>
    <w:rsid w:val="4552E56C"/>
    <w:rsid w:val="45548381"/>
    <w:rsid w:val="45580178"/>
    <w:rsid w:val="456F23CF"/>
    <w:rsid w:val="45779E8A"/>
    <w:rsid w:val="457E34AB"/>
    <w:rsid w:val="45881338"/>
    <w:rsid w:val="45909B20"/>
    <w:rsid w:val="4596E066"/>
    <w:rsid w:val="4597D94C"/>
    <w:rsid w:val="45A21EF4"/>
    <w:rsid w:val="45A65EB6"/>
    <w:rsid w:val="45A7ED08"/>
    <w:rsid w:val="45AAE80C"/>
    <w:rsid w:val="45B26AAC"/>
    <w:rsid w:val="45C39175"/>
    <w:rsid w:val="45E0E486"/>
    <w:rsid w:val="45E333CD"/>
    <w:rsid w:val="45F3828C"/>
    <w:rsid w:val="460D43E0"/>
    <w:rsid w:val="462A377A"/>
    <w:rsid w:val="462BBC8C"/>
    <w:rsid w:val="462DDA01"/>
    <w:rsid w:val="4630CA6D"/>
    <w:rsid w:val="463177EA"/>
    <w:rsid w:val="463B8B0B"/>
    <w:rsid w:val="46493975"/>
    <w:rsid w:val="465B7D63"/>
    <w:rsid w:val="466F7CBF"/>
    <w:rsid w:val="46731B6B"/>
    <w:rsid w:val="4675172B"/>
    <w:rsid w:val="46867480"/>
    <w:rsid w:val="468FE581"/>
    <w:rsid w:val="4693F8EE"/>
    <w:rsid w:val="469BDCD1"/>
    <w:rsid w:val="46A40853"/>
    <w:rsid w:val="46A6FAD3"/>
    <w:rsid w:val="46A8841A"/>
    <w:rsid w:val="46AD08E2"/>
    <w:rsid w:val="46B3677E"/>
    <w:rsid w:val="46B76B87"/>
    <w:rsid w:val="46BA10B2"/>
    <w:rsid w:val="46C963BA"/>
    <w:rsid w:val="46D5F047"/>
    <w:rsid w:val="46DAD954"/>
    <w:rsid w:val="46F65E8F"/>
    <w:rsid w:val="470926B1"/>
    <w:rsid w:val="47096677"/>
    <w:rsid w:val="47129F8F"/>
    <w:rsid w:val="47304A29"/>
    <w:rsid w:val="473109F8"/>
    <w:rsid w:val="47331E28"/>
    <w:rsid w:val="474B0125"/>
    <w:rsid w:val="4756BCE2"/>
    <w:rsid w:val="4761641F"/>
    <w:rsid w:val="4774643C"/>
    <w:rsid w:val="477E49DF"/>
    <w:rsid w:val="478937DD"/>
    <w:rsid w:val="478C8860"/>
    <w:rsid w:val="4791F7FE"/>
    <w:rsid w:val="47944250"/>
    <w:rsid w:val="47A693CA"/>
    <w:rsid w:val="47B94999"/>
    <w:rsid w:val="47CE4A91"/>
    <w:rsid w:val="480064A3"/>
    <w:rsid w:val="48179CF8"/>
    <w:rsid w:val="48199A10"/>
    <w:rsid w:val="48219FCA"/>
    <w:rsid w:val="482CE290"/>
    <w:rsid w:val="482D7159"/>
    <w:rsid w:val="48435FB8"/>
    <w:rsid w:val="484AC7E9"/>
    <w:rsid w:val="484E044C"/>
    <w:rsid w:val="4863A5D6"/>
    <w:rsid w:val="48676D3D"/>
    <w:rsid w:val="486AD84E"/>
    <w:rsid w:val="486E64FE"/>
    <w:rsid w:val="486EF2C1"/>
    <w:rsid w:val="4879733A"/>
    <w:rsid w:val="4879ED82"/>
    <w:rsid w:val="4883DE43"/>
    <w:rsid w:val="48879101"/>
    <w:rsid w:val="488E4C1E"/>
    <w:rsid w:val="48A36B40"/>
    <w:rsid w:val="48A92E69"/>
    <w:rsid w:val="48A9B9B0"/>
    <w:rsid w:val="48B2C21F"/>
    <w:rsid w:val="48B4455A"/>
    <w:rsid w:val="48B99AD4"/>
    <w:rsid w:val="48BA67DB"/>
    <w:rsid w:val="48C4AD88"/>
    <w:rsid w:val="48DD0EA0"/>
    <w:rsid w:val="48E953BF"/>
    <w:rsid w:val="48F5F457"/>
    <w:rsid w:val="48F894DB"/>
    <w:rsid w:val="48FC571C"/>
    <w:rsid w:val="48FFEFCC"/>
    <w:rsid w:val="49056A18"/>
    <w:rsid w:val="4908799A"/>
    <w:rsid w:val="49092B0C"/>
    <w:rsid w:val="4914940A"/>
    <w:rsid w:val="4919052F"/>
    <w:rsid w:val="49230C11"/>
    <w:rsid w:val="492CED35"/>
    <w:rsid w:val="492EDA5A"/>
    <w:rsid w:val="494B81D4"/>
    <w:rsid w:val="4952711F"/>
    <w:rsid w:val="495EE6A6"/>
    <w:rsid w:val="4968AA11"/>
    <w:rsid w:val="4968FB73"/>
    <w:rsid w:val="49812083"/>
    <w:rsid w:val="498204FD"/>
    <w:rsid w:val="49839BA8"/>
    <w:rsid w:val="49857319"/>
    <w:rsid w:val="49888FE0"/>
    <w:rsid w:val="499F3BB3"/>
    <w:rsid w:val="49A54F9C"/>
    <w:rsid w:val="49AEDA10"/>
    <w:rsid w:val="49BD806D"/>
    <w:rsid w:val="49C9776C"/>
    <w:rsid w:val="49D3D78A"/>
    <w:rsid w:val="49E25B3F"/>
    <w:rsid w:val="49F45608"/>
    <w:rsid w:val="49F54877"/>
    <w:rsid w:val="49F5EC22"/>
    <w:rsid w:val="4A21AE9A"/>
    <w:rsid w:val="4A298697"/>
    <w:rsid w:val="4A322B06"/>
    <w:rsid w:val="4A3C47E7"/>
    <w:rsid w:val="4A3DBEEC"/>
    <w:rsid w:val="4A4545C6"/>
    <w:rsid w:val="4A45C794"/>
    <w:rsid w:val="4A5EABC2"/>
    <w:rsid w:val="4A6B2253"/>
    <w:rsid w:val="4A6BCA27"/>
    <w:rsid w:val="4A7AD057"/>
    <w:rsid w:val="4A918C82"/>
    <w:rsid w:val="4A9398F3"/>
    <w:rsid w:val="4A9D678A"/>
    <w:rsid w:val="4AAAAFAB"/>
    <w:rsid w:val="4AC69094"/>
    <w:rsid w:val="4ADB61C8"/>
    <w:rsid w:val="4ADE48DA"/>
    <w:rsid w:val="4AE0745B"/>
    <w:rsid w:val="4AF2C084"/>
    <w:rsid w:val="4AF563AF"/>
    <w:rsid w:val="4AF6FFA0"/>
    <w:rsid w:val="4AF8D52F"/>
    <w:rsid w:val="4B1CE466"/>
    <w:rsid w:val="4B1E083B"/>
    <w:rsid w:val="4B2B408A"/>
    <w:rsid w:val="4B2F1BE9"/>
    <w:rsid w:val="4B3ABC68"/>
    <w:rsid w:val="4B3F5029"/>
    <w:rsid w:val="4B436C84"/>
    <w:rsid w:val="4B45319E"/>
    <w:rsid w:val="4B47CCC8"/>
    <w:rsid w:val="4B513C75"/>
    <w:rsid w:val="4B52D278"/>
    <w:rsid w:val="4B555BB5"/>
    <w:rsid w:val="4B58BB7C"/>
    <w:rsid w:val="4B60C85A"/>
    <w:rsid w:val="4B679678"/>
    <w:rsid w:val="4B68AFDA"/>
    <w:rsid w:val="4B8233D7"/>
    <w:rsid w:val="4B869BB9"/>
    <w:rsid w:val="4B8A107F"/>
    <w:rsid w:val="4BA300FB"/>
    <w:rsid w:val="4BA68F38"/>
    <w:rsid w:val="4BAA308E"/>
    <w:rsid w:val="4BC56986"/>
    <w:rsid w:val="4BD0D2E9"/>
    <w:rsid w:val="4BDBE144"/>
    <w:rsid w:val="4BDFB45F"/>
    <w:rsid w:val="4BF2304B"/>
    <w:rsid w:val="4BF9DAAF"/>
    <w:rsid w:val="4C03FC68"/>
    <w:rsid w:val="4C09AB9E"/>
    <w:rsid w:val="4C145F68"/>
    <w:rsid w:val="4C1F1388"/>
    <w:rsid w:val="4C20C188"/>
    <w:rsid w:val="4C2CC8D5"/>
    <w:rsid w:val="4C2EF2D7"/>
    <w:rsid w:val="4C356854"/>
    <w:rsid w:val="4C4119AF"/>
    <w:rsid w:val="4C4B7538"/>
    <w:rsid w:val="4C6627BF"/>
    <w:rsid w:val="4C66B494"/>
    <w:rsid w:val="4C70C767"/>
    <w:rsid w:val="4C72F670"/>
    <w:rsid w:val="4C8769CD"/>
    <w:rsid w:val="4C8D97FA"/>
    <w:rsid w:val="4C9AA2AD"/>
    <w:rsid w:val="4CAB8ECF"/>
    <w:rsid w:val="4CBEC33F"/>
    <w:rsid w:val="4CC01ADE"/>
    <w:rsid w:val="4CC0BCD2"/>
    <w:rsid w:val="4CC1CD63"/>
    <w:rsid w:val="4CD54D70"/>
    <w:rsid w:val="4CD95344"/>
    <w:rsid w:val="4CDFF137"/>
    <w:rsid w:val="4CE0E338"/>
    <w:rsid w:val="4CEFDB4F"/>
    <w:rsid w:val="4D0BF7BF"/>
    <w:rsid w:val="4D0FE53C"/>
    <w:rsid w:val="4D1C0FD2"/>
    <w:rsid w:val="4D1D3CD1"/>
    <w:rsid w:val="4D21D17D"/>
    <w:rsid w:val="4D26EAF0"/>
    <w:rsid w:val="4D27C4B0"/>
    <w:rsid w:val="4D2CAB61"/>
    <w:rsid w:val="4D2E89FE"/>
    <w:rsid w:val="4D34CEDD"/>
    <w:rsid w:val="4D3BEDBE"/>
    <w:rsid w:val="4D43BB6F"/>
    <w:rsid w:val="4D443AD1"/>
    <w:rsid w:val="4D6166E1"/>
    <w:rsid w:val="4D65FF94"/>
    <w:rsid w:val="4D6DA4EB"/>
    <w:rsid w:val="4D70B5F8"/>
    <w:rsid w:val="4D71532D"/>
    <w:rsid w:val="4D767497"/>
    <w:rsid w:val="4D77395F"/>
    <w:rsid w:val="4D7F365E"/>
    <w:rsid w:val="4D873138"/>
    <w:rsid w:val="4D921CB5"/>
    <w:rsid w:val="4D97C267"/>
    <w:rsid w:val="4DADBC55"/>
    <w:rsid w:val="4DB2AD87"/>
    <w:rsid w:val="4DBB261B"/>
    <w:rsid w:val="4DC6F53C"/>
    <w:rsid w:val="4DC79986"/>
    <w:rsid w:val="4DD7483A"/>
    <w:rsid w:val="4DE8F892"/>
    <w:rsid w:val="4DF75E2C"/>
    <w:rsid w:val="4E0CEC03"/>
    <w:rsid w:val="4E184FEF"/>
    <w:rsid w:val="4E2A3955"/>
    <w:rsid w:val="4E363546"/>
    <w:rsid w:val="4E3E2696"/>
    <w:rsid w:val="4E427B61"/>
    <w:rsid w:val="4E471A45"/>
    <w:rsid w:val="4E71CDCF"/>
    <w:rsid w:val="4E74792B"/>
    <w:rsid w:val="4E8FBDA5"/>
    <w:rsid w:val="4E998ABA"/>
    <w:rsid w:val="4EA30A00"/>
    <w:rsid w:val="4EAEE6AC"/>
    <w:rsid w:val="4EAF23A1"/>
    <w:rsid w:val="4EB96C99"/>
    <w:rsid w:val="4EBDBE3B"/>
    <w:rsid w:val="4EC706A4"/>
    <w:rsid w:val="4ED10A25"/>
    <w:rsid w:val="4EE395D4"/>
    <w:rsid w:val="4EEBC00D"/>
    <w:rsid w:val="4EF0DEE9"/>
    <w:rsid w:val="4F076848"/>
    <w:rsid w:val="4F0E0D4B"/>
    <w:rsid w:val="4F18AABB"/>
    <w:rsid w:val="4F1B9D7E"/>
    <w:rsid w:val="4F1D2FA6"/>
    <w:rsid w:val="4F1E5D84"/>
    <w:rsid w:val="4F21A677"/>
    <w:rsid w:val="4F229AB3"/>
    <w:rsid w:val="4F375C29"/>
    <w:rsid w:val="4F3C0B23"/>
    <w:rsid w:val="4F493C60"/>
    <w:rsid w:val="4F50E91E"/>
    <w:rsid w:val="4F58D596"/>
    <w:rsid w:val="4F5EB7F9"/>
    <w:rsid w:val="4F7B8A8F"/>
    <w:rsid w:val="4F837ACF"/>
    <w:rsid w:val="4F840BD5"/>
    <w:rsid w:val="4F85705B"/>
    <w:rsid w:val="4F874433"/>
    <w:rsid w:val="4F87C2E0"/>
    <w:rsid w:val="4F8D9693"/>
    <w:rsid w:val="4F905C75"/>
    <w:rsid w:val="4F935318"/>
    <w:rsid w:val="4F9843C6"/>
    <w:rsid w:val="4F9C0464"/>
    <w:rsid w:val="4F9EB4B1"/>
    <w:rsid w:val="4FA01079"/>
    <w:rsid w:val="4FA6071E"/>
    <w:rsid w:val="4FB07A5B"/>
    <w:rsid w:val="4FB65AC1"/>
    <w:rsid w:val="4FBACE76"/>
    <w:rsid w:val="4FC48964"/>
    <w:rsid w:val="4FD0DE29"/>
    <w:rsid w:val="4FFB491E"/>
    <w:rsid w:val="4FFEB3F8"/>
    <w:rsid w:val="5002AD57"/>
    <w:rsid w:val="50121E10"/>
    <w:rsid w:val="50210BC6"/>
    <w:rsid w:val="5024B974"/>
    <w:rsid w:val="503020FA"/>
    <w:rsid w:val="503D7DED"/>
    <w:rsid w:val="5054F93A"/>
    <w:rsid w:val="505D3409"/>
    <w:rsid w:val="505FBEF7"/>
    <w:rsid w:val="506500C9"/>
    <w:rsid w:val="506854C1"/>
    <w:rsid w:val="506CB14A"/>
    <w:rsid w:val="5092371C"/>
    <w:rsid w:val="509C10EA"/>
    <w:rsid w:val="50A8926A"/>
    <w:rsid w:val="50AD6F7F"/>
    <w:rsid w:val="50B33BC8"/>
    <w:rsid w:val="50B94B34"/>
    <w:rsid w:val="50BB2C91"/>
    <w:rsid w:val="50C21497"/>
    <w:rsid w:val="50CE9A1B"/>
    <w:rsid w:val="50D0267A"/>
    <w:rsid w:val="50ECEB3C"/>
    <w:rsid w:val="50FC925B"/>
    <w:rsid w:val="510260FE"/>
    <w:rsid w:val="510DE102"/>
    <w:rsid w:val="5111DB4E"/>
    <w:rsid w:val="51172476"/>
    <w:rsid w:val="514613BB"/>
    <w:rsid w:val="51477EA9"/>
    <w:rsid w:val="514A15A0"/>
    <w:rsid w:val="5153D07B"/>
    <w:rsid w:val="516D6348"/>
    <w:rsid w:val="51B2A4CF"/>
    <w:rsid w:val="51B459D5"/>
    <w:rsid w:val="51BF2C7B"/>
    <w:rsid w:val="51C16AAE"/>
    <w:rsid w:val="51C3487B"/>
    <w:rsid w:val="51C608BB"/>
    <w:rsid w:val="51CA8809"/>
    <w:rsid w:val="51CBBBC2"/>
    <w:rsid w:val="51E35AB0"/>
    <w:rsid w:val="51F50D19"/>
    <w:rsid w:val="51FA15FD"/>
    <w:rsid w:val="51FD4CAE"/>
    <w:rsid w:val="520A0B91"/>
    <w:rsid w:val="520EF19E"/>
    <w:rsid w:val="5216CF53"/>
    <w:rsid w:val="522621D3"/>
    <w:rsid w:val="522C31C3"/>
    <w:rsid w:val="522CE8BD"/>
    <w:rsid w:val="5231B74E"/>
    <w:rsid w:val="5238C1EE"/>
    <w:rsid w:val="5238FEA3"/>
    <w:rsid w:val="5239227D"/>
    <w:rsid w:val="523D8A79"/>
    <w:rsid w:val="524E06B1"/>
    <w:rsid w:val="525BB79C"/>
    <w:rsid w:val="525C9C3C"/>
    <w:rsid w:val="5260C5E6"/>
    <w:rsid w:val="5261CA81"/>
    <w:rsid w:val="526DC68E"/>
    <w:rsid w:val="52794E37"/>
    <w:rsid w:val="5288B370"/>
    <w:rsid w:val="5296C705"/>
    <w:rsid w:val="529CDB51"/>
    <w:rsid w:val="52B8B42B"/>
    <w:rsid w:val="52D80BBC"/>
    <w:rsid w:val="52DCC380"/>
    <w:rsid w:val="52F14ACC"/>
    <w:rsid w:val="52F6A408"/>
    <w:rsid w:val="52FC6FE3"/>
    <w:rsid w:val="53160D73"/>
    <w:rsid w:val="532F222D"/>
    <w:rsid w:val="5338787F"/>
    <w:rsid w:val="5341454A"/>
    <w:rsid w:val="5357AFDF"/>
    <w:rsid w:val="537BB349"/>
    <w:rsid w:val="53837CB8"/>
    <w:rsid w:val="53877408"/>
    <w:rsid w:val="5395BE76"/>
    <w:rsid w:val="539AB429"/>
    <w:rsid w:val="53A91F73"/>
    <w:rsid w:val="53AAE627"/>
    <w:rsid w:val="53B8B969"/>
    <w:rsid w:val="53CC815F"/>
    <w:rsid w:val="53DAD6AC"/>
    <w:rsid w:val="53EFA28F"/>
    <w:rsid w:val="53F5BC23"/>
    <w:rsid w:val="53F95DBE"/>
    <w:rsid w:val="5405F338"/>
    <w:rsid w:val="5410EC5F"/>
    <w:rsid w:val="54117FCE"/>
    <w:rsid w:val="541244C0"/>
    <w:rsid w:val="54165436"/>
    <w:rsid w:val="5419EC2C"/>
    <w:rsid w:val="54428BC0"/>
    <w:rsid w:val="545B22B3"/>
    <w:rsid w:val="5472D63F"/>
    <w:rsid w:val="5478E6C1"/>
    <w:rsid w:val="547E7864"/>
    <w:rsid w:val="549A450A"/>
    <w:rsid w:val="54ABCD1C"/>
    <w:rsid w:val="54ADAE12"/>
    <w:rsid w:val="54BCE845"/>
    <w:rsid w:val="54BEE319"/>
    <w:rsid w:val="54C22CA0"/>
    <w:rsid w:val="54C25DB5"/>
    <w:rsid w:val="54C3F321"/>
    <w:rsid w:val="54CCD8D6"/>
    <w:rsid w:val="54CE77EC"/>
    <w:rsid w:val="54E35D69"/>
    <w:rsid w:val="54E84596"/>
    <w:rsid w:val="54F943A5"/>
    <w:rsid w:val="552175CA"/>
    <w:rsid w:val="55221F5F"/>
    <w:rsid w:val="5527752F"/>
    <w:rsid w:val="55294D1D"/>
    <w:rsid w:val="55366C7E"/>
    <w:rsid w:val="55518539"/>
    <w:rsid w:val="5554EEF9"/>
    <w:rsid w:val="555A58B0"/>
    <w:rsid w:val="5569A262"/>
    <w:rsid w:val="556B486D"/>
    <w:rsid w:val="556F05BB"/>
    <w:rsid w:val="55792E4E"/>
    <w:rsid w:val="5593AB3B"/>
    <w:rsid w:val="55978EC3"/>
    <w:rsid w:val="55AE14E3"/>
    <w:rsid w:val="55CEC43F"/>
    <w:rsid w:val="55D4FBFF"/>
    <w:rsid w:val="55D7D0C5"/>
    <w:rsid w:val="55DCBBD6"/>
    <w:rsid w:val="55EF377D"/>
    <w:rsid w:val="55F118D1"/>
    <w:rsid w:val="55FA7694"/>
    <w:rsid w:val="56192A10"/>
    <w:rsid w:val="56207DA1"/>
    <w:rsid w:val="562CDF38"/>
    <w:rsid w:val="5637BE7C"/>
    <w:rsid w:val="5649F9F4"/>
    <w:rsid w:val="564E341B"/>
    <w:rsid w:val="565D4C69"/>
    <w:rsid w:val="5661268C"/>
    <w:rsid w:val="566720DC"/>
    <w:rsid w:val="566A2FE4"/>
    <w:rsid w:val="566B3585"/>
    <w:rsid w:val="5670B253"/>
    <w:rsid w:val="56910A72"/>
    <w:rsid w:val="56A51C6D"/>
    <w:rsid w:val="56A6BCBF"/>
    <w:rsid w:val="56AC867B"/>
    <w:rsid w:val="56AFD3B0"/>
    <w:rsid w:val="56CA96F4"/>
    <w:rsid w:val="56D028A0"/>
    <w:rsid w:val="56D4EE92"/>
    <w:rsid w:val="56E03637"/>
    <w:rsid w:val="56E1D248"/>
    <w:rsid w:val="56E2D397"/>
    <w:rsid w:val="56E724CC"/>
    <w:rsid w:val="56ECF8BA"/>
    <w:rsid w:val="56F34039"/>
    <w:rsid w:val="56F7C279"/>
    <w:rsid w:val="57057372"/>
    <w:rsid w:val="5718A164"/>
    <w:rsid w:val="5719A8FD"/>
    <w:rsid w:val="5726623A"/>
    <w:rsid w:val="57292EF8"/>
    <w:rsid w:val="572D0AA5"/>
    <w:rsid w:val="572ECA29"/>
    <w:rsid w:val="573F02E7"/>
    <w:rsid w:val="5741E36E"/>
    <w:rsid w:val="57444CEE"/>
    <w:rsid w:val="5747A7BB"/>
    <w:rsid w:val="57511EDD"/>
    <w:rsid w:val="57722697"/>
    <w:rsid w:val="57783279"/>
    <w:rsid w:val="57942F74"/>
    <w:rsid w:val="57A285ED"/>
    <w:rsid w:val="57AF4CC0"/>
    <w:rsid w:val="57BC1E93"/>
    <w:rsid w:val="57D17C31"/>
    <w:rsid w:val="57D1F4C4"/>
    <w:rsid w:val="57EB2916"/>
    <w:rsid w:val="57ECFF15"/>
    <w:rsid w:val="5801B00D"/>
    <w:rsid w:val="58034E76"/>
    <w:rsid w:val="5806EA6A"/>
    <w:rsid w:val="580C0FBF"/>
    <w:rsid w:val="580FB74F"/>
    <w:rsid w:val="58176727"/>
    <w:rsid w:val="58194D23"/>
    <w:rsid w:val="5819C3F2"/>
    <w:rsid w:val="581E4B20"/>
    <w:rsid w:val="582CDAE8"/>
    <w:rsid w:val="5847DD05"/>
    <w:rsid w:val="58488804"/>
    <w:rsid w:val="584B5FD8"/>
    <w:rsid w:val="58595960"/>
    <w:rsid w:val="5859DF8C"/>
    <w:rsid w:val="585D4E16"/>
    <w:rsid w:val="58A52BB4"/>
    <w:rsid w:val="58A9D091"/>
    <w:rsid w:val="58BA42B9"/>
    <w:rsid w:val="58BCC7C3"/>
    <w:rsid w:val="58BD3EE8"/>
    <w:rsid w:val="58C9E4E0"/>
    <w:rsid w:val="58CD6D49"/>
    <w:rsid w:val="58D08A72"/>
    <w:rsid w:val="58E1D474"/>
    <w:rsid w:val="58ED779F"/>
    <w:rsid w:val="58F2AFAA"/>
    <w:rsid w:val="58FCFA88"/>
    <w:rsid w:val="59078D87"/>
    <w:rsid w:val="590C69E8"/>
    <w:rsid w:val="5917861E"/>
    <w:rsid w:val="5926F09A"/>
    <w:rsid w:val="5929CB3F"/>
    <w:rsid w:val="592F9892"/>
    <w:rsid w:val="593275CF"/>
    <w:rsid w:val="5939640F"/>
    <w:rsid w:val="5945A02C"/>
    <w:rsid w:val="59543BF2"/>
    <w:rsid w:val="59567880"/>
    <w:rsid w:val="5965C720"/>
    <w:rsid w:val="596AE346"/>
    <w:rsid w:val="597CDEA8"/>
    <w:rsid w:val="597D98AE"/>
    <w:rsid w:val="598A207C"/>
    <w:rsid w:val="59937459"/>
    <w:rsid w:val="59A33B8F"/>
    <w:rsid w:val="59ABE55E"/>
    <w:rsid w:val="59B25744"/>
    <w:rsid w:val="59BB08AB"/>
    <w:rsid w:val="59C7ABB4"/>
    <w:rsid w:val="59CD9080"/>
    <w:rsid w:val="59D43C25"/>
    <w:rsid w:val="59DA0E23"/>
    <w:rsid w:val="59E4C5AF"/>
    <w:rsid w:val="59F13DAB"/>
    <w:rsid w:val="59F62D19"/>
    <w:rsid w:val="59F7AFCE"/>
    <w:rsid w:val="59F946F3"/>
    <w:rsid w:val="59FFF832"/>
    <w:rsid w:val="5A1A1C20"/>
    <w:rsid w:val="5A29D9A7"/>
    <w:rsid w:val="5A31B5B0"/>
    <w:rsid w:val="5A342086"/>
    <w:rsid w:val="5A385826"/>
    <w:rsid w:val="5A3DBED6"/>
    <w:rsid w:val="5A4446FC"/>
    <w:rsid w:val="5A4ADB8B"/>
    <w:rsid w:val="5A598DC8"/>
    <w:rsid w:val="5A675066"/>
    <w:rsid w:val="5A7168D1"/>
    <w:rsid w:val="5A78FE3E"/>
    <w:rsid w:val="5A7955CF"/>
    <w:rsid w:val="5A7B1E39"/>
    <w:rsid w:val="5A81EDCA"/>
    <w:rsid w:val="5A904C75"/>
    <w:rsid w:val="5A980462"/>
    <w:rsid w:val="5A9BCB74"/>
    <w:rsid w:val="5AA004E8"/>
    <w:rsid w:val="5AA92640"/>
    <w:rsid w:val="5AAAECE2"/>
    <w:rsid w:val="5AABC3C8"/>
    <w:rsid w:val="5AAC34EE"/>
    <w:rsid w:val="5AAF6F7C"/>
    <w:rsid w:val="5AB03E91"/>
    <w:rsid w:val="5AB05B9F"/>
    <w:rsid w:val="5ABF4982"/>
    <w:rsid w:val="5AC0856F"/>
    <w:rsid w:val="5AD446E5"/>
    <w:rsid w:val="5AE8D6B6"/>
    <w:rsid w:val="5AF787BF"/>
    <w:rsid w:val="5B09ADB4"/>
    <w:rsid w:val="5B0D3E0B"/>
    <w:rsid w:val="5B292EBF"/>
    <w:rsid w:val="5B46CD7A"/>
    <w:rsid w:val="5B58FFA9"/>
    <w:rsid w:val="5B5F59E0"/>
    <w:rsid w:val="5B6936E7"/>
    <w:rsid w:val="5B74F20F"/>
    <w:rsid w:val="5B770953"/>
    <w:rsid w:val="5B80FFF6"/>
    <w:rsid w:val="5B87BFA7"/>
    <w:rsid w:val="5B8B2289"/>
    <w:rsid w:val="5B8DD316"/>
    <w:rsid w:val="5BC0F7D1"/>
    <w:rsid w:val="5BC2AC14"/>
    <w:rsid w:val="5BC86F07"/>
    <w:rsid w:val="5BDA95DF"/>
    <w:rsid w:val="5BE0069D"/>
    <w:rsid w:val="5BF8532D"/>
    <w:rsid w:val="5BFC260E"/>
    <w:rsid w:val="5C07093A"/>
    <w:rsid w:val="5C49BDA6"/>
    <w:rsid w:val="5C4F5A2A"/>
    <w:rsid w:val="5C5E0BEB"/>
    <w:rsid w:val="5C5E3FC3"/>
    <w:rsid w:val="5C6201B3"/>
    <w:rsid w:val="5C75130E"/>
    <w:rsid w:val="5C78EFAE"/>
    <w:rsid w:val="5C81104B"/>
    <w:rsid w:val="5C81D3BB"/>
    <w:rsid w:val="5C932CE6"/>
    <w:rsid w:val="5C939980"/>
    <w:rsid w:val="5C94F999"/>
    <w:rsid w:val="5C9C9940"/>
    <w:rsid w:val="5C9EA4A2"/>
    <w:rsid w:val="5CB570BD"/>
    <w:rsid w:val="5CB8773F"/>
    <w:rsid w:val="5CCD2F79"/>
    <w:rsid w:val="5CD37DC3"/>
    <w:rsid w:val="5CE11215"/>
    <w:rsid w:val="5CE1886E"/>
    <w:rsid w:val="5CE5FC6A"/>
    <w:rsid w:val="5CE6FAF1"/>
    <w:rsid w:val="5CE736D5"/>
    <w:rsid w:val="5CEF5FE9"/>
    <w:rsid w:val="5D0668C8"/>
    <w:rsid w:val="5D0F1334"/>
    <w:rsid w:val="5D183FD0"/>
    <w:rsid w:val="5D19E7D6"/>
    <w:rsid w:val="5D1FBB07"/>
    <w:rsid w:val="5D235DEC"/>
    <w:rsid w:val="5D2D63DE"/>
    <w:rsid w:val="5D2EBD54"/>
    <w:rsid w:val="5D3E5875"/>
    <w:rsid w:val="5D46A394"/>
    <w:rsid w:val="5D49EBBC"/>
    <w:rsid w:val="5D572756"/>
    <w:rsid w:val="5D7AC6DA"/>
    <w:rsid w:val="5D7B400F"/>
    <w:rsid w:val="5D7CC3BB"/>
    <w:rsid w:val="5D9B1AEE"/>
    <w:rsid w:val="5D9F1027"/>
    <w:rsid w:val="5DACFDB5"/>
    <w:rsid w:val="5DB14569"/>
    <w:rsid w:val="5DCDAEF6"/>
    <w:rsid w:val="5DCF3CED"/>
    <w:rsid w:val="5DD2D80A"/>
    <w:rsid w:val="5DE1E0DA"/>
    <w:rsid w:val="5DF4820E"/>
    <w:rsid w:val="5DF5431C"/>
    <w:rsid w:val="5DF9140D"/>
    <w:rsid w:val="5DFBB0D5"/>
    <w:rsid w:val="5DFBDF29"/>
    <w:rsid w:val="5DFE2D50"/>
    <w:rsid w:val="5DFF0C52"/>
    <w:rsid w:val="5E10F734"/>
    <w:rsid w:val="5E13DF9C"/>
    <w:rsid w:val="5E2D37FB"/>
    <w:rsid w:val="5E35A416"/>
    <w:rsid w:val="5E35E158"/>
    <w:rsid w:val="5E35EB87"/>
    <w:rsid w:val="5E41F934"/>
    <w:rsid w:val="5E46EF50"/>
    <w:rsid w:val="5E59F1F2"/>
    <w:rsid w:val="5E640FD6"/>
    <w:rsid w:val="5E722BB2"/>
    <w:rsid w:val="5E7C8E14"/>
    <w:rsid w:val="5E7EA40C"/>
    <w:rsid w:val="5E810BDE"/>
    <w:rsid w:val="5E85D74A"/>
    <w:rsid w:val="5E8EDE34"/>
    <w:rsid w:val="5E936EE8"/>
    <w:rsid w:val="5E9B5899"/>
    <w:rsid w:val="5EA1E196"/>
    <w:rsid w:val="5EA55170"/>
    <w:rsid w:val="5ECACF8E"/>
    <w:rsid w:val="5ECD9FB2"/>
    <w:rsid w:val="5ECFCADE"/>
    <w:rsid w:val="5ED150DE"/>
    <w:rsid w:val="5ED5C905"/>
    <w:rsid w:val="5ED92837"/>
    <w:rsid w:val="5EE45442"/>
    <w:rsid w:val="5F085B68"/>
    <w:rsid w:val="5F0872AD"/>
    <w:rsid w:val="5F09A2FE"/>
    <w:rsid w:val="5F1CA69D"/>
    <w:rsid w:val="5F272759"/>
    <w:rsid w:val="5F34373E"/>
    <w:rsid w:val="5F343A81"/>
    <w:rsid w:val="5F42222C"/>
    <w:rsid w:val="5F42B8A8"/>
    <w:rsid w:val="5F56890D"/>
    <w:rsid w:val="5F56C459"/>
    <w:rsid w:val="5F729E9B"/>
    <w:rsid w:val="5F8331CC"/>
    <w:rsid w:val="5F9F983A"/>
    <w:rsid w:val="5FB62F43"/>
    <w:rsid w:val="5FB791F8"/>
    <w:rsid w:val="5FBCF5D5"/>
    <w:rsid w:val="5FCD2A6E"/>
    <w:rsid w:val="5FCE8452"/>
    <w:rsid w:val="5FD2847A"/>
    <w:rsid w:val="5FD48E98"/>
    <w:rsid w:val="5FE47DF9"/>
    <w:rsid w:val="5FEA6FF2"/>
    <w:rsid w:val="5FEB5B14"/>
    <w:rsid w:val="601CA41A"/>
    <w:rsid w:val="601E3B87"/>
    <w:rsid w:val="604101D8"/>
    <w:rsid w:val="60478375"/>
    <w:rsid w:val="604F3B3C"/>
    <w:rsid w:val="605CF8AB"/>
    <w:rsid w:val="605F06F2"/>
    <w:rsid w:val="606349AE"/>
    <w:rsid w:val="606C3DBF"/>
    <w:rsid w:val="606DF14F"/>
    <w:rsid w:val="607AE4A2"/>
    <w:rsid w:val="607F9787"/>
    <w:rsid w:val="60807413"/>
    <w:rsid w:val="60863AD2"/>
    <w:rsid w:val="6092DC88"/>
    <w:rsid w:val="60A2F4CB"/>
    <w:rsid w:val="60ACE1BD"/>
    <w:rsid w:val="60B0CEC1"/>
    <w:rsid w:val="60DA0720"/>
    <w:rsid w:val="60DC2F16"/>
    <w:rsid w:val="60E53074"/>
    <w:rsid w:val="6103D2D7"/>
    <w:rsid w:val="61047669"/>
    <w:rsid w:val="610FAE53"/>
    <w:rsid w:val="6113959A"/>
    <w:rsid w:val="611FA7B3"/>
    <w:rsid w:val="612134C1"/>
    <w:rsid w:val="614A30B6"/>
    <w:rsid w:val="61590084"/>
    <w:rsid w:val="6169BA5E"/>
    <w:rsid w:val="616B65EC"/>
    <w:rsid w:val="6181DB68"/>
    <w:rsid w:val="61869456"/>
    <w:rsid w:val="619C6F0E"/>
    <w:rsid w:val="619F67A6"/>
    <w:rsid w:val="61ACC435"/>
    <w:rsid w:val="61B01AF3"/>
    <w:rsid w:val="61B07707"/>
    <w:rsid w:val="61B8ACA7"/>
    <w:rsid w:val="61BD1D2E"/>
    <w:rsid w:val="61C9409C"/>
    <w:rsid w:val="61CBEBCB"/>
    <w:rsid w:val="61D0C776"/>
    <w:rsid w:val="61D2F2A7"/>
    <w:rsid w:val="61E99003"/>
    <w:rsid w:val="62050EBE"/>
    <w:rsid w:val="62056D6E"/>
    <w:rsid w:val="62207F94"/>
    <w:rsid w:val="6225C09D"/>
    <w:rsid w:val="62286FE8"/>
    <w:rsid w:val="622A8131"/>
    <w:rsid w:val="624197E2"/>
    <w:rsid w:val="624C2E74"/>
    <w:rsid w:val="625E39C5"/>
    <w:rsid w:val="62606A72"/>
    <w:rsid w:val="627C2531"/>
    <w:rsid w:val="6283F837"/>
    <w:rsid w:val="629AE5D5"/>
    <w:rsid w:val="62A2C646"/>
    <w:rsid w:val="62A9CEAD"/>
    <w:rsid w:val="62AE504C"/>
    <w:rsid w:val="62BE37D6"/>
    <w:rsid w:val="62C02698"/>
    <w:rsid w:val="62C11B78"/>
    <w:rsid w:val="62C1CC1A"/>
    <w:rsid w:val="62C62CEF"/>
    <w:rsid w:val="62C8ABE2"/>
    <w:rsid w:val="62EDE655"/>
    <w:rsid w:val="62F6321A"/>
    <w:rsid w:val="62F95D97"/>
    <w:rsid w:val="63039537"/>
    <w:rsid w:val="631C0F83"/>
    <w:rsid w:val="631C732C"/>
    <w:rsid w:val="631E446C"/>
    <w:rsid w:val="632B59AF"/>
    <w:rsid w:val="632FFAE7"/>
    <w:rsid w:val="6332132A"/>
    <w:rsid w:val="63379D09"/>
    <w:rsid w:val="63425224"/>
    <w:rsid w:val="6344035A"/>
    <w:rsid w:val="634BA3B5"/>
    <w:rsid w:val="634CC4A5"/>
    <w:rsid w:val="6360D0BF"/>
    <w:rsid w:val="6367DF01"/>
    <w:rsid w:val="6370731F"/>
    <w:rsid w:val="6373EDE3"/>
    <w:rsid w:val="63740ECD"/>
    <w:rsid w:val="63823ECC"/>
    <w:rsid w:val="638B1EBF"/>
    <w:rsid w:val="638D43B8"/>
    <w:rsid w:val="63940619"/>
    <w:rsid w:val="63AD4714"/>
    <w:rsid w:val="63AF824F"/>
    <w:rsid w:val="63B3BFF4"/>
    <w:rsid w:val="63C2E4DF"/>
    <w:rsid w:val="63C8B5F9"/>
    <w:rsid w:val="63D76AC5"/>
    <w:rsid w:val="6400231A"/>
    <w:rsid w:val="6411EA07"/>
    <w:rsid w:val="641BBBB9"/>
    <w:rsid w:val="642C658D"/>
    <w:rsid w:val="642CA782"/>
    <w:rsid w:val="6431D2D2"/>
    <w:rsid w:val="64326457"/>
    <w:rsid w:val="64374680"/>
    <w:rsid w:val="64431500"/>
    <w:rsid w:val="644B312F"/>
    <w:rsid w:val="644F6C00"/>
    <w:rsid w:val="6452F10D"/>
    <w:rsid w:val="64545408"/>
    <w:rsid w:val="6462B826"/>
    <w:rsid w:val="646D421A"/>
    <w:rsid w:val="6478C118"/>
    <w:rsid w:val="647B588C"/>
    <w:rsid w:val="649605EC"/>
    <w:rsid w:val="64A5B099"/>
    <w:rsid w:val="64AB045A"/>
    <w:rsid w:val="64AC5385"/>
    <w:rsid w:val="64B082DC"/>
    <w:rsid w:val="64B733BB"/>
    <w:rsid w:val="64C39C19"/>
    <w:rsid w:val="64D23C3D"/>
    <w:rsid w:val="64D7D972"/>
    <w:rsid w:val="64D8A1F0"/>
    <w:rsid w:val="64E001E4"/>
    <w:rsid w:val="6507DDF1"/>
    <w:rsid w:val="65120F88"/>
    <w:rsid w:val="651D6A2E"/>
    <w:rsid w:val="652C7C1C"/>
    <w:rsid w:val="652CB39F"/>
    <w:rsid w:val="652D9752"/>
    <w:rsid w:val="652FC01A"/>
    <w:rsid w:val="65382813"/>
    <w:rsid w:val="65460361"/>
    <w:rsid w:val="6547A5FB"/>
    <w:rsid w:val="6549B3CF"/>
    <w:rsid w:val="654DB305"/>
    <w:rsid w:val="6550976D"/>
    <w:rsid w:val="655880FC"/>
    <w:rsid w:val="656F1F71"/>
    <w:rsid w:val="65795FAB"/>
    <w:rsid w:val="657A0E91"/>
    <w:rsid w:val="657F75AF"/>
    <w:rsid w:val="6582177E"/>
    <w:rsid w:val="658A3667"/>
    <w:rsid w:val="658FC2A2"/>
    <w:rsid w:val="658FE58D"/>
    <w:rsid w:val="6594DBD6"/>
    <w:rsid w:val="65AA179B"/>
    <w:rsid w:val="65B658F0"/>
    <w:rsid w:val="65C0CA86"/>
    <w:rsid w:val="65D34E57"/>
    <w:rsid w:val="65D54C8F"/>
    <w:rsid w:val="65D9504D"/>
    <w:rsid w:val="65E6ED5C"/>
    <w:rsid w:val="65EB2285"/>
    <w:rsid w:val="66140BBD"/>
    <w:rsid w:val="661F8669"/>
    <w:rsid w:val="6628F529"/>
    <w:rsid w:val="662BE7BF"/>
    <w:rsid w:val="663CD1A5"/>
    <w:rsid w:val="665E2BE3"/>
    <w:rsid w:val="6665E44B"/>
    <w:rsid w:val="666AF169"/>
    <w:rsid w:val="667046F1"/>
    <w:rsid w:val="66771AE9"/>
    <w:rsid w:val="66852893"/>
    <w:rsid w:val="668BB20D"/>
    <w:rsid w:val="668C2324"/>
    <w:rsid w:val="6692DE62"/>
    <w:rsid w:val="66935A24"/>
    <w:rsid w:val="66949B42"/>
    <w:rsid w:val="669AA2FC"/>
    <w:rsid w:val="66A4DF49"/>
    <w:rsid w:val="66C3CFDE"/>
    <w:rsid w:val="66CFC82C"/>
    <w:rsid w:val="66D6A96D"/>
    <w:rsid w:val="66D96CED"/>
    <w:rsid w:val="66F22B75"/>
    <w:rsid w:val="66F50DFE"/>
    <w:rsid w:val="6718F00E"/>
    <w:rsid w:val="672324AB"/>
    <w:rsid w:val="6727EB71"/>
    <w:rsid w:val="6730F170"/>
    <w:rsid w:val="6732D222"/>
    <w:rsid w:val="6735BCDD"/>
    <w:rsid w:val="6740B30E"/>
    <w:rsid w:val="6745461B"/>
    <w:rsid w:val="67548027"/>
    <w:rsid w:val="67574B77"/>
    <w:rsid w:val="6766ACDA"/>
    <w:rsid w:val="676C666D"/>
    <w:rsid w:val="6771D528"/>
    <w:rsid w:val="67769556"/>
    <w:rsid w:val="678402BD"/>
    <w:rsid w:val="678B858B"/>
    <w:rsid w:val="678DD2D3"/>
    <w:rsid w:val="67A302BF"/>
    <w:rsid w:val="67C83D73"/>
    <w:rsid w:val="67D29D3F"/>
    <w:rsid w:val="67DD96C5"/>
    <w:rsid w:val="67F26191"/>
    <w:rsid w:val="680537E7"/>
    <w:rsid w:val="680B10A7"/>
    <w:rsid w:val="680EEA62"/>
    <w:rsid w:val="6820A1DC"/>
    <w:rsid w:val="6834B350"/>
    <w:rsid w:val="683F0253"/>
    <w:rsid w:val="684375C2"/>
    <w:rsid w:val="68482725"/>
    <w:rsid w:val="684FFD95"/>
    <w:rsid w:val="6864D005"/>
    <w:rsid w:val="6865B87A"/>
    <w:rsid w:val="68A4F3D6"/>
    <w:rsid w:val="68A61885"/>
    <w:rsid w:val="68A904D5"/>
    <w:rsid w:val="68AD1F1B"/>
    <w:rsid w:val="68BB8632"/>
    <w:rsid w:val="68CBBA6A"/>
    <w:rsid w:val="68CE9AC3"/>
    <w:rsid w:val="68DE9918"/>
    <w:rsid w:val="68E76174"/>
    <w:rsid w:val="68F228B9"/>
    <w:rsid w:val="68FEEE1B"/>
    <w:rsid w:val="69024044"/>
    <w:rsid w:val="690A2C5F"/>
    <w:rsid w:val="690BA33C"/>
    <w:rsid w:val="6910111B"/>
    <w:rsid w:val="69131B4B"/>
    <w:rsid w:val="6915EB90"/>
    <w:rsid w:val="6915F5AD"/>
    <w:rsid w:val="691F96CA"/>
    <w:rsid w:val="69287349"/>
    <w:rsid w:val="692919B2"/>
    <w:rsid w:val="69310395"/>
    <w:rsid w:val="69330482"/>
    <w:rsid w:val="69585B12"/>
    <w:rsid w:val="69620F77"/>
    <w:rsid w:val="6973664C"/>
    <w:rsid w:val="69869F81"/>
    <w:rsid w:val="69894025"/>
    <w:rsid w:val="698B80F2"/>
    <w:rsid w:val="698BC1EC"/>
    <w:rsid w:val="699C6A3C"/>
    <w:rsid w:val="69AC9A35"/>
    <w:rsid w:val="69D211B2"/>
    <w:rsid w:val="69E19E8C"/>
    <w:rsid w:val="69EAC608"/>
    <w:rsid w:val="69EF8680"/>
    <w:rsid w:val="6A1F558F"/>
    <w:rsid w:val="6A2031A4"/>
    <w:rsid w:val="6A459F61"/>
    <w:rsid w:val="6A46B1E3"/>
    <w:rsid w:val="6A56C302"/>
    <w:rsid w:val="6A59D27D"/>
    <w:rsid w:val="6A5FDD7A"/>
    <w:rsid w:val="6A67CCF8"/>
    <w:rsid w:val="6A685DC9"/>
    <w:rsid w:val="6A6A932D"/>
    <w:rsid w:val="6A6C1B25"/>
    <w:rsid w:val="6A78A7E2"/>
    <w:rsid w:val="6A99CFE4"/>
    <w:rsid w:val="6A9E1F6A"/>
    <w:rsid w:val="6AB4AD76"/>
    <w:rsid w:val="6AC99903"/>
    <w:rsid w:val="6AD8BB68"/>
    <w:rsid w:val="6B03EA0B"/>
    <w:rsid w:val="6B0D4BD7"/>
    <w:rsid w:val="6B0E9EA5"/>
    <w:rsid w:val="6B19FF20"/>
    <w:rsid w:val="6B1A9018"/>
    <w:rsid w:val="6B365084"/>
    <w:rsid w:val="6B42437A"/>
    <w:rsid w:val="6B4C8282"/>
    <w:rsid w:val="6B5D767B"/>
    <w:rsid w:val="6B61C86D"/>
    <w:rsid w:val="6B6B69D5"/>
    <w:rsid w:val="6B6D53AA"/>
    <w:rsid w:val="6B743C61"/>
    <w:rsid w:val="6B7BE760"/>
    <w:rsid w:val="6B8824ED"/>
    <w:rsid w:val="6B884BE4"/>
    <w:rsid w:val="6B8F120B"/>
    <w:rsid w:val="6BA25ADB"/>
    <w:rsid w:val="6BA35E8E"/>
    <w:rsid w:val="6BB304E0"/>
    <w:rsid w:val="6BB74A00"/>
    <w:rsid w:val="6BBAAB14"/>
    <w:rsid w:val="6BC39857"/>
    <w:rsid w:val="6BC42C67"/>
    <w:rsid w:val="6BC46EB2"/>
    <w:rsid w:val="6BF0E2EC"/>
    <w:rsid w:val="6BF16278"/>
    <w:rsid w:val="6BF1CBD3"/>
    <w:rsid w:val="6BF2ECDE"/>
    <w:rsid w:val="6C126A3B"/>
    <w:rsid w:val="6C19FD32"/>
    <w:rsid w:val="6C1AC026"/>
    <w:rsid w:val="6C30BCB1"/>
    <w:rsid w:val="6C44354D"/>
    <w:rsid w:val="6C489F0B"/>
    <w:rsid w:val="6C5B123E"/>
    <w:rsid w:val="6C6501C1"/>
    <w:rsid w:val="6C6995DB"/>
    <w:rsid w:val="6C6CC0D8"/>
    <w:rsid w:val="6C717C51"/>
    <w:rsid w:val="6C723355"/>
    <w:rsid w:val="6C756216"/>
    <w:rsid w:val="6C7A66FD"/>
    <w:rsid w:val="6C82A4BF"/>
    <w:rsid w:val="6C88C53B"/>
    <w:rsid w:val="6CA1D16D"/>
    <w:rsid w:val="6CA54D11"/>
    <w:rsid w:val="6CAE4873"/>
    <w:rsid w:val="6CB80CAD"/>
    <w:rsid w:val="6CBCB9CD"/>
    <w:rsid w:val="6CBEE01F"/>
    <w:rsid w:val="6CCD089D"/>
    <w:rsid w:val="6CD0437E"/>
    <w:rsid w:val="6CD4E4C2"/>
    <w:rsid w:val="6CD7D5F9"/>
    <w:rsid w:val="6CDA501B"/>
    <w:rsid w:val="6CDB7218"/>
    <w:rsid w:val="6CDCE523"/>
    <w:rsid w:val="6CE52C99"/>
    <w:rsid w:val="6CFB4343"/>
    <w:rsid w:val="6CFD0EA4"/>
    <w:rsid w:val="6CFFFDAD"/>
    <w:rsid w:val="6D00D8AF"/>
    <w:rsid w:val="6D01B14F"/>
    <w:rsid w:val="6D04DDDB"/>
    <w:rsid w:val="6D08FF2F"/>
    <w:rsid w:val="6D0EC2D8"/>
    <w:rsid w:val="6D171739"/>
    <w:rsid w:val="6D1B95B3"/>
    <w:rsid w:val="6D2AB375"/>
    <w:rsid w:val="6D30C135"/>
    <w:rsid w:val="6D333022"/>
    <w:rsid w:val="6D3893C7"/>
    <w:rsid w:val="6D39DD82"/>
    <w:rsid w:val="6D3DF0B7"/>
    <w:rsid w:val="6D42BDF7"/>
    <w:rsid w:val="6D453355"/>
    <w:rsid w:val="6D48A561"/>
    <w:rsid w:val="6D4AD161"/>
    <w:rsid w:val="6D65DF57"/>
    <w:rsid w:val="6D6ECDDD"/>
    <w:rsid w:val="6D72F603"/>
    <w:rsid w:val="6D84BAC7"/>
    <w:rsid w:val="6D8848B0"/>
    <w:rsid w:val="6D8AC116"/>
    <w:rsid w:val="6D8F94DC"/>
    <w:rsid w:val="6D8FB9B6"/>
    <w:rsid w:val="6D90575B"/>
    <w:rsid w:val="6D9762CB"/>
    <w:rsid w:val="6D9EB410"/>
    <w:rsid w:val="6DB0DDEE"/>
    <w:rsid w:val="6DB31AA8"/>
    <w:rsid w:val="6DB868EE"/>
    <w:rsid w:val="6DC25A5F"/>
    <w:rsid w:val="6DC6EC52"/>
    <w:rsid w:val="6DD4AA48"/>
    <w:rsid w:val="6DDD483A"/>
    <w:rsid w:val="6DEABD30"/>
    <w:rsid w:val="6DEE61B5"/>
    <w:rsid w:val="6DF29F8E"/>
    <w:rsid w:val="6DFB63F5"/>
    <w:rsid w:val="6E043C79"/>
    <w:rsid w:val="6E0AFCCB"/>
    <w:rsid w:val="6E11E711"/>
    <w:rsid w:val="6E1E8984"/>
    <w:rsid w:val="6E202E27"/>
    <w:rsid w:val="6E284DB0"/>
    <w:rsid w:val="6E2EAB9B"/>
    <w:rsid w:val="6E31FD70"/>
    <w:rsid w:val="6E334762"/>
    <w:rsid w:val="6E444417"/>
    <w:rsid w:val="6E53A3D6"/>
    <w:rsid w:val="6E569426"/>
    <w:rsid w:val="6E56E297"/>
    <w:rsid w:val="6E602B65"/>
    <w:rsid w:val="6E67EEA1"/>
    <w:rsid w:val="6E6F237F"/>
    <w:rsid w:val="6E94B92A"/>
    <w:rsid w:val="6E9D6F33"/>
    <w:rsid w:val="6EA2A54F"/>
    <w:rsid w:val="6EA2F552"/>
    <w:rsid w:val="6EC13F70"/>
    <w:rsid w:val="6ECDC2C3"/>
    <w:rsid w:val="6ED01430"/>
    <w:rsid w:val="6ED5470D"/>
    <w:rsid w:val="6EE0F40F"/>
    <w:rsid w:val="6EE3BFE0"/>
    <w:rsid w:val="6EE5A01E"/>
    <w:rsid w:val="6EE8BFC3"/>
    <w:rsid w:val="6EF0B565"/>
    <w:rsid w:val="6EF91A94"/>
    <w:rsid w:val="6F099F08"/>
    <w:rsid w:val="6F0E7A01"/>
    <w:rsid w:val="6F0E89A2"/>
    <w:rsid w:val="6F154595"/>
    <w:rsid w:val="6F35D87E"/>
    <w:rsid w:val="6F4705D6"/>
    <w:rsid w:val="6F479D16"/>
    <w:rsid w:val="6F4F2F09"/>
    <w:rsid w:val="6F5004CF"/>
    <w:rsid w:val="6F595AAE"/>
    <w:rsid w:val="6F6C383E"/>
    <w:rsid w:val="6F75CA0E"/>
    <w:rsid w:val="6F8996FD"/>
    <w:rsid w:val="6F8EDFAA"/>
    <w:rsid w:val="6F902EA1"/>
    <w:rsid w:val="6F90312E"/>
    <w:rsid w:val="6F923A45"/>
    <w:rsid w:val="6F9A4BEB"/>
    <w:rsid w:val="6F9C0F49"/>
    <w:rsid w:val="6F9C2232"/>
    <w:rsid w:val="6FA7B01B"/>
    <w:rsid w:val="6FAC2945"/>
    <w:rsid w:val="6FB25343"/>
    <w:rsid w:val="6FC0E89E"/>
    <w:rsid w:val="6FE83F48"/>
    <w:rsid w:val="6FFBC345"/>
    <w:rsid w:val="700298A7"/>
    <w:rsid w:val="7008D004"/>
    <w:rsid w:val="70102D20"/>
    <w:rsid w:val="7016020D"/>
    <w:rsid w:val="7019CC68"/>
    <w:rsid w:val="701A60C7"/>
    <w:rsid w:val="702477AE"/>
    <w:rsid w:val="702F771F"/>
    <w:rsid w:val="70327D6C"/>
    <w:rsid w:val="70356216"/>
    <w:rsid w:val="70398EF8"/>
    <w:rsid w:val="70431C07"/>
    <w:rsid w:val="704F5C3E"/>
    <w:rsid w:val="705DC744"/>
    <w:rsid w:val="70761AD8"/>
    <w:rsid w:val="707B64D4"/>
    <w:rsid w:val="707D822D"/>
    <w:rsid w:val="70A09A49"/>
    <w:rsid w:val="70A1E5D9"/>
    <w:rsid w:val="70B03354"/>
    <w:rsid w:val="70B4B018"/>
    <w:rsid w:val="70B5328C"/>
    <w:rsid w:val="70B6CC14"/>
    <w:rsid w:val="70BA992B"/>
    <w:rsid w:val="70E26818"/>
    <w:rsid w:val="70E2AD2C"/>
    <w:rsid w:val="70E34F10"/>
    <w:rsid w:val="70F15965"/>
    <w:rsid w:val="70F15A5C"/>
    <w:rsid w:val="70F9E69D"/>
    <w:rsid w:val="710266A1"/>
    <w:rsid w:val="7105B3BD"/>
    <w:rsid w:val="7105CDB2"/>
    <w:rsid w:val="7113ECDC"/>
    <w:rsid w:val="711EE442"/>
    <w:rsid w:val="712CEED3"/>
    <w:rsid w:val="712D20C7"/>
    <w:rsid w:val="7150E246"/>
    <w:rsid w:val="71522B11"/>
    <w:rsid w:val="7164C587"/>
    <w:rsid w:val="716F5770"/>
    <w:rsid w:val="71723B6A"/>
    <w:rsid w:val="71769272"/>
    <w:rsid w:val="7176DDC5"/>
    <w:rsid w:val="717A5E71"/>
    <w:rsid w:val="717F2D34"/>
    <w:rsid w:val="71894D1C"/>
    <w:rsid w:val="718B1046"/>
    <w:rsid w:val="718C4B99"/>
    <w:rsid w:val="7198B9A9"/>
    <w:rsid w:val="7198DB16"/>
    <w:rsid w:val="71AB8E21"/>
    <w:rsid w:val="71BBCD3C"/>
    <w:rsid w:val="71BBDE00"/>
    <w:rsid w:val="71C19A38"/>
    <w:rsid w:val="71E0752A"/>
    <w:rsid w:val="71E8BF6C"/>
    <w:rsid w:val="71F79E5F"/>
    <w:rsid w:val="7200AF25"/>
    <w:rsid w:val="720285DC"/>
    <w:rsid w:val="72104E54"/>
    <w:rsid w:val="7215743E"/>
    <w:rsid w:val="721911EF"/>
    <w:rsid w:val="7221E28A"/>
    <w:rsid w:val="7231537D"/>
    <w:rsid w:val="72343532"/>
    <w:rsid w:val="72437F7E"/>
    <w:rsid w:val="724B054A"/>
    <w:rsid w:val="7275CE9D"/>
    <w:rsid w:val="7286C4F9"/>
    <w:rsid w:val="728E7B37"/>
    <w:rsid w:val="72C0DD63"/>
    <w:rsid w:val="72C7D9A6"/>
    <w:rsid w:val="72CEAC6D"/>
    <w:rsid w:val="72D8122E"/>
    <w:rsid w:val="72EB9D68"/>
    <w:rsid w:val="72EE27F3"/>
    <w:rsid w:val="72F2AF62"/>
    <w:rsid w:val="72F81EC7"/>
    <w:rsid w:val="730592B0"/>
    <w:rsid w:val="731B5F45"/>
    <w:rsid w:val="732C1992"/>
    <w:rsid w:val="733318C2"/>
    <w:rsid w:val="733470A1"/>
    <w:rsid w:val="73414C7F"/>
    <w:rsid w:val="734E3191"/>
    <w:rsid w:val="7350BF05"/>
    <w:rsid w:val="73569162"/>
    <w:rsid w:val="737008FD"/>
    <w:rsid w:val="7373C814"/>
    <w:rsid w:val="73759C07"/>
    <w:rsid w:val="738F18F0"/>
    <w:rsid w:val="738FEC0F"/>
    <w:rsid w:val="73A812E6"/>
    <w:rsid w:val="73C92A9F"/>
    <w:rsid w:val="73D99E01"/>
    <w:rsid w:val="73DBCCAB"/>
    <w:rsid w:val="73DF1833"/>
    <w:rsid w:val="73F1F69D"/>
    <w:rsid w:val="73FB84A3"/>
    <w:rsid w:val="74007ECC"/>
    <w:rsid w:val="7402F27B"/>
    <w:rsid w:val="740E1022"/>
    <w:rsid w:val="74106608"/>
    <w:rsid w:val="7412E2F8"/>
    <w:rsid w:val="7414E2BC"/>
    <w:rsid w:val="7417E76F"/>
    <w:rsid w:val="741929A7"/>
    <w:rsid w:val="7419D0F6"/>
    <w:rsid w:val="7424E318"/>
    <w:rsid w:val="74262481"/>
    <w:rsid w:val="746CAC7A"/>
    <w:rsid w:val="747110F9"/>
    <w:rsid w:val="749D353B"/>
    <w:rsid w:val="74A24753"/>
    <w:rsid w:val="74A9F4DF"/>
    <w:rsid w:val="74ACE221"/>
    <w:rsid w:val="74B2C135"/>
    <w:rsid w:val="74B9BE87"/>
    <w:rsid w:val="74CFD75A"/>
    <w:rsid w:val="74E85CF5"/>
    <w:rsid w:val="74F6878F"/>
    <w:rsid w:val="7527BD1F"/>
    <w:rsid w:val="75345ED1"/>
    <w:rsid w:val="753A75EC"/>
    <w:rsid w:val="7542664C"/>
    <w:rsid w:val="75554E68"/>
    <w:rsid w:val="756878D0"/>
    <w:rsid w:val="75698AF6"/>
    <w:rsid w:val="756A7443"/>
    <w:rsid w:val="756E9EE8"/>
    <w:rsid w:val="758746A1"/>
    <w:rsid w:val="758F4A8E"/>
    <w:rsid w:val="75909805"/>
    <w:rsid w:val="75979FD9"/>
    <w:rsid w:val="75A6BD18"/>
    <w:rsid w:val="75AE60EE"/>
    <w:rsid w:val="75AFB453"/>
    <w:rsid w:val="75B35169"/>
    <w:rsid w:val="75BF5DF2"/>
    <w:rsid w:val="75C3C67D"/>
    <w:rsid w:val="75CBF6E5"/>
    <w:rsid w:val="75CF85BD"/>
    <w:rsid w:val="75DAFFBF"/>
    <w:rsid w:val="75DF7DD0"/>
    <w:rsid w:val="75E0B92E"/>
    <w:rsid w:val="75E67833"/>
    <w:rsid w:val="75E7BBCE"/>
    <w:rsid w:val="75EF22E3"/>
    <w:rsid w:val="76112518"/>
    <w:rsid w:val="7612101C"/>
    <w:rsid w:val="76156A19"/>
    <w:rsid w:val="761C81E3"/>
    <w:rsid w:val="76221581"/>
    <w:rsid w:val="7629D982"/>
    <w:rsid w:val="762F4952"/>
    <w:rsid w:val="7632489B"/>
    <w:rsid w:val="76776295"/>
    <w:rsid w:val="7684F88B"/>
    <w:rsid w:val="768E4883"/>
    <w:rsid w:val="76A36491"/>
    <w:rsid w:val="76B0C3DC"/>
    <w:rsid w:val="76B0CAB3"/>
    <w:rsid w:val="76B41E41"/>
    <w:rsid w:val="76B9A90C"/>
    <w:rsid w:val="76BDA315"/>
    <w:rsid w:val="76BF0204"/>
    <w:rsid w:val="76D9A3DF"/>
    <w:rsid w:val="76F8FFF0"/>
    <w:rsid w:val="7726F2A8"/>
    <w:rsid w:val="772F3250"/>
    <w:rsid w:val="773FA618"/>
    <w:rsid w:val="774849CC"/>
    <w:rsid w:val="77551EB2"/>
    <w:rsid w:val="775EC02F"/>
    <w:rsid w:val="775F62E2"/>
    <w:rsid w:val="7777C57F"/>
    <w:rsid w:val="77821117"/>
    <w:rsid w:val="77847DC6"/>
    <w:rsid w:val="77867230"/>
    <w:rsid w:val="77890AA7"/>
    <w:rsid w:val="778A6068"/>
    <w:rsid w:val="77918165"/>
    <w:rsid w:val="77ACB758"/>
    <w:rsid w:val="77BACA67"/>
    <w:rsid w:val="77C35076"/>
    <w:rsid w:val="77E5DD2B"/>
    <w:rsid w:val="7805F6DF"/>
    <w:rsid w:val="7823DAF2"/>
    <w:rsid w:val="782B640B"/>
    <w:rsid w:val="782F7E12"/>
    <w:rsid w:val="78314EAC"/>
    <w:rsid w:val="783257E0"/>
    <w:rsid w:val="7832DD5B"/>
    <w:rsid w:val="783E498A"/>
    <w:rsid w:val="78510996"/>
    <w:rsid w:val="786BDE02"/>
    <w:rsid w:val="786E2A98"/>
    <w:rsid w:val="7886BCBC"/>
    <w:rsid w:val="7890471C"/>
    <w:rsid w:val="789217EE"/>
    <w:rsid w:val="789336C0"/>
    <w:rsid w:val="7895C3ED"/>
    <w:rsid w:val="78962593"/>
    <w:rsid w:val="7897815E"/>
    <w:rsid w:val="78AF6F22"/>
    <w:rsid w:val="78BFBDE0"/>
    <w:rsid w:val="78C07C7B"/>
    <w:rsid w:val="78D1363C"/>
    <w:rsid w:val="78D367E7"/>
    <w:rsid w:val="78D5649E"/>
    <w:rsid w:val="78D9BDD9"/>
    <w:rsid w:val="78E70C78"/>
    <w:rsid w:val="790D5016"/>
    <w:rsid w:val="791C0CC8"/>
    <w:rsid w:val="79229569"/>
    <w:rsid w:val="79290C5F"/>
    <w:rsid w:val="79491A25"/>
    <w:rsid w:val="794CA394"/>
    <w:rsid w:val="7957C2AE"/>
    <w:rsid w:val="795C2884"/>
    <w:rsid w:val="795F11B6"/>
    <w:rsid w:val="796CE059"/>
    <w:rsid w:val="7970EB5F"/>
    <w:rsid w:val="797315C0"/>
    <w:rsid w:val="79860CB9"/>
    <w:rsid w:val="79884B3B"/>
    <w:rsid w:val="79940B7C"/>
    <w:rsid w:val="79B30243"/>
    <w:rsid w:val="79C0B0D9"/>
    <w:rsid w:val="79CAA875"/>
    <w:rsid w:val="79CFE4B0"/>
    <w:rsid w:val="79D9A355"/>
    <w:rsid w:val="79E296C8"/>
    <w:rsid w:val="79E2D142"/>
    <w:rsid w:val="79EA4733"/>
    <w:rsid w:val="7A08901D"/>
    <w:rsid w:val="7A0A4CAA"/>
    <w:rsid w:val="7A0EF8AB"/>
    <w:rsid w:val="7A1F59AD"/>
    <w:rsid w:val="7A2E9298"/>
    <w:rsid w:val="7A665154"/>
    <w:rsid w:val="7A66AAD1"/>
    <w:rsid w:val="7A6F8C42"/>
    <w:rsid w:val="7A8305DA"/>
    <w:rsid w:val="7A84353C"/>
    <w:rsid w:val="7A92065D"/>
    <w:rsid w:val="7A9946B9"/>
    <w:rsid w:val="7AA19B65"/>
    <w:rsid w:val="7AAA00BF"/>
    <w:rsid w:val="7AC78CD2"/>
    <w:rsid w:val="7AEA7C6C"/>
    <w:rsid w:val="7AFB70DB"/>
    <w:rsid w:val="7B213E8B"/>
    <w:rsid w:val="7B251893"/>
    <w:rsid w:val="7B267783"/>
    <w:rsid w:val="7B2DC32D"/>
    <w:rsid w:val="7B386DF3"/>
    <w:rsid w:val="7B422999"/>
    <w:rsid w:val="7B589017"/>
    <w:rsid w:val="7B589B99"/>
    <w:rsid w:val="7B5D25CB"/>
    <w:rsid w:val="7B6D11A6"/>
    <w:rsid w:val="7B709037"/>
    <w:rsid w:val="7B7300F9"/>
    <w:rsid w:val="7B869B7F"/>
    <w:rsid w:val="7B884F12"/>
    <w:rsid w:val="7B8C1806"/>
    <w:rsid w:val="7B8C3C82"/>
    <w:rsid w:val="7B9B9623"/>
    <w:rsid w:val="7BA13902"/>
    <w:rsid w:val="7BB959D4"/>
    <w:rsid w:val="7BC54C72"/>
    <w:rsid w:val="7BD006D7"/>
    <w:rsid w:val="7BD64AD5"/>
    <w:rsid w:val="7BF69556"/>
    <w:rsid w:val="7C293CA2"/>
    <w:rsid w:val="7C2DD88F"/>
    <w:rsid w:val="7C4990FD"/>
    <w:rsid w:val="7C53666C"/>
    <w:rsid w:val="7C56AA04"/>
    <w:rsid w:val="7C612AB8"/>
    <w:rsid w:val="7C690A20"/>
    <w:rsid w:val="7C74CCD6"/>
    <w:rsid w:val="7C8560DE"/>
    <w:rsid w:val="7C945CA4"/>
    <w:rsid w:val="7CCEBC57"/>
    <w:rsid w:val="7CD1B347"/>
    <w:rsid w:val="7CD48C10"/>
    <w:rsid w:val="7CD67784"/>
    <w:rsid w:val="7CE05AA3"/>
    <w:rsid w:val="7CE3B0B8"/>
    <w:rsid w:val="7CF135B7"/>
    <w:rsid w:val="7CF2FAB8"/>
    <w:rsid w:val="7CF6ECE4"/>
    <w:rsid w:val="7CFCF441"/>
    <w:rsid w:val="7CFD5919"/>
    <w:rsid w:val="7D02C165"/>
    <w:rsid w:val="7D239D18"/>
    <w:rsid w:val="7D312698"/>
    <w:rsid w:val="7D3E4DCF"/>
    <w:rsid w:val="7D4E3EAF"/>
    <w:rsid w:val="7D5460EE"/>
    <w:rsid w:val="7D5D1151"/>
    <w:rsid w:val="7D7721F2"/>
    <w:rsid w:val="7D7951DF"/>
    <w:rsid w:val="7D7BE95C"/>
    <w:rsid w:val="7D7FB07D"/>
    <w:rsid w:val="7D8F1408"/>
    <w:rsid w:val="7D964C99"/>
    <w:rsid w:val="7D995E80"/>
    <w:rsid w:val="7DADB047"/>
    <w:rsid w:val="7DB6D19F"/>
    <w:rsid w:val="7DB86539"/>
    <w:rsid w:val="7DB88790"/>
    <w:rsid w:val="7DDCA354"/>
    <w:rsid w:val="7DE12E17"/>
    <w:rsid w:val="7DF0B72D"/>
    <w:rsid w:val="7DFD017C"/>
    <w:rsid w:val="7E074C1D"/>
    <w:rsid w:val="7E0FB9C3"/>
    <w:rsid w:val="7E280206"/>
    <w:rsid w:val="7E36A1D2"/>
    <w:rsid w:val="7E40F415"/>
    <w:rsid w:val="7E4A640A"/>
    <w:rsid w:val="7E53D4E4"/>
    <w:rsid w:val="7E575CCC"/>
    <w:rsid w:val="7E5D7A56"/>
    <w:rsid w:val="7E62CF5D"/>
    <w:rsid w:val="7E786639"/>
    <w:rsid w:val="7E847D3F"/>
    <w:rsid w:val="7E910973"/>
    <w:rsid w:val="7ECE21C2"/>
    <w:rsid w:val="7ED2C54F"/>
    <w:rsid w:val="7ED67D00"/>
    <w:rsid w:val="7ED691D1"/>
    <w:rsid w:val="7EE4AEBF"/>
    <w:rsid w:val="7EEB3551"/>
    <w:rsid w:val="7EF4FBEF"/>
    <w:rsid w:val="7EF5B58C"/>
    <w:rsid w:val="7F061FF2"/>
    <w:rsid w:val="7F1694BB"/>
    <w:rsid w:val="7F16D6C0"/>
    <w:rsid w:val="7F1D7BEA"/>
    <w:rsid w:val="7F30DE83"/>
    <w:rsid w:val="7F376EAD"/>
    <w:rsid w:val="7F4481B7"/>
    <w:rsid w:val="7F5A0224"/>
    <w:rsid w:val="7F5C6276"/>
    <w:rsid w:val="7F6E27C3"/>
    <w:rsid w:val="7F768483"/>
    <w:rsid w:val="7F846561"/>
    <w:rsid w:val="7F9E29C4"/>
    <w:rsid w:val="7FBEBD5B"/>
    <w:rsid w:val="7FBF18E1"/>
    <w:rsid w:val="7FC6805D"/>
    <w:rsid w:val="7FD044FD"/>
    <w:rsid w:val="7FD53770"/>
    <w:rsid w:val="7FD84A05"/>
    <w:rsid w:val="7FD96FDC"/>
    <w:rsid w:val="7FFF88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FDE54E7"/>
  <w15:chartTrackingRefBased/>
  <w15:docId w15:val="{AB3C9E3C-D701-43AD-8673-D17BB72AC2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C1109"/>
    <w:rPr>
      <w:rFonts w:ascii="Montserrat" w:hAnsi="Montserrat"/>
      <w:sz w:val="26"/>
      <w:szCs w:val="26"/>
    </w:rPr>
  </w:style>
  <w:style w:type="paragraph" w:styleId="Heading1">
    <w:name w:val="heading 1"/>
    <w:basedOn w:val="Heading2"/>
    <w:next w:val="Normal"/>
    <w:link w:val="Heading1Char"/>
    <w:uiPriority w:val="9"/>
    <w:qFormat/>
    <w:rsid w:val="005202A8"/>
    <w:pPr>
      <w:outlineLvl w:val="0"/>
    </w:pPr>
    <w:rPr>
      <w:rFonts w:cstheme="majorBidi"/>
      <w:color w:val="70003E"/>
      <w:sz w:val="31"/>
      <w:szCs w:val="31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C47E5"/>
    <w:pPr>
      <w:spacing w:after="0"/>
      <w:outlineLvl w:val="1"/>
    </w:pPr>
    <w:rPr>
      <w:b/>
      <w:b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7BF69556"/>
    <w:pPr>
      <w:keepNext/>
      <w:keepLines/>
      <w:spacing w:before="160" w:after="80"/>
      <w:outlineLvl w:val="2"/>
    </w:pPr>
    <w:rPr>
      <w:rFonts w:cstheme="majorBidi"/>
      <w:b/>
      <w:bCs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7BF69556"/>
    <w:pPr>
      <w:keepNext/>
      <w:keepLines/>
      <w:spacing w:before="80" w:after="40"/>
      <w:outlineLvl w:val="3"/>
    </w:pPr>
    <w:rPr>
      <w:rFonts w:cstheme="majorBidi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7BF69556"/>
    <w:pPr>
      <w:keepNext/>
      <w:keepLines/>
      <w:spacing w:before="80" w:after="40"/>
      <w:outlineLvl w:val="4"/>
    </w:pPr>
    <w:rPr>
      <w:rFonts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7BF69556"/>
    <w:pPr>
      <w:keepNext/>
      <w:keepLines/>
      <w:spacing w:before="40"/>
      <w:outlineLvl w:val="5"/>
    </w:pPr>
    <w:rPr>
      <w:rFonts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7BF69556"/>
    <w:pPr>
      <w:keepNext/>
      <w:keepLines/>
      <w:spacing w:before="40"/>
      <w:outlineLvl w:val="6"/>
    </w:pPr>
    <w:rPr>
      <w:rFonts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7BF69556"/>
    <w:pPr>
      <w:keepNext/>
      <w:keepLines/>
      <w:outlineLvl w:val="7"/>
    </w:pPr>
    <w:rPr>
      <w:rFonts w:cstheme="majorBidi"/>
      <w:i/>
      <w:iCs/>
      <w:color w:val="272727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rsid w:val="7BF69556"/>
    <w:pPr>
      <w:keepNext/>
      <w:keepLines/>
      <w:outlineLvl w:val="8"/>
    </w:pPr>
    <w:rPr>
      <w:rFonts w:cstheme="majorBidi"/>
      <w:color w:val="272727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202A8"/>
    <w:rPr>
      <w:rFonts w:ascii="Montserrat" w:hAnsi="Montserrat" w:cstheme="majorBidi"/>
      <w:b/>
      <w:bCs/>
      <w:color w:val="70003E"/>
      <w:sz w:val="31"/>
      <w:szCs w:val="31"/>
    </w:rPr>
  </w:style>
  <w:style w:type="character" w:customStyle="1" w:styleId="Heading2Char">
    <w:name w:val="Heading 2 Char"/>
    <w:basedOn w:val="DefaultParagraphFont"/>
    <w:link w:val="Heading2"/>
    <w:uiPriority w:val="9"/>
    <w:rsid w:val="004C47E5"/>
    <w:rPr>
      <w:rFonts w:ascii="Montserrat" w:hAnsi="Montserrat"/>
      <w:b/>
      <w:b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rsid w:val="0020685A"/>
    <w:rPr>
      <w:rFonts w:eastAsiaTheme="majorEastAsia" w:cstheme="majorBidi"/>
      <w:b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20685A"/>
    <w:rPr>
      <w:rFonts w:eastAsiaTheme="majorEastAsia" w:cstheme="majorBidi"/>
      <w:iCs/>
      <w:sz w:val="28"/>
    </w:rPr>
  </w:style>
  <w:style w:type="character" w:customStyle="1" w:styleId="Heading5Char">
    <w:name w:val="Heading 5 Char"/>
    <w:basedOn w:val="DefaultParagraphFont"/>
    <w:link w:val="Heading5"/>
    <w:uiPriority w:val="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rPr>
      <w:rFonts w:eastAsiaTheme="majorEastAsia" w:cstheme="majorBidi"/>
      <w:color w:val="272727" w:themeColor="text1" w:themeTint="D8"/>
    </w:rPr>
  </w:style>
  <w:style w:type="character" w:customStyle="1" w:styleId="TitleChar">
    <w:name w:val="Title Char"/>
    <w:basedOn w:val="DefaultParagraphFont"/>
    <w:link w:val="Title"/>
    <w:uiPriority w:val="10"/>
    <w:rsid w:val="008D5E16"/>
    <w:rPr>
      <w:rFonts w:ascii="Montserrat" w:eastAsiaTheme="majorEastAsia" w:hAnsi="Montserrat" w:cstheme="majorBidi"/>
      <w:sz w:val="56"/>
      <w:szCs w:val="56"/>
    </w:rPr>
  </w:style>
  <w:style w:type="paragraph" w:styleId="Title">
    <w:name w:val="Title"/>
    <w:basedOn w:val="Normal"/>
    <w:next w:val="Normal"/>
    <w:link w:val="TitleChar"/>
    <w:uiPriority w:val="10"/>
    <w:qFormat/>
    <w:rsid w:val="008D5E16"/>
    <w:pPr>
      <w:spacing w:after="360"/>
      <w:jc w:val="center"/>
    </w:pPr>
    <w:rPr>
      <w:rFonts w:cstheme="majorBidi"/>
      <w:sz w:val="56"/>
      <w:szCs w:val="56"/>
    </w:rPr>
  </w:style>
  <w:style w:type="character" w:customStyle="1" w:styleId="SubtitleChar">
    <w:name w:val="Subtitle Char"/>
    <w:basedOn w:val="DefaultParagraphFont"/>
    <w:link w:val="Subtitle"/>
    <w:uiPriority w:val="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ubtitle">
    <w:name w:val="Subtitle"/>
    <w:basedOn w:val="Normal"/>
    <w:next w:val="Normal"/>
    <w:link w:val="SubtitleChar"/>
    <w:uiPriority w:val="11"/>
    <w:qFormat/>
    <w:rsid w:val="7BF69556"/>
    <w:rPr>
      <w:rFonts w:cstheme="majorBidi"/>
      <w:color w:val="595959" w:themeColor="text1" w:themeTint="A6"/>
    </w:rPr>
  </w:style>
  <w:style w:type="character" w:styleId="IntenseEmphasis">
    <w:name w:val="Intense Emphasis"/>
    <w:basedOn w:val="DefaultParagraphFont"/>
    <w:uiPriority w:val="21"/>
    <w:qFormat/>
    <w:rPr>
      <w:i/>
      <w:iCs/>
      <w:color w:val="0F4761" w:themeColor="accent1" w:themeShade="BF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Quote">
    <w:name w:val="Quote"/>
    <w:basedOn w:val="Normal"/>
    <w:next w:val="Normal"/>
    <w:link w:val="QuoteChar"/>
    <w:uiPriority w:val="29"/>
    <w:qFormat/>
    <w:rsid w:val="7BF6955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7BF6955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7BF69556"/>
    <w:pPr>
      <w:tabs>
        <w:tab w:val="center" w:pos="4680"/>
        <w:tab w:val="right" w:pos="9360"/>
      </w:tabs>
      <w:spacing w:line="240" w:lineRule="auto"/>
    </w:pPr>
  </w:style>
  <w:style w:type="paragraph" w:styleId="Footer">
    <w:name w:val="footer"/>
    <w:basedOn w:val="Normal"/>
    <w:link w:val="FooterChar"/>
    <w:uiPriority w:val="99"/>
    <w:unhideWhenUsed/>
    <w:rsid w:val="00E22AFF"/>
    <w:pPr>
      <w:tabs>
        <w:tab w:val="center" w:pos="4680"/>
        <w:tab w:val="right" w:pos="9360"/>
      </w:tabs>
      <w:spacing w:line="240" w:lineRule="auto"/>
    </w:pPr>
    <w:rPr>
      <w:sz w:val="18"/>
      <w:szCs w:val="18"/>
    </w:rPr>
  </w:style>
  <w:style w:type="paragraph" w:styleId="ListParagraph">
    <w:name w:val="List Paragraph"/>
    <w:basedOn w:val="Normal"/>
    <w:link w:val="ListParagraphChar"/>
    <w:uiPriority w:val="34"/>
    <w:qFormat/>
    <w:rsid w:val="7BF69556"/>
    <w:pPr>
      <w:ind w:left="720"/>
    </w:pPr>
  </w:style>
  <w:style w:type="character" w:styleId="Hyperlink">
    <w:name w:val="Hyperlink"/>
    <w:basedOn w:val="DefaultParagraphFont"/>
    <w:uiPriority w:val="99"/>
    <w:unhideWhenUsed/>
    <w:rsid w:val="0694EB14"/>
    <w:rPr>
      <w:color w:val="467886"/>
      <w:u w:val="single"/>
    </w:r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FooterChar">
    <w:name w:val="Footer Char"/>
    <w:basedOn w:val="DefaultParagraphFont"/>
    <w:link w:val="Footer"/>
    <w:uiPriority w:val="99"/>
    <w:rsid w:val="00E22AFF"/>
    <w:rPr>
      <w:rFonts w:ascii="Montserrat" w:hAnsi="Montserrat"/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DC6D72"/>
  </w:style>
  <w:style w:type="paragraph" w:customStyle="1" w:styleId="NoSpace">
    <w:name w:val="No Space"/>
    <w:basedOn w:val="Normal"/>
    <w:link w:val="NoSpaceChar"/>
    <w:uiPriority w:val="1"/>
    <w:qFormat/>
    <w:rsid w:val="7BF69556"/>
    <w:pPr>
      <w:spacing w:line="240" w:lineRule="auto"/>
    </w:pPr>
    <w:rPr>
      <w:rFonts w:eastAsia="Aptos" w:cs="Aptos"/>
    </w:rPr>
  </w:style>
  <w:style w:type="character" w:customStyle="1" w:styleId="NoSpaceChar">
    <w:name w:val="No Space Char"/>
    <w:basedOn w:val="DefaultParagraphFont"/>
    <w:link w:val="NoSpace"/>
    <w:uiPriority w:val="1"/>
    <w:rsid w:val="005A60BC"/>
    <w:rPr>
      <w:rFonts w:ascii="Aptos" w:eastAsia="Aptos" w:hAnsi="Aptos" w:cs="Aptos"/>
      <w:sz w:val="28"/>
    </w:rPr>
  </w:style>
  <w:style w:type="paragraph" w:customStyle="1" w:styleId="BulletedList">
    <w:name w:val="Bulleted List"/>
    <w:basedOn w:val="ListParagraph"/>
    <w:link w:val="BulletedListChar"/>
    <w:uiPriority w:val="1"/>
    <w:qFormat/>
    <w:rsid w:val="0016216D"/>
    <w:pPr>
      <w:numPr>
        <w:numId w:val="1"/>
      </w:numPr>
      <w:spacing w:after="0"/>
      <w:ind w:left="360"/>
    </w:pPr>
    <w:rPr>
      <w:sz w:val="25"/>
      <w:szCs w:val="25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680E85"/>
    <w:rPr>
      <w:sz w:val="28"/>
    </w:rPr>
  </w:style>
  <w:style w:type="character" w:customStyle="1" w:styleId="BulletedListChar">
    <w:name w:val="Bulleted List Char"/>
    <w:basedOn w:val="ListParagraphChar"/>
    <w:link w:val="BulletedList"/>
    <w:uiPriority w:val="1"/>
    <w:rsid w:val="0016216D"/>
    <w:rPr>
      <w:rFonts w:ascii="Montserrat" w:hAnsi="Montserrat"/>
      <w:sz w:val="25"/>
      <w:szCs w:val="25"/>
    </w:rPr>
  </w:style>
  <w:style w:type="character" w:styleId="UnresolvedMention">
    <w:name w:val="Unresolved Mention"/>
    <w:basedOn w:val="DefaultParagraphFont"/>
    <w:uiPriority w:val="99"/>
    <w:semiHidden/>
    <w:unhideWhenUsed/>
    <w:rsid w:val="0020685A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20685A"/>
    <w:rPr>
      <w:color w:val="96607D" w:themeColor="followedHyperlink"/>
      <w:u w:val="single"/>
    </w:rPr>
  </w:style>
  <w:style w:type="paragraph" w:styleId="NoSpacing">
    <w:name w:val="No Spacing"/>
    <w:uiPriority w:val="1"/>
    <w:qFormat/>
    <w:rsid w:val="7B267783"/>
    <w:pPr>
      <w:spacing w:after="0"/>
    </w:pPr>
  </w:style>
  <w:style w:type="character" w:customStyle="1" w:styleId="s1">
    <w:name w:val="s1"/>
    <w:basedOn w:val="DefaultParagraphFont"/>
    <w:uiPriority w:val="1"/>
    <w:rsid w:val="7B267783"/>
    <w:rPr>
      <w:rFonts w:asciiTheme="minorHAnsi" w:eastAsiaTheme="minorEastAsia" w:hAnsiTheme="minorHAnsi" w:cstheme="minorBidi"/>
      <w:sz w:val="24"/>
      <w:szCs w:val="24"/>
    </w:rPr>
  </w:style>
  <w:style w:type="character" w:customStyle="1" w:styleId="s2">
    <w:name w:val="s2"/>
    <w:basedOn w:val="DefaultParagraphFont"/>
    <w:uiPriority w:val="1"/>
    <w:rsid w:val="7B267783"/>
    <w:rPr>
      <w:rFonts w:asciiTheme="minorHAnsi" w:eastAsiaTheme="minorEastAsia" w:hAnsiTheme="minorHAnsi" w:cstheme="minorBidi"/>
      <w:sz w:val="24"/>
      <w:szCs w:val="24"/>
    </w:rPr>
  </w:style>
  <w:style w:type="character" w:styleId="SubtleReference">
    <w:name w:val="Subtle Reference"/>
    <w:basedOn w:val="DefaultParagraphFont"/>
    <w:uiPriority w:val="31"/>
    <w:qFormat/>
    <w:rsid w:val="74F6878F"/>
    <w:rPr>
      <w:smallCaps/>
      <w:color w:val="5A5A5A"/>
    </w:rPr>
  </w:style>
  <w:style w:type="character" w:styleId="Emphasis">
    <w:name w:val="Emphasis"/>
    <w:basedOn w:val="DefaultParagraphFont"/>
    <w:uiPriority w:val="20"/>
    <w:qFormat/>
    <w:rsid w:val="74F6878F"/>
    <w:rPr>
      <w:i/>
      <w:iCs/>
    </w:rPr>
  </w:style>
  <w:style w:type="character" w:styleId="SubtleEmphasis">
    <w:name w:val="Subtle Emphasis"/>
    <w:basedOn w:val="DefaultParagraphFont"/>
    <w:uiPriority w:val="19"/>
    <w:qFormat/>
    <w:rsid w:val="74F6878F"/>
    <w:rPr>
      <w:i/>
      <w:iCs/>
      <w:color w:val="404040" w:themeColor="text1" w:themeTint="BF"/>
    </w:rPr>
  </w:style>
  <w:style w:type="paragraph" w:styleId="CommentText">
    <w:name w:val="annotation text"/>
    <w:basedOn w:val="Normal"/>
    <w:link w:val="CommentTextChar"/>
    <w:uiPriority w:val="99"/>
    <w:unhideWhenUsed/>
    <w:rsid w:val="7BF6955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Revision">
    <w:name w:val="Revision"/>
    <w:hidden/>
    <w:uiPriority w:val="99"/>
    <w:semiHidden/>
    <w:rsid w:val="00EB4F1E"/>
    <w:pPr>
      <w:spacing w:after="0" w:line="240" w:lineRule="auto"/>
    </w:pPr>
    <w:rPr>
      <w:sz w:val="28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E5A4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E5A4B"/>
    <w:rPr>
      <w:b/>
      <w:bCs/>
      <w:sz w:val="20"/>
      <w:szCs w:val="20"/>
    </w:rPr>
  </w:style>
  <w:style w:type="character" w:styleId="Mention">
    <w:name w:val="Mention"/>
    <w:basedOn w:val="DefaultParagraphFont"/>
    <w:uiPriority w:val="99"/>
    <w:unhideWhenUsed/>
    <w:rsid w:val="00E33281"/>
    <w:rPr>
      <w:color w:val="2B579A"/>
      <w:shd w:val="clear" w:color="auto" w:fill="E1DFDD"/>
    </w:rPr>
  </w:style>
  <w:style w:type="paragraph" w:customStyle="1" w:styleId="Style1">
    <w:name w:val="Style1"/>
    <w:basedOn w:val="Heading1"/>
    <w:uiPriority w:val="1"/>
    <w:qFormat/>
    <w:rsid w:val="00254A09"/>
  </w:style>
  <w:style w:type="paragraph" w:styleId="NormalWeb">
    <w:name w:val="Normal (Web)"/>
    <w:basedOn w:val="Normal"/>
    <w:uiPriority w:val="99"/>
    <w:semiHidden/>
    <w:unhideWhenUsed/>
    <w:rsid w:val="7BF69556"/>
    <w:pPr>
      <w:spacing w:beforeAutospacing="1" w:afterAutospacing="1" w:line="240" w:lineRule="auto"/>
    </w:pPr>
    <w:rPr>
      <w:rFonts w:ascii="Times New Roman" w:eastAsia="Times New Roman" w:hAnsi="Times New Roman"/>
    </w:rPr>
  </w:style>
  <w:style w:type="character" w:styleId="Strong">
    <w:name w:val="Strong"/>
    <w:basedOn w:val="DefaultParagraphFont"/>
    <w:uiPriority w:val="22"/>
    <w:qFormat/>
    <w:rsid w:val="0091547C"/>
    <w:rPr>
      <w:b/>
      <w:bCs/>
    </w:rPr>
  </w:style>
  <w:style w:type="paragraph" w:customStyle="1" w:styleId="2ndLevelBullet">
    <w:name w:val="2nd Level Bullet"/>
    <w:basedOn w:val="Normal"/>
    <w:link w:val="2ndLevelBulletChar"/>
    <w:uiPriority w:val="1"/>
    <w:qFormat/>
    <w:rsid w:val="007752F7"/>
    <w:pPr>
      <w:numPr>
        <w:ilvl w:val="1"/>
        <w:numId w:val="1"/>
      </w:numPr>
      <w:ind w:left="720"/>
    </w:pPr>
  </w:style>
  <w:style w:type="character" w:customStyle="1" w:styleId="2ndLevelBulletChar">
    <w:name w:val="2nd Level Bullet Char"/>
    <w:basedOn w:val="DefaultParagraphFont"/>
    <w:link w:val="2ndLevelBullet"/>
    <w:uiPriority w:val="1"/>
    <w:rsid w:val="007752F7"/>
    <w:rPr>
      <w:rFonts w:ascii="Montserrat" w:hAnsi="Montserrat"/>
      <w:sz w:val="26"/>
      <w:szCs w:val="26"/>
    </w:rPr>
  </w:style>
  <w:style w:type="paragraph" w:customStyle="1" w:styleId="3rdLevelBullet">
    <w:name w:val="3rd Level Bullet"/>
    <w:basedOn w:val="Normal"/>
    <w:link w:val="3rdLevelBulletChar"/>
    <w:uiPriority w:val="1"/>
    <w:qFormat/>
    <w:rsid w:val="00936857"/>
    <w:pPr>
      <w:numPr>
        <w:ilvl w:val="2"/>
        <w:numId w:val="1"/>
      </w:numPr>
      <w:ind w:left="1170"/>
    </w:pPr>
  </w:style>
  <w:style w:type="character" w:customStyle="1" w:styleId="3rdLevelBulletChar">
    <w:name w:val="3rd Level Bullet Char"/>
    <w:basedOn w:val="DefaultParagraphFont"/>
    <w:link w:val="3rdLevelBullet"/>
    <w:uiPriority w:val="1"/>
    <w:rsid w:val="00936857"/>
    <w:rPr>
      <w:rFonts w:ascii="Montserrat" w:hAnsi="Montserrat"/>
      <w:sz w:val="26"/>
      <w:szCs w:val="26"/>
    </w:rPr>
  </w:style>
  <w:style w:type="paragraph" w:customStyle="1" w:styleId="FakeHeading">
    <w:name w:val="Fake Heading"/>
    <w:basedOn w:val="Heading1"/>
    <w:qFormat/>
    <w:rsid w:val="004A1EC8"/>
  </w:style>
  <w:style w:type="character" w:styleId="BookTitle">
    <w:name w:val="Book Title"/>
    <w:basedOn w:val="DefaultParagraphFont"/>
    <w:uiPriority w:val="33"/>
    <w:qFormat/>
    <w:rsid w:val="0095063E"/>
    <w:rPr>
      <w:b/>
      <w:bCs/>
      <w:i/>
      <w:iCs/>
      <w:spacing w:val="5"/>
    </w:rPr>
  </w:style>
  <w:style w:type="table" w:styleId="GridTable4-Accent1">
    <w:name w:val="Grid Table 4 Accent 1"/>
    <w:basedOn w:val="TableNormal"/>
    <w:uiPriority w:val="49"/>
    <w:rsid w:val="0054555D"/>
    <w:pPr>
      <w:spacing w:after="0" w:line="240" w:lineRule="auto"/>
    </w:pPr>
    <w:tblPr>
      <w:tblStyleRowBandSize w:val="1"/>
      <w:tblStyleColBandSize w:val="1"/>
      <w:tblBorders>
        <w:top w:val="single" w:sz="4" w:space="0" w:color="45B0E1" w:themeColor="accent1" w:themeTint="99"/>
        <w:left w:val="single" w:sz="4" w:space="0" w:color="45B0E1" w:themeColor="accent1" w:themeTint="99"/>
        <w:bottom w:val="single" w:sz="4" w:space="0" w:color="45B0E1" w:themeColor="accent1" w:themeTint="99"/>
        <w:right w:val="single" w:sz="4" w:space="0" w:color="45B0E1" w:themeColor="accent1" w:themeTint="99"/>
        <w:insideH w:val="single" w:sz="4" w:space="0" w:color="45B0E1" w:themeColor="accent1" w:themeTint="99"/>
        <w:insideV w:val="single" w:sz="4" w:space="0" w:color="45B0E1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56082" w:themeColor="accent1"/>
          <w:left w:val="single" w:sz="4" w:space="0" w:color="156082" w:themeColor="accent1"/>
          <w:bottom w:val="single" w:sz="4" w:space="0" w:color="156082" w:themeColor="accent1"/>
          <w:right w:val="single" w:sz="4" w:space="0" w:color="156082" w:themeColor="accent1"/>
          <w:insideH w:val="nil"/>
          <w:insideV w:val="nil"/>
        </w:tcBorders>
        <w:shd w:val="clear" w:color="auto" w:fill="156082" w:themeFill="accent1"/>
      </w:tcPr>
    </w:tblStylePr>
    <w:tblStylePr w:type="lastRow">
      <w:rPr>
        <w:b/>
        <w:bCs/>
      </w:rPr>
      <w:tblPr/>
      <w:tcPr>
        <w:tcBorders>
          <w:top w:val="double" w:sz="4" w:space="0" w:color="15608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paragraph" w:customStyle="1" w:styleId="Default">
    <w:name w:val="Default"/>
    <w:rsid w:val="00BE67A1"/>
    <w:pPr>
      <w:autoSpaceDE w:val="0"/>
      <w:autoSpaceDN w:val="0"/>
      <w:adjustRightInd w:val="0"/>
      <w:spacing w:after="0" w:line="240" w:lineRule="auto"/>
    </w:pPr>
    <w:rPr>
      <w:rFonts w:ascii="Montserrat Thin" w:hAnsi="Montserrat Thin" w:cs="Montserrat Thin"/>
      <w:color w:val="000000"/>
    </w:rPr>
  </w:style>
  <w:style w:type="character" w:customStyle="1" w:styleId="normaltextrun">
    <w:name w:val="normaltextrun"/>
    <w:basedOn w:val="DefaultParagraphFont"/>
    <w:rsid w:val="00FB5458"/>
  </w:style>
  <w:style w:type="paragraph" w:customStyle="1" w:styleId="paragraph">
    <w:name w:val="paragraph"/>
    <w:basedOn w:val="Normal"/>
    <w:rsid w:val="00FB54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character" w:customStyle="1" w:styleId="eop">
    <w:name w:val="eop"/>
    <w:basedOn w:val="DefaultParagraphFont"/>
    <w:rsid w:val="00FB5458"/>
  </w:style>
  <w:style w:type="table" w:styleId="GridTable5Dark">
    <w:name w:val="Grid Table 5 Dark"/>
    <w:basedOn w:val="TableNormal"/>
    <w:uiPriority w:val="50"/>
    <w:rsid w:val="00BF4673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paragraph" w:customStyle="1" w:styleId="artifact-docx-previewheading1">
    <w:name w:val="artifact-docx-preview_heading1"/>
    <w:basedOn w:val="Normal"/>
    <w:rsid w:val="000C7A4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artifact-docx-previewbulletedlist">
    <w:name w:val="artifact-docx-preview_bulletedlist"/>
    <w:basedOn w:val="Normal"/>
    <w:rsid w:val="000C7A4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pdq2pgselectionanchorcontainer">
    <w:name w:val="pdq2pg_selectionanchorcontainer"/>
    <w:basedOn w:val="Normal"/>
    <w:rsid w:val="003A44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97611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385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3.png"/><Relationship Id="rId18" Type="http://schemas.microsoft.com/office/2007/relationships/diagramDrawing" Target="diagrams/drawing1.xml"/><Relationship Id="rId26" Type="http://schemas.openxmlformats.org/officeDocument/2006/relationships/diagramLayout" Target="diagrams/layout2.xml"/><Relationship Id="rId39" Type="http://schemas.openxmlformats.org/officeDocument/2006/relationships/hyperlink" Target="https://ilttacenter.org/emotional-wellness/" TargetMode="External"/><Relationship Id="rId21" Type="http://schemas.openxmlformats.org/officeDocument/2006/relationships/hyperlink" Target="https://emotional-cpr.org/" TargetMode="External"/><Relationship Id="rId34" Type="http://schemas.microsoft.com/office/2016/09/relationships/commentsIds" Target="commentsIds.xml"/><Relationship Id="rId42" Type="http://schemas.openxmlformats.org/officeDocument/2006/relationships/hyperlink" Target="https://ilttacenter.org/emotional-wellness/" TargetMode="External"/><Relationship Id="rId47" Type="http://schemas.openxmlformats.org/officeDocument/2006/relationships/hyperlink" Target="https://umt.co1.qualtrics.com/jfe/form/SV_3EibdhsTfFEZPpk" TargetMode="External"/><Relationship Id="rId50" Type="http://schemas.openxmlformats.org/officeDocument/2006/relationships/image" Target="media/image10.png"/><Relationship Id="rId55" Type="http://schemas.openxmlformats.org/officeDocument/2006/relationships/footer" Target="footer1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6" Type="http://schemas.openxmlformats.org/officeDocument/2006/relationships/diagramQuickStyle" Target="diagrams/quickStyle1.xml"/><Relationship Id="rId29" Type="http://schemas.microsoft.com/office/2007/relationships/diagramDrawing" Target="diagrams/drawing2.xml"/><Relationship Id="rId11" Type="http://schemas.openxmlformats.org/officeDocument/2006/relationships/image" Target="media/image1.png"/><Relationship Id="rId24" Type="http://schemas.openxmlformats.org/officeDocument/2006/relationships/hyperlink" Target="https://ilttacenter.org/emotional-wellness/" TargetMode="External"/><Relationship Id="rId32" Type="http://schemas.openxmlformats.org/officeDocument/2006/relationships/comments" Target="comments.xml"/><Relationship Id="rId37" Type="http://schemas.openxmlformats.org/officeDocument/2006/relationships/image" Target="media/image8.svg"/><Relationship Id="rId40" Type="http://schemas.openxmlformats.org/officeDocument/2006/relationships/hyperlink" Target="https://ilttacenter.org/emotional-wellness/" TargetMode="External"/><Relationship Id="rId45" Type="http://schemas.openxmlformats.org/officeDocument/2006/relationships/hyperlink" Target="https://988lifeline.org/" TargetMode="External"/><Relationship Id="rId53" Type="http://schemas.openxmlformats.org/officeDocument/2006/relationships/image" Target="media/image13.png"/><Relationship Id="rId58" Type="http://schemas.openxmlformats.org/officeDocument/2006/relationships/theme" Target="theme/theme1.xml"/><Relationship Id="rId5" Type="http://schemas.openxmlformats.org/officeDocument/2006/relationships/numbering" Target="numbering.xml"/><Relationship Id="rId19" Type="http://schemas.openxmlformats.org/officeDocument/2006/relationships/image" Target="media/image4.png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diagramData" Target="diagrams/data1.xml"/><Relationship Id="rId22" Type="http://schemas.openxmlformats.org/officeDocument/2006/relationships/hyperlink" Target="https://www.thenationalcouncil.org/service/whole-health-action-management/" TargetMode="External"/><Relationship Id="rId27" Type="http://schemas.openxmlformats.org/officeDocument/2006/relationships/diagramQuickStyle" Target="diagrams/quickStyle2.xml"/><Relationship Id="rId30" Type="http://schemas.openxmlformats.org/officeDocument/2006/relationships/hyperlink" Target="https://www.thenationalcouncil.org/service/whole-health-action-management/" TargetMode="External"/><Relationship Id="rId35" Type="http://schemas.microsoft.com/office/2018/08/relationships/commentsExtensible" Target="commentsExtensible.xml"/><Relationship Id="rId43" Type="http://schemas.openxmlformats.org/officeDocument/2006/relationships/hyperlink" Target="https://www.thenationalcouncil.org/service/whole-health-action-management/" TargetMode="External"/><Relationship Id="rId48" Type="http://schemas.openxmlformats.org/officeDocument/2006/relationships/image" Target="media/image9.png"/><Relationship Id="rId56" Type="http://schemas.openxmlformats.org/officeDocument/2006/relationships/fontTable" Target="fontTable.xml"/><Relationship Id="rId8" Type="http://schemas.openxmlformats.org/officeDocument/2006/relationships/webSettings" Target="webSettings.xml"/><Relationship Id="rId51" Type="http://schemas.openxmlformats.org/officeDocument/2006/relationships/image" Target="media/image11.png"/><Relationship Id="rId3" Type="http://schemas.openxmlformats.org/officeDocument/2006/relationships/customXml" Target="../customXml/item3.xml"/><Relationship Id="rId12" Type="http://schemas.openxmlformats.org/officeDocument/2006/relationships/image" Target="media/image2.png"/><Relationship Id="rId17" Type="http://schemas.openxmlformats.org/officeDocument/2006/relationships/diagramColors" Target="diagrams/colors1.xml"/><Relationship Id="rId25" Type="http://schemas.openxmlformats.org/officeDocument/2006/relationships/diagramData" Target="diagrams/data2.xml"/><Relationship Id="rId33" Type="http://schemas.microsoft.com/office/2011/relationships/commentsExtended" Target="commentsExtended.xml"/><Relationship Id="rId38" Type="http://schemas.openxmlformats.org/officeDocument/2006/relationships/hyperlink" Target="https://www.warmline.org/" TargetMode="External"/><Relationship Id="rId46" Type="http://schemas.openxmlformats.org/officeDocument/2006/relationships/hyperlink" Target="https://thelinkcenter.org/" TargetMode="External"/><Relationship Id="rId59" Type="http://schemas.microsoft.com/office/2019/05/relationships/documenttasks" Target="documenttasks/documenttasks1.xml"/><Relationship Id="rId20" Type="http://schemas.openxmlformats.org/officeDocument/2006/relationships/image" Target="media/image5.svg"/><Relationship Id="rId41" Type="http://schemas.openxmlformats.org/officeDocument/2006/relationships/hyperlink" Target="https://emotional-cpr.org/" TargetMode="External"/><Relationship Id="rId54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5" Type="http://schemas.openxmlformats.org/officeDocument/2006/relationships/diagramLayout" Target="diagrams/layout1.xml"/><Relationship Id="rId23" Type="http://schemas.openxmlformats.org/officeDocument/2006/relationships/image" Target="media/image6.png"/><Relationship Id="rId28" Type="http://schemas.openxmlformats.org/officeDocument/2006/relationships/diagramColors" Target="diagrams/colors2.xml"/><Relationship Id="rId36" Type="http://schemas.openxmlformats.org/officeDocument/2006/relationships/image" Target="media/image7.png"/><Relationship Id="rId49" Type="http://schemas.openxmlformats.org/officeDocument/2006/relationships/hyperlink" Target="http://www.ILTTACenter.org" TargetMode="External"/><Relationship Id="rId57" Type="http://schemas.microsoft.com/office/2011/relationships/people" Target="people.xml"/><Relationship Id="rId10" Type="http://schemas.openxmlformats.org/officeDocument/2006/relationships/endnotes" Target="endnotes.xml"/><Relationship Id="rId31" Type="http://schemas.openxmlformats.org/officeDocument/2006/relationships/hyperlink" Target="https://emotional-cpr.org/" TargetMode="External"/><Relationship Id="rId44" Type="http://schemas.openxmlformats.org/officeDocument/2006/relationships/hyperlink" Target="https://library.samhsa.gov/sites/default/files/pep12-recdef.pdf" TargetMode="External"/><Relationship Id="rId52" Type="http://schemas.openxmlformats.org/officeDocument/2006/relationships/image" Target="media/image12.png"/><Relationship Id="rId60" Type="http://schemas.microsoft.com/office/2020/10/relationships/intelligence" Target="intelligence2.xml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0NoLn">
    <dgm:fillClrLst meth="repeat">
      <a:schemeClr val="accent1"/>
    </dgm:fillClrLst>
    <dgm:linClrLst meth="repeat">
      <a:schemeClr val="lt1">
        <a:alpha val="0"/>
      </a:schemeClr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1NoLn">
    <dgm:fillClrLst meth="repeat">
      <a:schemeClr val="accent1"/>
    </dgm:fillClrLst>
    <dgm:linClrLst meth="repeat">
      <a:schemeClr val="lt1">
        <a:alpha val="0"/>
      </a:schemeClr>
    </dgm:linClrLst>
    <dgm:effectClrLst/>
    <dgm:txLinClrLst/>
    <dgm:txFillClrLst/>
    <dgm:txEffectClrLst/>
  </dgm:styleLbl>
  <dgm:styleLbl name="ltNode1NoLn">
    <dgm:fillClrLst meth="repeat">
      <a:schemeClr val="accent1">
        <a:tint val="75000"/>
      </a:schemeClr>
    </dgm:fillClrLst>
    <dgm:linClrLst meth="repeat">
      <a:schemeClr val="lt1">
        <a:alpha val="0"/>
      </a:schemeClr>
    </dgm:linClrLst>
    <dgm:effectClrLst/>
    <dgm:txLinClrLst/>
    <dgm:txFillClrLst meth="repeat">
      <a:schemeClr val="dk1"/>
    </dgm:txFillClrLst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2NoLn">
    <dgm:fillClrLst meth="repeat">
      <a:schemeClr val="accent1"/>
    </dgm:fillClrLst>
    <dgm:linClrLst meth="repeat">
      <a:schemeClr val="lt1">
        <a:alpha val="0"/>
      </a:schemeClr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NoLn">
    <dgm:fillClrLst meth="repeat">
      <a:schemeClr val="accent1"/>
    </dgm:fillClrLst>
    <dgm:linClrLst meth="repeat">
      <a:schemeClr val="lt1">
        <a:alpha val="0"/>
      </a:schemeClr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NoLn">
    <dgm:fillClrLst meth="repeat">
      <a:schemeClr val="accent1"/>
    </dgm:fillClrLst>
    <dgm:linClrLst meth="repeat">
      <a:schemeClr val="lt1">
        <a:alpha val="0"/>
      </a:schemeClr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  <dgm:styleLbl name="revTxLt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/>
    <dgm:txEffectClrLst/>
  </dgm:styleLbl>
</dgm:colorsDef>
</file>

<file path=word/diagrams/colors2.xml><?xml version="1.0" encoding="utf-8"?>
<dgm:colorsDef xmlns:dgm="http://schemas.openxmlformats.org/drawingml/2006/diagram" xmlns:a="http://schemas.openxmlformats.org/drawingml/2006/main" uniqueId="urn:microsoft.com/office/officeart/2005/8/colors/accent0_3">
  <dgm:title val=""/>
  <dgm:desc val=""/>
  <dgm:catLst>
    <dgm:cat type="mainScheme" pri="10300"/>
  </dgm:catLst>
  <dgm:styleLbl name="node0">
    <dgm:fillClrLst meth="repeat">
      <a:schemeClr val="dk2"/>
    </dgm:fillClrLst>
    <dgm:linClrLst meth="repeat">
      <a:schemeClr val="lt2"/>
    </dgm:linClrLst>
    <dgm:effectClrLst/>
    <dgm:txLinClrLst/>
    <dgm:txFillClrLst/>
    <dgm:txEffectClrLst/>
  </dgm:styleLbl>
  <dgm:styleLbl name="node0NoLn">
    <dgm:fillClrLst meth="repeat">
      <a:schemeClr val="dk2"/>
    </dgm:fillClrLst>
    <dgm:linClrLst meth="repeat">
      <a:schemeClr val="lt1">
        <a:alpha val="0"/>
      </a:schemeClr>
    </dgm:linClrLst>
    <dgm:effectClrLst/>
    <dgm:txLinClrLst/>
    <dgm:txFillClrLst/>
    <dgm:txEffectClrLst/>
  </dgm:styleLbl>
  <dgm:styleLbl name="alignNode1">
    <dgm:fillClrLst meth="repeat">
      <a:schemeClr val="dk2"/>
    </dgm:fillClrLst>
    <dgm:linClrLst meth="repeat">
      <a:schemeClr val="dk2"/>
    </dgm:linClrLst>
    <dgm:effectClrLst/>
    <dgm:txLinClrLst/>
    <dgm:txFillClrLst/>
    <dgm:txEffectClrLst/>
  </dgm:styleLbl>
  <dgm:styleLbl name="node1">
    <dgm:fillClrLst meth="repeat">
      <a:schemeClr val="dk2"/>
    </dgm:fillClrLst>
    <dgm:linClrLst meth="repeat">
      <a:schemeClr val="lt2"/>
    </dgm:linClrLst>
    <dgm:effectClrLst/>
    <dgm:txLinClrLst/>
    <dgm:txFillClrLst/>
    <dgm:txEffectClrLst/>
  </dgm:styleLbl>
  <dgm:styleLbl name="node1NoLn">
    <dgm:fillClrLst meth="repeat">
      <a:schemeClr val="dk2"/>
    </dgm:fillClrLst>
    <dgm:linClrLst meth="repeat">
      <a:schemeClr val="lt1">
        <a:alpha val="0"/>
      </a:schemeClr>
    </dgm:linClrLst>
    <dgm:effectClrLst/>
    <dgm:txLinClrLst/>
    <dgm:txFillClrLst/>
    <dgm:txEffectClrLst/>
  </dgm:styleLbl>
  <dgm:styleLbl name="ltNode1NoLn">
    <dgm:fillClrLst meth="repeat">
      <a:schemeClr val="dk2">
        <a:tint val="75000"/>
      </a:schemeClr>
    </dgm:fillClrLst>
    <dgm:linClrLst meth="repeat">
      <a:schemeClr val="lt1">
        <a:alpha val="0"/>
      </a:schemeClr>
    </dgm:linClrLst>
    <dgm:effectClrLst/>
    <dgm:txLinClrLst/>
    <dgm:txFillClrLst meth="repeat">
      <a:schemeClr val="dk1"/>
    </dgm:txFillClrLst>
    <dgm:txEffectClrLst/>
  </dgm:styleLbl>
  <dgm:styleLbl name="lnNode1">
    <dgm:fillClrLst meth="repeat">
      <a:schemeClr val="dk2"/>
    </dgm:fillClrLst>
    <dgm:linClrLst meth="repeat">
      <a:schemeClr val="lt2"/>
    </dgm:linClrLst>
    <dgm:effectClrLst/>
    <dgm:txLinClrLst/>
    <dgm:txFillClrLst/>
    <dgm:txEffectClrLst/>
  </dgm:styleLbl>
  <dgm:styleLbl name="vennNode1">
    <dgm:fillClrLst meth="repeat">
      <a:schemeClr val="dk2">
        <a:alpha val="50000"/>
      </a:schemeClr>
    </dgm:fillClrLst>
    <dgm:linClrLst meth="repeat">
      <a:schemeClr val="lt2"/>
    </dgm:linClrLst>
    <dgm:effectClrLst/>
    <dgm:txLinClrLst/>
    <dgm:txFillClrLst/>
    <dgm:txEffectClrLst/>
  </dgm:styleLbl>
  <dgm:styleLbl name="node2">
    <dgm:fillClrLst meth="repeat">
      <a:schemeClr val="dk2"/>
    </dgm:fillClrLst>
    <dgm:linClrLst meth="repeat">
      <a:schemeClr val="lt2"/>
    </dgm:linClrLst>
    <dgm:effectClrLst/>
    <dgm:txLinClrLst/>
    <dgm:txFillClrLst/>
    <dgm:txEffectClrLst/>
  </dgm:styleLbl>
  <dgm:styleLbl name="node2NoLn">
    <dgm:fillClrLst meth="repeat">
      <a:schemeClr val="dk2"/>
    </dgm:fillClrLst>
    <dgm:linClrLst meth="repeat">
      <a:schemeClr val="lt1">
        <a:alpha val="0"/>
      </a:schemeClr>
    </dgm:linClrLst>
    <dgm:effectClrLst/>
    <dgm:txLinClrLst/>
    <dgm:txFillClrLst/>
    <dgm:txEffectClrLst/>
  </dgm:styleLbl>
  <dgm:styleLbl name="node3">
    <dgm:fillClrLst meth="repeat">
      <a:schemeClr val="dk2"/>
    </dgm:fillClrLst>
    <dgm:linClrLst meth="repeat">
      <a:schemeClr val="lt2"/>
    </dgm:linClrLst>
    <dgm:effectClrLst/>
    <dgm:txLinClrLst/>
    <dgm:txFillClrLst/>
    <dgm:txEffectClrLst/>
  </dgm:styleLbl>
  <dgm:styleLbl name="node3NoLn">
    <dgm:fillClrLst meth="repeat">
      <a:schemeClr val="dk2"/>
    </dgm:fillClrLst>
    <dgm:linClrLst meth="repeat">
      <a:schemeClr val="lt1">
        <a:alpha val="0"/>
      </a:schemeClr>
    </dgm:linClrLst>
    <dgm:effectClrLst/>
    <dgm:txLinClrLst/>
    <dgm:txFillClrLst/>
    <dgm:txEffectClrLst/>
  </dgm:styleLbl>
  <dgm:styleLbl name="node4">
    <dgm:fillClrLst meth="repeat">
      <a:schemeClr val="dk2"/>
    </dgm:fillClrLst>
    <dgm:linClrLst meth="repeat">
      <a:schemeClr val="lt2"/>
    </dgm:linClrLst>
    <dgm:effectClrLst/>
    <dgm:txLinClrLst/>
    <dgm:txFillClrLst/>
    <dgm:txEffectClrLst/>
  </dgm:styleLbl>
  <dgm:styleLbl name="node4NoLn">
    <dgm:fillClrLst meth="repeat">
      <a:schemeClr val="dk2"/>
    </dgm:fillClrLst>
    <dgm:linClrLst meth="repeat">
      <a:schemeClr val="lt1">
        <a:alpha val="0"/>
      </a:schemeClr>
    </dgm:linClrLst>
    <dgm:effectClrLst/>
    <dgm:txLinClrLst/>
    <dgm:txFillClrLst/>
    <dgm:txEffectClrLst/>
  </dgm:styleLbl>
  <dgm:styleLbl name="fgImgPlace1">
    <dgm:fillClrLst meth="repeat">
      <a:schemeClr val="dk2">
        <a:tint val="50000"/>
      </a:schemeClr>
    </dgm:fillClrLst>
    <dgm:linClrLst meth="repeat">
      <a:schemeClr val="lt2"/>
    </dgm:linClrLst>
    <dgm:effectClrLst/>
    <dgm:txLinClrLst/>
    <dgm:txFillClrLst meth="repeat">
      <a:schemeClr val="lt2"/>
    </dgm:txFillClrLst>
    <dgm:txEffectClrLst/>
  </dgm:styleLbl>
  <dgm:styleLbl name="alignImgPlace1">
    <dgm:fillClrLst meth="repeat">
      <a:schemeClr val="dk2">
        <a:tint val="50000"/>
      </a:schemeClr>
    </dgm:fillClrLst>
    <dgm:linClrLst meth="repeat">
      <a:schemeClr val="dk2">
        <a:shade val="80000"/>
      </a:schemeClr>
    </dgm:linClrLst>
    <dgm:effectClrLst/>
    <dgm:txLinClrLst/>
    <dgm:txFillClrLst meth="repeat">
      <a:schemeClr val="lt2"/>
    </dgm:txFillClrLst>
    <dgm:txEffectClrLst/>
  </dgm:styleLbl>
  <dgm:styleLbl name="bgImgPlace1">
    <dgm:fillClrLst meth="repeat">
      <a:schemeClr val="dk2">
        <a:tint val="50000"/>
      </a:schemeClr>
    </dgm:fillClrLst>
    <dgm:linClrLst meth="repeat">
      <a:schemeClr val="dk2">
        <a:shade val="80000"/>
      </a:schemeClr>
    </dgm:linClrLst>
    <dgm:effectClrLst/>
    <dgm:txLinClrLst/>
    <dgm:txFillClrLst meth="repeat">
      <a:schemeClr val="lt2"/>
    </dgm:txFillClrLst>
    <dgm:txEffectClrLst/>
  </dgm:styleLbl>
  <dgm:styleLbl name="sibTrans2D1">
    <dgm:fillClrLst meth="repeat">
      <a:schemeClr val="dk2">
        <a:tint val="60000"/>
      </a:schemeClr>
    </dgm:fillClrLst>
    <dgm:linClrLst meth="repeat">
      <a:schemeClr val="dk2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dk2">
        <a:tint val="60000"/>
      </a:schemeClr>
    </dgm:fillClrLst>
    <dgm:linClrLst meth="repeat">
      <a:schemeClr val="dk2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dk2">
        <a:tint val="60000"/>
      </a:schemeClr>
    </dgm:fillClrLst>
    <dgm:linClrLst meth="repeat">
      <a:schemeClr val="dk2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dk2"/>
    </dgm:fillClrLst>
    <dgm:linClrLst meth="repeat">
      <a:schemeClr val="dk2"/>
    </dgm:linClrLst>
    <dgm:effectClrLst/>
    <dgm:txLinClrLst/>
    <dgm:txFillClrLst meth="repeat">
      <a:schemeClr val="lt2"/>
    </dgm:txFillClrLst>
    <dgm:txEffectClrLst/>
  </dgm:styleLbl>
  <dgm:styleLbl name="callout">
    <dgm:fillClrLst meth="repeat">
      <a:schemeClr val="dk2"/>
    </dgm:fillClrLst>
    <dgm:linClrLst meth="repeat">
      <a:schemeClr val="dk2">
        <a:tint val="50000"/>
      </a:schemeClr>
    </dgm:linClrLst>
    <dgm:effectClrLst/>
    <dgm:txLinClrLst/>
    <dgm:txFillClrLst meth="repeat">
      <a:schemeClr val="lt2"/>
    </dgm:txFillClrLst>
    <dgm:txEffectClrLst/>
  </dgm:styleLbl>
  <dgm:styleLbl name="asst0">
    <dgm:fillClrLst meth="repeat">
      <a:schemeClr val="dk2"/>
    </dgm:fillClrLst>
    <dgm:linClrLst meth="repeat">
      <a:schemeClr val="lt2"/>
    </dgm:linClrLst>
    <dgm:effectClrLst/>
    <dgm:txLinClrLst/>
    <dgm:txFillClrLst/>
    <dgm:txEffectClrLst/>
  </dgm:styleLbl>
  <dgm:styleLbl name="asst1">
    <dgm:fillClrLst meth="repeat">
      <a:schemeClr val="dk2"/>
    </dgm:fillClrLst>
    <dgm:linClrLst meth="repeat">
      <a:schemeClr val="lt2"/>
    </dgm:linClrLst>
    <dgm:effectClrLst/>
    <dgm:txLinClrLst/>
    <dgm:txFillClrLst/>
    <dgm:txEffectClrLst/>
  </dgm:styleLbl>
  <dgm:styleLbl name="asst2">
    <dgm:fillClrLst meth="repeat">
      <a:schemeClr val="dk2"/>
    </dgm:fillClrLst>
    <dgm:linClrLst meth="repeat">
      <a:schemeClr val="lt2"/>
    </dgm:linClrLst>
    <dgm:effectClrLst/>
    <dgm:txLinClrLst/>
    <dgm:txFillClrLst/>
    <dgm:txEffectClrLst/>
  </dgm:styleLbl>
  <dgm:styleLbl name="asst3">
    <dgm:fillClrLst meth="repeat">
      <a:schemeClr val="dk2"/>
    </dgm:fillClrLst>
    <dgm:linClrLst meth="repeat">
      <a:schemeClr val="lt2"/>
    </dgm:linClrLst>
    <dgm:effectClrLst/>
    <dgm:txLinClrLst/>
    <dgm:txFillClrLst/>
    <dgm:txEffectClrLst/>
  </dgm:styleLbl>
  <dgm:styleLbl name="asst4">
    <dgm:fillClrLst meth="repeat">
      <a:schemeClr val="dk2"/>
    </dgm:fillClrLst>
    <dgm:linClrLst meth="repeat">
      <a:schemeClr val="lt2"/>
    </dgm:linClrLst>
    <dgm:effectClrLst/>
    <dgm:txLinClrLst/>
    <dgm:txFillClrLst/>
    <dgm:txEffectClrLst/>
  </dgm:styleLbl>
  <dgm:styleLbl name="parChTrans2D1">
    <dgm:fillClrLst meth="repeat">
      <a:schemeClr val="dk2">
        <a:tint val="60000"/>
      </a:schemeClr>
    </dgm:fillClrLst>
    <dgm:linClrLst meth="repeat">
      <a:schemeClr val="dk2">
        <a:tint val="60000"/>
      </a:schemeClr>
    </dgm:linClrLst>
    <dgm:effectClrLst/>
    <dgm:txLinClrLst/>
    <dgm:txFillClrLst meth="repeat">
      <a:schemeClr val="lt2"/>
    </dgm:txFillClrLst>
    <dgm:txEffectClrLst/>
  </dgm:styleLbl>
  <dgm:styleLbl name="parChTrans2D2">
    <dgm:fillClrLst meth="repeat">
      <a:schemeClr val="dk2"/>
    </dgm:fillClrLst>
    <dgm:linClrLst meth="repeat">
      <a:schemeClr val="dk2"/>
    </dgm:linClrLst>
    <dgm:effectClrLst/>
    <dgm:txLinClrLst/>
    <dgm:txFillClrLst meth="repeat">
      <a:schemeClr val="lt2"/>
    </dgm:txFillClrLst>
    <dgm:txEffectClrLst/>
  </dgm:styleLbl>
  <dgm:styleLbl name="parChTrans2D3">
    <dgm:fillClrLst meth="repeat">
      <a:schemeClr val="dk2"/>
    </dgm:fillClrLst>
    <dgm:linClrLst meth="repeat">
      <a:schemeClr val="dk2"/>
    </dgm:linClrLst>
    <dgm:effectClrLst/>
    <dgm:txLinClrLst/>
    <dgm:txFillClrLst meth="repeat">
      <a:schemeClr val="lt2"/>
    </dgm:txFillClrLst>
    <dgm:txEffectClrLst/>
  </dgm:styleLbl>
  <dgm:styleLbl name="parChTrans2D4">
    <dgm:fillClrLst meth="repeat">
      <a:schemeClr val="dk2"/>
    </dgm:fillClrLst>
    <dgm:linClrLst meth="repeat">
      <a:schemeClr val="dk2"/>
    </dgm:linClrLst>
    <dgm:effectClrLst/>
    <dgm:txLinClrLst/>
    <dgm:txFillClrLst meth="repeat">
      <a:schemeClr val="lt2"/>
    </dgm:txFillClrLst>
    <dgm:txEffectClrLst/>
  </dgm:styleLbl>
  <dgm:styleLbl name="parChTrans1D1">
    <dgm:fillClrLst meth="repeat">
      <a:schemeClr val="dk2"/>
    </dgm:fillClrLst>
    <dgm:linClrLst meth="repeat">
      <a:schemeClr val="dk2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dk2"/>
    </dgm:fillClrLst>
    <dgm:linClrLst meth="repeat">
      <a:schemeClr val="dk2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dk2"/>
    </dgm:fillClrLst>
    <dgm:linClrLst meth="repeat">
      <a:schemeClr val="dk2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dk2"/>
    </dgm:fillClrLst>
    <dgm:linClrLst meth="repeat">
      <a:schemeClr val="dk2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2">
        <a:alpha val="90000"/>
      </a:schemeClr>
    </dgm:fillClrLst>
    <dgm:linClrLst meth="repeat">
      <a:schemeClr val="dk2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2">
        <a:alpha val="90000"/>
      </a:schemeClr>
    </dgm:fillClrLst>
    <dgm:linClrLst meth="repeat">
      <a:schemeClr val="dk2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2">
        <a:alpha val="90000"/>
      </a:schemeClr>
    </dgm:fillClrLst>
    <dgm:linClrLst meth="repeat">
      <a:schemeClr val="dk2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2">
        <a:alpha val="40000"/>
      </a:schemeClr>
    </dgm:fillClrLst>
    <dgm:linClrLst meth="repeat">
      <a:schemeClr val="dk2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2">
        <a:alpha val="90000"/>
      </a:schemeClr>
    </dgm:fillClrLst>
    <dgm:linClrLst meth="repeat">
      <a:schemeClr val="dk2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2"/>
    </dgm:fillClrLst>
    <dgm:linClrLst meth="repeat">
      <a:schemeClr val="dk2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2"/>
    </dgm:fillClrLst>
    <dgm:linClrLst meth="repeat">
      <a:schemeClr val="dk2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2"/>
    </dgm:fillClrLst>
    <dgm:linClrLst meth="repeat">
      <a:schemeClr val="dk2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dk2">
        <a:alpha val="90000"/>
        <a:tint val="40000"/>
      </a:schemeClr>
    </dgm:fillClrLst>
    <dgm:linClrLst meth="repeat">
      <a:schemeClr val="dk2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dk2">
        <a:alpha val="90000"/>
        <a:tint val="40000"/>
      </a:schemeClr>
    </dgm:fillClrLst>
    <dgm:linClrLst meth="repeat">
      <a:schemeClr val="dk2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dk2">
        <a:alpha val="90000"/>
        <a:tint val="40000"/>
      </a:schemeClr>
    </dgm:fillClrLst>
    <dgm:linClrLst meth="repeat">
      <a:schemeClr val="dk2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2">
        <a:alpha val="90000"/>
      </a:schemeClr>
    </dgm:fillClrLst>
    <dgm:linClrLst meth="repeat">
      <a:schemeClr val="dk2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2">
        <a:alpha val="90000"/>
      </a:schemeClr>
    </dgm:fillClrLst>
    <dgm:linClrLst meth="repeat">
      <a:schemeClr val="dk2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2">
        <a:alpha val="90000"/>
      </a:schemeClr>
    </dgm:fillClrLst>
    <dgm:linClrLst meth="repeat">
      <a:schemeClr val="dk2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2">
        <a:alpha val="90000"/>
      </a:schemeClr>
    </dgm:fillClrLst>
    <dgm:linClrLst meth="repeat">
      <a:schemeClr val="dk2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dk2">
        <a:tint val="40000"/>
      </a:schemeClr>
    </dgm:fillClrLst>
    <dgm:linClrLst meth="repeat">
      <a:schemeClr val="dk2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dk2">
        <a:shade val="80000"/>
      </a:schemeClr>
    </dgm:fillClrLst>
    <dgm:linClrLst meth="repeat">
      <a:schemeClr val="dk2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dk2">
        <a:tint val="50000"/>
        <a:alpha val="40000"/>
      </a:schemeClr>
    </dgm:fillClrLst>
    <dgm:linClrLst meth="repeat">
      <a:schemeClr val="dk2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dk2">
        <a:tint val="60000"/>
      </a:schemeClr>
    </dgm:fillClrLst>
    <dgm:linClrLst meth="repeat">
      <a:schemeClr val="lt2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2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  <dgm:styleLbl name="revTxLt">
    <dgm:fillClrLst meth="repeat">
      <a:schemeClr val="lt2">
        <a:alpha val="0"/>
      </a:schemeClr>
    </dgm:fillClrLst>
    <dgm:linClrLst meth="repeat">
      <a:schemeClr val="dk1">
        <a:alpha val="0"/>
      </a:schemeClr>
    </dgm:linClrLst>
    <dgm:effectClrLst/>
    <dgm:txLinClrLst/>
    <dgm:txFillClrLst/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66F1F470-ABC7-8446-868B-3DE2C0F9D831}" type="doc">
      <dgm:prSet loTypeId="urn:microsoft.com/office/officeart/2005/8/layout/venn2" loCatId="" qsTypeId="urn:microsoft.com/office/officeart/2005/8/quickstyle/simple1" qsCatId="simple" csTypeId="urn:microsoft.com/office/officeart/2005/8/colors/accent1_2" csCatId="accent1" phldr="1"/>
      <dgm:spPr/>
      <dgm:t>
        <a:bodyPr/>
        <a:lstStyle/>
        <a:p>
          <a:endParaRPr lang="en-US"/>
        </a:p>
      </dgm:t>
    </dgm:pt>
    <dgm:pt modelId="{C2E89BD5-D1F4-A340-95F4-6C631795C2F1}">
      <dgm:prSet phldrT="[Text]" custT="1"/>
      <dgm:spPr/>
      <dgm:t>
        <a:bodyPr/>
        <a:lstStyle/>
        <a:p>
          <a:pPr algn="ctr"/>
          <a:r>
            <a:rPr lang="en-US" sz="1100">
              <a:latin typeface="Montserrat" pitchFamily="2" charset="77"/>
            </a:rPr>
            <a:t>Community</a:t>
          </a:r>
        </a:p>
      </dgm:t>
    </dgm:pt>
    <dgm:pt modelId="{49DEA729-DBE5-4C40-B9F5-DAF965601257}" type="parTrans" cxnId="{7FB37ADB-3716-FF48-AC62-D06E0F7070A9}">
      <dgm:prSet/>
      <dgm:spPr/>
      <dgm:t>
        <a:bodyPr/>
        <a:lstStyle/>
        <a:p>
          <a:pPr algn="ctr"/>
          <a:endParaRPr lang="en-US"/>
        </a:p>
      </dgm:t>
    </dgm:pt>
    <dgm:pt modelId="{8AD86AA2-DBB1-9C43-9FC2-F1819DF24A95}" type="sibTrans" cxnId="{7FB37ADB-3716-FF48-AC62-D06E0F7070A9}">
      <dgm:prSet/>
      <dgm:spPr/>
      <dgm:t>
        <a:bodyPr/>
        <a:lstStyle/>
        <a:p>
          <a:pPr algn="ctr"/>
          <a:endParaRPr lang="en-US"/>
        </a:p>
      </dgm:t>
    </dgm:pt>
    <dgm:pt modelId="{76735D52-EFAF-9D41-9B89-754FC26BA0C1}">
      <dgm:prSet phldrT="[Text]" custT="1"/>
      <dgm:spPr/>
      <dgm:t>
        <a:bodyPr/>
        <a:lstStyle/>
        <a:p>
          <a:pPr algn="ctr"/>
          <a:r>
            <a:rPr lang="en-US" sz="1100">
              <a:latin typeface="Montserrat" pitchFamily="2" charset="77"/>
            </a:rPr>
            <a:t>Peers</a:t>
          </a:r>
        </a:p>
      </dgm:t>
    </dgm:pt>
    <dgm:pt modelId="{526BD2EB-03EF-AE4E-AB11-A58E2B06FE2B}" type="parTrans" cxnId="{28A340F4-7B61-904A-8A63-634CB4CFB296}">
      <dgm:prSet/>
      <dgm:spPr/>
      <dgm:t>
        <a:bodyPr/>
        <a:lstStyle/>
        <a:p>
          <a:pPr algn="ctr"/>
          <a:endParaRPr lang="en-US"/>
        </a:p>
      </dgm:t>
    </dgm:pt>
    <dgm:pt modelId="{39B1554B-CBF4-3945-A2EE-AEC0554967D3}" type="sibTrans" cxnId="{28A340F4-7B61-904A-8A63-634CB4CFB296}">
      <dgm:prSet/>
      <dgm:spPr/>
      <dgm:t>
        <a:bodyPr/>
        <a:lstStyle/>
        <a:p>
          <a:pPr algn="ctr"/>
          <a:endParaRPr lang="en-US"/>
        </a:p>
      </dgm:t>
    </dgm:pt>
    <dgm:pt modelId="{49489A19-9099-FE46-ACE0-6224A18A6348}">
      <dgm:prSet phldrT="[Text]" custT="1"/>
      <dgm:spPr/>
      <dgm:t>
        <a:bodyPr/>
        <a:lstStyle/>
        <a:p>
          <a:pPr algn="ctr"/>
          <a:r>
            <a:rPr lang="en-US" sz="1100">
              <a:latin typeface="Montserrat" pitchFamily="2" charset="77"/>
            </a:rPr>
            <a:t>Person</a:t>
          </a:r>
        </a:p>
      </dgm:t>
    </dgm:pt>
    <dgm:pt modelId="{83E8F2A2-988A-8D46-B661-E8539FCD4ECC}" type="parTrans" cxnId="{8016249F-0771-BB40-9ADD-37C6486CC6B7}">
      <dgm:prSet/>
      <dgm:spPr/>
      <dgm:t>
        <a:bodyPr/>
        <a:lstStyle/>
        <a:p>
          <a:pPr algn="ctr"/>
          <a:endParaRPr lang="en-US"/>
        </a:p>
      </dgm:t>
    </dgm:pt>
    <dgm:pt modelId="{70D9F691-D52C-0D45-867C-06A3592BB0DC}" type="sibTrans" cxnId="{8016249F-0771-BB40-9ADD-37C6486CC6B7}">
      <dgm:prSet/>
      <dgm:spPr/>
      <dgm:t>
        <a:bodyPr/>
        <a:lstStyle/>
        <a:p>
          <a:pPr algn="ctr"/>
          <a:endParaRPr lang="en-US"/>
        </a:p>
      </dgm:t>
    </dgm:pt>
    <dgm:pt modelId="{25ACD95A-27A9-8E41-87DE-119E330C6B08}" type="pres">
      <dgm:prSet presAssocID="{66F1F470-ABC7-8446-868B-3DE2C0F9D831}" presName="Name0" presStyleCnt="0">
        <dgm:presLayoutVars>
          <dgm:chMax val="7"/>
          <dgm:resizeHandles val="exact"/>
        </dgm:presLayoutVars>
      </dgm:prSet>
      <dgm:spPr/>
    </dgm:pt>
    <dgm:pt modelId="{DB4E0F7B-54AD-3A41-A1F1-F3C828346F8D}" type="pres">
      <dgm:prSet presAssocID="{66F1F470-ABC7-8446-868B-3DE2C0F9D831}" presName="comp1" presStyleCnt="0"/>
      <dgm:spPr/>
    </dgm:pt>
    <dgm:pt modelId="{ABCC0D07-5690-0E4A-9D22-78557D776D92}" type="pres">
      <dgm:prSet presAssocID="{66F1F470-ABC7-8446-868B-3DE2C0F9D831}" presName="circle1" presStyleLbl="node1" presStyleIdx="0" presStyleCnt="3" custScaleX="140525"/>
      <dgm:spPr/>
    </dgm:pt>
    <dgm:pt modelId="{D3C45C1D-AB3E-0344-9E4C-439407DCFDF3}" type="pres">
      <dgm:prSet presAssocID="{66F1F470-ABC7-8446-868B-3DE2C0F9D831}" presName="c1text" presStyleLbl="node1" presStyleIdx="0" presStyleCnt="3">
        <dgm:presLayoutVars>
          <dgm:bulletEnabled val="1"/>
        </dgm:presLayoutVars>
      </dgm:prSet>
      <dgm:spPr/>
    </dgm:pt>
    <dgm:pt modelId="{02E2E882-4C85-D440-AEB3-701C5582AE02}" type="pres">
      <dgm:prSet presAssocID="{66F1F470-ABC7-8446-868B-3DE2C0F9D831}" presName="comp2" presStyleCnt="0"/>
      <dgm:spPr/>
    </dgm:pt>
    <dgm:pt modelId="{8A86489A-5921-D54D-B567-C070BC41C234}" type="pres">
      <dgm:prSet presAssocID="{66F1F470-ABC7-8446-868B-3DE2C0F9D831}" presName="circle2" presStyleLbl="node1" presStyleIdx="1" presStyleCnt="3" custScaleX="136439"/>
      <dgm:spPr/>
    </dgm:pt>
    <dgm:pt modelId="{2F270B27-9D42-EB46-8032-E60E09011E86}" type="pres">
      <dgm:prSet presAssocID="{66F1F470-ABC7-8446-868B-3DE2C0F9D831}" presName="c2text" presStyleLbl="node1" presStyleIdx="1" presStyleCnt="3">
        <dgm:presLayoutVars>
          <dgm:bulletEnabled val="1"/>
        </dgm:presLayoutVars>
      </dgm:prSet>
      <dgm:spPr/>
    </dgm:pt>
    <dgm:pt modelId="{344DD9F1-759A-6D41-AEAF-E373073DB768}" type="pres">
      <dgm:prSet presAssocID="{66F1F470-ABC7-8446-868B-3DE2C0F9D831}" presName="comp3" presStyleCnt="0"/>
      <dgm:spPr/>
    </dgm:pt>
    <dgm:pt modelId="{867951C6-49A5-1442-AB2C-2E542AEA7E4A}" type="pres">
      <dgm:prSet presAssocID="{66F1F470-ABC7-8446-868B-3DE2C0F9D831}" presName="circle3" presStyleLbl="node1" presStyleIdx="2" presStyleCnt="3" custScaleX="170100"/>
      <dgm:spPr/>
    </dgm:pt>
    <dgm:pt modelId="{C0C8C02E-41B1-674E-82A5-46182CFF4BA5}" type="pres">
      <dgm:prSet presAssocID="{66F1F470-ABC7-8446-868B-3DE2C0F9D831}" presName="c3text" presStyleLbl="node1" presStyleIdx="2" presStyleCnt="3">
        <dgm:presLayoutVars>
          <dgm:bulletEnabled val="1"/>
        </dgm:presLayoutVars>
      </dgm:prSet>
      <dgm:spPr/>
    </dgm:pt>
  </dgm:ptLst>
  <dgm:cxnLst>
    <dgm:cxn modelId="{DDED9F05-0EB7-8442-89C5-9EC2EE82D197}" type="presOf" srcId="{C2E89BD5-D1F4-A340-95F4-6C631795C2F1}" destId="{C0C8C02E-41B1-674E-82A5-46182CFF4BA5}" srcOrd="1" destOrd="0" presId="urn:microsoft.com/office/officeart/2005/8/layout/venn2"/>
    <dgm:cxn modelId="{9C07301F-D345-984B-992F-7193D3F08B43}" type="presOf" srcId="{66F1F470-ABC7-8446-868B-3DE2C0F9D831}" destId="{25ACD95A-27A9-8E41-87DE-119E330C6B08}" srcOrd="0" destOrd="0" presId="urn:microsoft.com/office/officeart/2005/8/layout/venn2"/>
    <dgm:cxn modelId="{5EA24152-36A9-0E48-8E20-DB1B82CB95B7}" type="presOf" srcId="{76735D52-EFAF-9D41-9B89-754FC26BA0C1}" destId="{2F270B27-9D42-EB46-8032-E60E09011E86}" srcOrd="1" destOrd="0" presId="urn:microsoft.com/office/officeart/2005/8/layout/venn2"/>
    <dgm:cxn modelId="{98D43287-DCE4-894D-8EE8-EE4B1CA16D37}" type="presOf" srcId="{49489A19-9099-FE46-ACE0-6224A18A6348}" destId="{ABCC0D07-5690-0E4A-9D22-78557D776D92}" srcOrd="0" destOrd="0" presId="urn:microsoft.com/office/officeart/2005/8/layout/venn2"/>
    <dgm:cxn modelId="{08FFEE93-78EE-9044-B5B2-3D45767E8BFF}" type="presOf" srcId="{C2E89BD5-D1F4-A340-95F4-6C631795C2F1}" destId="{867951C6-49A5-1442-AB2C-2E542AEA7E4A}" srcOrd="0" destOrd="0" presId="urn:microsoft.com/office/officeart/2005/8/layout/venn2"/>
    <dgm:cxn modelId="{8016249F-0771-BB40-9ADD-37C6486CC6B7}" srcId="{66F1F470-ABC7-8446-868B-3DE2C0F9D831}" destId="{49489A19-9099-FE46-ACE0-6224A18A6348}" srcOrd="0" destOrd="0" parTransId="{83E8F2A2-988A-8D46-B661-E8539FCD4ECC}" sibTransId="{70D9F691-D52C-0D45-867C-06A3592BB0DC}"/>
    <dgm:cxn modelId="{651BD8BE-D972-5E4C-84AD-D2EE5B6FD42F}" type="presOf" srcId="{49489A19-9099-FE46-ACE0-6224A18A6348}" destId="{D3C45C1D-AB3E-0344-9E4C-439407DCFDF3}" srcOrd="1" destOrd="0" presId="urn:microsoft.com/office/officeart/2005/8/layout/venn2"/>
    <dgm:cxn modelId="{7FB37ADB-3716-FF48-AC62-D06E0F7070A9}" srcId="{66F1F470-ABC7-8446-868B-3DE2C0F9D831}" destId="{C2E89BD5-D1F4-A340-95F4-6C631795C2F1}" srcOrd="2" destOrd="0" parTransId="{49DEA729-DBE5-4C40-B9F5-DAF965601257}" sibTransId="{8AD86AA2-DBB1-9C43-9FC2-F1819DF24A95}"/>
    <dgm:cxn modelId="{28A340F4-7B61-904A-8A63-634CB4CFB296}" srcId="{66F1F470-ABC7-8446-868B-3DE2C0F9D831}" destId="{76735D52-EFAF-9D41-9B89-754FC26BA0C1}" srcOrd="1" destOrd="0" parTransId="{526BD2EB-03EF-AE4E-AB11-A58E2B06FE2B}" sibTransId="{39B1554B-CBF4-3945-A2EE-AEC0554967D3}"/>
    <dgm:cxn modelId="{3539B9F9-AAB1-674E-8798-720E5B62A083}" type="presOf" srcId="{76735D52-EFAF-9D41-9B89-754FC26BA0C1}" destId="{8A86489A-5921-D54D-B567-C070BC41C234}" srcOrd="0" destOrd="0" presId="urn:microsoft.com/office/officeart/2005/8/layout/venn2"/>
    <dgm:cxn modelId="{B6655E01-D16F-0040-8332-B4D790CCBB71}" type="presParOf" srcId="{25ACD95A-27A9-8E41-87DE-119E330C6B08}" destId="{DB4E0F7B-54AD-3A41-A1F1-F3C828346F8D}" srcOrd="0" destOrd="0" presId="urn:microsoft.com/office/officeart/2005/8/layout/venn2"/>
    <dgm:cxn modelId="{650D2ED5-03EA-1543-B001-9CAC329C723F}" type="presParOf" srcId="{DB4E0F7B-54AD-3A41-A1F1-F3C828346F8D}" destId="{ABCC0D07-5690-0E4A-9D22-78557D776D92}" srcOrd="0" destOrd="0" presId="urn:microsoft.com/office/officeart/2005/8/layout/venn2"/>
    <dgm:cxn modelId="{5A286DCA-40E6-4047-9767-283D88AEF7D0}" type="presParOf" srcId="{DB4E0F7B-54AD-3A41-A1F1-F3C828346F8D}" destId="{D3C45C1D-AB3E-0344-9E4C-439407DCFDF3}" srcOrd="1" destOrd="0" presId="urn:microsoft.com/office/officeart/2005/8/layout/venn2"/>
    <dgm:cxn modelId="{CC548A0F-AA50-AE4C-A8B7-6CE25BD2A010}" type="presParOf" srcId="{25ACD95A-27A9-8E41-87DE-119E330C6B08}" destId="{02E2E882-4C85-D440-AEB3-701C5582AE02}" srcOrd="1" destOrd="0" presId="urn:microsoft.com/office/officeart/2005/8/layout/venn2"/>
    <dgm:cxn modelId="{1EE28CE3-7F94-0B43-BC90-8E5ADEB2C423}" type="presParOf" srcId="{02E2E882-4C85-D440-AEB3-701C5582AE02}" destId="{8A86489A-5921-D54D-B567-C070BC41C234}" srcOrd="0" destOrd="0" presId="urn:microsoft.com/office/officeart/2005/8/layout/venn2"/>
    <dgm:cxn modelId="{6056AF5E-01D4-804C-BDFC-2AFB009D98BC}" type="presParOf" srcId="{02E2E882-4C85-D440-AEB3-701C5582AE02}" destId="{2F270B27-9D42-EB46-8032-E60E09011E86}" srcOrd="1" destOrd="0" presId="urn:microsoft.com/office/officeart/2005/8/layout/venn2"/>
    <dgm:cxn modelId="{6D23DF32-9C77-C542-82F8-9D96B2B44A45}" type="presParOf" srcId="{25ACD95A-27A9-8E41-87DE-119E330C6B08}" destId="{344DD9F1-759A-6D41-AEAF-E373073DB768}" srcOrd="2" destOrd="0" presId="urn:microsoft.com/office/officeart/2005/8/layout/venn2"/>
    <dgm:cxn modelId="{41E07629-7B06-854D-8449-3387BE702EE4}" type="presParOf" srcId="{344DD9F1-759A-6D41-AEAF-E373073DB768}" destId="{867951C6-49A5-1442-AB2C-2E542AEA7E4A}" srcOrd="0" destOrd="0" presId="urn:microsoft.com/office/officeart/2005/8/layout/venn2"/>
    <dgm:cxn modelId="{604B9C3C-FA5D-2C4D-91E2-F30E25839FF3}" type="presParOf" srcId="{344DD9F1-759A-6D41-AEAF-E373073DB768}" destId="{C0C8C02E-41B1-674E-82A5-46182CFF4BA5}" srcOrd="1" destOrd="0" presId="urn:microsoft.com/office/officeart/2005/8/layout/venn2"/>
  </dgm:cxnLst>
  <dgm:bg/>
  <dgm:whole/>
  <dgm:extLst>
    <a:ext uri="http://schemas.microsoft.com/office/drawing/2008/diagram">
      <dsp:dataModelExt xmlns:dsp="http://schemas.microsoft.com/office/drawing/2008/diagram" relId="rId18" minVer="http://schemas.openxmlformats.org/drawingml/2006/diagram"/>
    </a:ext>
  </dgm:extLst>
</dgm:dataModel>
</file>

<file path=word/diagrams/data2.xml><?xml version="1.0" encoding="utf-8"?>
<dgm:dataModel xmlns:dgm="http://schemas.openxmlformats.org/drawingml/2006/diagram" xmlns:a="http://schemas.openxmlformats.org/drawingml/2006/main">
  <dgm:ptLst>
    <dgm:pt modelId="{FDEA78D3-8AA8-414D-80F0-7C51D6D3F2C6}" type="doc">
      <dgm:prSet loTypeId="urn:microsoft.com/office/officeart/2005/8/layout/process4" loCatId="" qsTypeId="urn:microsoft.com/office/officeart/2005/8/quickstyle/simple2" qsCatId="simple" csTypeId="urn:microsoft.com/office/officeart/2005/8/colors/accent0_3" csCatId="mainScheme" phldr="1"/>
      <dgm:spPr/>
      <dgm:t>
        <a:bodyPr/>
        <a:lstStyle/>
        <a:p>
          <a:endParaRPr lang="en-US"/>
        </a:p>
      </dgm:t>
    </dgm:pt>
    <dgm:pt modelId="{4B585149-F460-C747-B2E2-14BDC10CDE70}">
      <dgm:prSet phldrT="[Text]" custT="1"/>
      <dgm:spPr/>
      <dgm:t>
        <a:bodyPr/>
        <a:lstStyle/>
        <a:p>
          <a:r>
            <a:rPr lang="en-US" sz="1200">
              <a:latin typeface="Montserrat" pitchFamily="2" charset="77"/>
            </a:rPr>
            <a:t>Ground</a:t>
          </a:r>
        </a:p>
      </dgm:t>
    </dgm:pt>
    <dgm:pt modelId="{C85336A8-5205-7643-9B58-04D522DD4AFE}" type="parTrans" cxnId="{9CD253BF-B4DE-1D4F-95DB-929C256859D1}">
      <dgm:prSet/>
      <dgm:spPr/>
      <dgm:t>
        <a:bodyPr/>
        <a:lstStyle/>
        <a:p>
          <a:endParaRPr lang="en-US" sz="1200">
            <a:latin typeface="Montserrat" pitchFamily="2" charset="77"/>
          </a:endParaRPr>
        </a:p>
      </dgm:t>
    </dgm:pt>
    <dgm:pt modelId="{C1FDE44A-9AB5-4942-A626-9638DCD928B6}" type="sibTrans" cxnId="{9CD253BF-B4DE-1D4F-95DB-929C256859D1}">
      <dgm:prSet/>
      <dgm:spPr/>
      <dgm:t>
        <a:bodyPr/>
        <a:lstStyle/>
        <a:p>
          <a:endParaRPr lang="en-US" sz="1200">
            <a:latin typeface="Montserrat" pitchFamily="2" charset="77"/>
          </a:endParaRPr>
        </a:p>
      </dgm:t>
    </dgm:pt>
    <dgm:pt modelId="{3BA8E4C6-AA25-8B49-BA62-26A5E5B96AC5}">
      <dgm:prSet phldrT="[Text]" custT="1"/>
      <dgm:spPr/>
      <dgm:t>
        <a:bodyPr/>
        <a:lstStyle/>
        <a:p>
          <a:r>
            <a:rPr lang="en-US" sz="1200">
              <a:latin typeface="Montserrat" pitchFamily="2" charset="77"/>
            </a:rPr>
            <a:t>See the whole person and stay curious</a:t>
          </a:r>
        </a:p>
      </dgm:t>
    </dgm:pt>
    <dgm:pt modelId="{57ECBD0D-9BDC-6F4A-8612-538E0105175D}" type="parTrans" cxnId="{1E8B8EC5-08BD-A746-8AF5-5E7C50B0B60A}">
      <dgm:prSet/>
      <dgm:spPr/>
      <dgm:t>
        <a:bodyPr/>
        <a:lstStyle/>
        <a:p>
          <a:endParaRPr lang="en-US" sz="1200">
            <a:latin typeface="Montserrat" pitchFamily="2" charset="77"/>
          </a:endParaRPr>
        </a:p>
      </dgm:t>
    </dgm:pt>
    <dgm:pt modelId="{53E2012E-165F-8941-BE6C-672849A77CC1}" type="sibTrans" cxnId="{1E8B8EC5-08BD-A746-8AF5-5E7C50B0B60A}">
      <dgm:prSet/>
      <dgm:spPr/>
      <dgm:t>
        <a:bodyPr/>
        <a:lstStyle/>
        <a:p>
          <a:endParaRPr lang="en-US" sz="1200">
            <a:latin typeface="Montserrat" pitchFamily="2" charset="77"/>
          </a:endParaRPr>
        </a:p>
      </dgm:t>
    </dgm:pt>
    <dgm:pt modelId="{5EEB8DCE-1670-034E-95C9-AFAE9263097F}">
      <dgm:prSet phldrT="[Text]" custT="1"/>
      <dgm:spPr/>
      <dgm:t>
        <a:bodyPr/>
        <a:lstStyle/>
        <a:p>
          <a:r>
            <a:rPr lang="en-US" sz="1200">
              <a:latin typeface="Montserrat" pitchFamily="2" charset="77"/>
            </a:rPr>
            <a:t>Honor agency, choice, and self-direction</a:t>
          </a:r>
        </a:p>
      </dgm:t>
    </dgm:pt>
    <dgm:pt modelId="{F3946803-EF63-F34D-A516-801D86729B6A}" type="parTrans" cxnId="{3CDFE7AD-AEDE-6043-9DC3-FD5CA4B30E43}">
      <dgm:prSet/>
      <dgm:spPr/>
      <dgm:t>
        <a:bodyPr/>
        <a:lstStyle/>
        <a:p>
          <a:endParaRPr lang="en-US" sz="1200">
            <a:latin typeface="Montserrat" pitchFamily="2" charset="77"/>
          </a:endParaRPr>
        </a:p>
      </dgm:t>
    </dgm:pt>
    <dgm:pt modelId="{83145EDC-ABDD-0D41-B266-CEFEBE2D780D}" type="sibTrans" cxnId="{3CDFE7AD-AEDE-6043-9DC3-FD5CA4B30E43}">
      <dgm:prSet/>
      <dgm:spPr/>
      <dgm:t>
        <a:bodyPr/>
        <a:lstStyle/>
        <a:p>
          <a:endParaRPr lang="en-US" sz="1200">
            <a:latin typeface="Montserrat" pitchFamily="2" charset="77"/>
          </a:endParaRPr>
        </a:p>
      </dgm:t>
    </dgm:pt>
    <dgm:pt modelId="{B9BA060A-FEEA-3A49-B245-88AB1B04FF71}">
      <dgm:prSet phldrT="[Text]" custT="1"/>
      <dgm:spPr/>
      <dgm:t>
        <a:bodyPr/>
        <a:lstStyle/>
        <a:p>
          <a:r>
            <a:rPr lang="en-US" sz="1200">
              <a:latin typeface="Montserrat" pitchFamily="2" charset="77"/>
            </a:rPr>
            <a:t>Regard</a:t>
          </a:r>
        </a:p>
      </dgm:t>
    </dgm:pt>
    <dgm:pt modelId="{5918FC52-5C55-EB43-91A7-48516C7FEE55}" type="parTrans" cxnId="{003B0C60-A4F9-1343-93D7-16DCAD939FEA}">
      <dgm:prSet/>
      <dgm:spPr/>
      <dgm:t>
        <a:bodyPr/>
        <a:lstStyle/>
        <a:p>
          <a:endParaRPr lang="en-US" sz="1200">
            <a:latin typeface="Montserrat" pitchFamily="2" charset="77"/>
          </a:endParaRPr>
        </a:p>
      </dgm:t>
    </dgm:pt>
    <dgm:pt modelId="{D8D8B31B-1845-4243-9D14-CCDCD24FA1C3}" type="sibTrans" cxnId="{003B0C60-A4F9-1343-93D7-16DCAD939FEA}">
      <dgm:prSet/>
      <dgm:spPr/>
      <dgm:t>
        <a:bodyPr/>
        <a:lstStyle/>
        <a:p>
          <a:endParaRPr lang="en-US" sz="1200">
            <a:latin typeface="Montserrat" pitchFamily="2" charset="77"/>
          </a:endParaRPr>
        </a:p>
      </dgm:t>
    </dgm:pt>
    <dgm:pt modelId="{346CC2A1-172C-0B4B-AEA7-E72B76BF573E}">
      <dgm:prSet phldrT="[Text]" custT="1"/>
      <dgm:spPr/>
      <dgm:t>
        <a:bodyPr/>
        <a:lstStyle/>
        <a:p>
          <a:r>
            <a:rPr lang="en-US" sz="1200">
              <a:latin typeface="Montserrat" pitchFamily="2" charset="77"/>
            </a:rPr>
            <a:t>Autonomy</a:t>
          </a:r>
        </a:p>
      </dgm:t>
    </dgm:pt>
    <dgm:pt modelId="{C488FA90-C558-274D-9036-3CF86EE8E350}" type="parTrans" cxnId="{D97C5D33-EBAB-4F41-9127-8547204944B1}">
      <dgm:prSet/>
      <dgm:spPr/>
      <dgm:t>
        <a:bodyPr/>
        <a:lstStyle/>
        <a:p>
          <a:endParaRPr lang="en-US" sz="1200">
            <a:latin typeface="Montserrat" pitchFamily="2" charset="77"/>
          </a:endParaRPr>
        </a:p>
      </dgm:t>
    </dgm:pt>
    <dgm:pt modelId="{6E166FA1-EA95-AC44-A393-908D490B62FE}" type="sibTrans" cxnId="{D97C5D33-EBAB-4F41-9127-8547204944B1}">
      <dgm:prSet/>
      <dgm:spPr/>
      <dgm:t>
        <a:bodyPr/>
        <a:lstStyle/>
        <a:p>
          <a:endParaRPr lang="en-US" sz="1200">
            <a:latin typeface="Montserrat" pitchFamily="2" charset="77"/>
          </a:endParaRPr>
        </a:p>
      </dgm:t>
    </dgm:pt>
    <dgm:pt modelId="{3D8D4DE9-B321-D346-B616-88CDB264F269}">
      <dgm:prSet phldrT="[Text]" custT="1"/>
      <dgm:spPr/>
      <dgm:t>
        <a:bodyPr/>
        <a:lstStyle/>
        <a:p>
          <a:r>
            <a:rPr lang="en-US" sz="1200">
              <a:latin typeface="Montserrat" pitchFamily="2" charset="77"/>
            </a:rPr>
            <a:t>Start with yourself and the moment</a:t>
          </a:r>
        </a:p>
      </dgm:t>
    </dgm:pt>
    <dgm:pt modelId="{DB1CD20E-1C13-3442-9098-726992F89CA0}" type="parTrans" cxnId="{84583742-7312-324B-8449-F0C574A2E542}">
      <dgm:prSet/>
      <dgm:spPr/>
      <dgm:t>
        <a:bodyPr/>
        <a:lstStyle/>
        <a:p>
          <a:endParaRPr lang="en-US" sz="1200"/>
        </a:p>
      </dgm:t>
    </dgm:pt>
    <dgm:pt modelId="{745AD5C7-833F-5A45-8E49-4683F1F79E1E}" type="sibTrans" cxnId="{84583742-7312-324B-8449-F0C574A2E542}">
      <dgm:prSet/>
      <dgm:spPr/>
      <dgm:t>
        <a:bodyPr/>
        <a:lstStyle/>
        <a:p>
          <a:endParaRPr lang="en-US" sz="1200"/>
        </a:p>
      </dgm:t>
    </dgm:pt>
    <dgm:pt modelId="{426A4629-C1C0-534A-8E6D-EB1C72FCF739}" type="pres">
      <dgm:prSet presAssocID="{FDEA78D3-8AA8-414D-80F0-7C51D6D3F2C6}" presName="Name0" presStyleCnt="0">
        <dgm:presLayoutVars>
          <dgm:dir/>
          <dgm:animLvl val="lvl"/>
          <dgm:resizeHandles val="exact"/>
        </dgm:presLayoutVars>
      </dgm:prSet>
      <dgm:spPr/>
    </dgm:pt>
    <dgm:pt modelId="{E3AE8E79-E4C9-C94E-9237-92B549498042}" type="pres">
      <dgm:prSet presAssocID="{346CC2A1-172C-0B4B-AEA7-E72B76BF573E}" presName="boxAndChildren" presStyleCnt="0"/>
      <dgm:spPr/>
    </dgm:pt>
    <dgm:pt modelId="{FA4B8C39-919D-D44C-A438-67C65695DE71}" type="pres">
      <dgm:prSet presAssocID="{346CC2A1-172C-0B4B-AEA7-E72B76BF573E}" presName="parentTextBox" presStyleLbl="node1" presStyleIdx="0" presStyleCnt="3"/>
      <dgm:spPr/>
    </dgm:pt>
    <dgm:pt modelId="{330FE295-7049-3C40-8DF4-11990A0DECD2}" type="pres">
      <dgm:prSet presAssocID="{346CC2A1-172C-0B4B-AEA7-E72B76BF573E}" presName="entireBox" presStyleLbl="node1" presStyleIdx="0" presStyleCnt="3"/>
      <dgm:spPr/>
    </dgm:pt>
    <dgm:pt modelId="{13275F06-DE38-0348-9670-ACAE17FA133C}" type="pres">
      <dgm:prSet presAssocID="{346CC2A1-172C-0B4B-AEA7-E72B76BF573E}" presName="descendantBox" presStyleCnt="0"/>
      <dgm:spPr/>
    </dgm:pt>
    <dgm:pt modelId="{96259211-1241-0F40-A486-CA99CCB63E08}" type="pres">
      <dgm:prSet presAssocID="{5EEB8DCE-1670-034E-95C9-AFAE9263097F}" presName="childTextBox" presStyleLbl="fgAccFollowNode1" presStyleIdx="0" presStyleCnt="3">
        <dgm:presLayoutVars>
          <dgm:bulletEnabled val="1"/>
        </dgm:presLayoutVars>
      </dgm:prSet>
      <dgm:spPr/>
    </dgm:pt>
    <dgm:pt modelId="{0A032F76-F29A-7D43-8DF8-F6CF775537CC}" type="pres">
      <dgm:prSet presAssocID="{D8D8B31B-1845-4243-9D14-CCDCD24FA1C3}" presName="sp" presStyleCnt="0"/>
      <dgm:spPr/>
    </dgm:pt>
    <dgm:pt modelId="{E2ED648F-E427-AC4F-9C81-3CBA98BC7D9E}" type="pres">
      <dgm:prSet presAssocID="{B9BA060A-FEEA-3A49-B245-88AB1B04FF71}" presName="arrowAndChildren" presStyleCnt="0"/>
      <dgm:spPr/>
    </dgm:pt>
    <dgm:pt modelId="{7C5A6B0E-AD47-D24F-BAD7-63B02A9D501E}" type="pres">
      <dgm:prSet presAssocID="{B9BA060A-FEEA-3A49-B245-88AB1B04FF71}" presName="parentTextArrow" presStyleLbl="node1" presStyleIdx="0" presStyleCnt="3"/>
      <dgm:spPr/>
    </dgm:pt>
    <dgm:pt modelId="{D9E0069C-438B-C045-8CF8-C403F4A37BFD}" type="pres">
      <dgm:prSet presAssocID="{B9BA060A-FEEA-3A49-B245-88AB1B04FF71}" presName="arrow" presStyleLbl="node1" presStyleIdx="1" presStyleCnt="3"/>
      <dgm:spPr/>
    </dgm:pt>
    <dgm:pt modelId="{C351F4D6-9E45-0C45-BAD0-B0D774D11B66}" type="pres">
      <dgm:prSet presAssocID="{B9BA060A-FEEA-3A49-B245-88AB1B04FF71}" presName="descendantArrow" presStyleCnt="0"/>
      <dgm:spPr/>
    </dgm:pt>
    <dgm:pt modelId="{42F6ABE8-12C2-6B48-8F1E-2C405CADAEA1}" type="pres">
      <dgm:prSet presAssocID="{3BA8E4C6-AA25-8B49-BA62-26A5E5B96AC5}" presName="childTextArrow" presStyleLbl="fgAccFollowNode1" presStyleIdx="1" presStyleCnt="3">
        <dgm:presLayoutVars>
          <dgm:bulletEnabled val="1"/>
        </dgm:presLayoutVars>
      </dgm:prSet>
      <dgm:spPr/>
    </dgm:pt>
    <dgm:pt modelId="{9ADB99C0-8649-ED4B-913A-8D770C7DBE21}" type="pres">
      <dgm:prSet presAssocID="{C1FDE44A-9AB5-4942-A626-9638DCD928B6}" presName="sp" presStyleCnt="0"/>
      <dgm:spPr/>
    </dgm:pt>
    <dgm:pt modelId="{62DDECAE-1D82-0C48-B9FA-8726A0DE974B}" type="pres">
      <dgm:prSet presAssocID="{4B585149-F460-C747-B2E2-14BDC10CDE70}" presName="arrowAndChildren" presStyleCnt="0"/>
      <dgm:spPr/>
    </dgm:pt>
    <dgm:pt modelId="{120CC040-66FA-1E45-BB36-2463CEED45B2}" type="pres">
      <dgm:prSet presAssocID="{4B585149-F460-C747-B2E2-14BDC10CDE70}" presName="parentTextArrow" presStyleLbl="node1" presStyleIdx="1" presStyleCnt="3"/>
      <dgm:spPr/>
    </dgm:pt>
    <dgm:pt modelId="{D737409E-4059-2148-891E-D38654168676}" type="pres">
      <dgm:prSet presAssocID="{4B585149-F460-C747-B2E2-14BDC10CDE70}" presName="arrow" presStyleLbl="node1" presStyleIdx="2" presStyleCnt="3"/>
      <dgm:spPr/>
    </dgm:pt>
    <dgm:pt modelId="{F79A1A37-391F-C543-A825-9AF5DC5F43A3}" type="pres">
      <dgm:prSet presAssocID="{4B585149-F460-C747-B2E2-14BDC10CDE70}" presName="descendantArrow" presStyleCnt="0"/>
      <dgm:spPr/>
    </dgm:pt>
    <dgm:pt modelId="{FE941133-D086-7B4C-B130-BE006A2238FD}" type="pres">
      <dgm:prSet presAssocID="{3D8D4DE9-B321-D346-B616-88CDB264F269}" presName="childTextArrow" presStyleLbl="fgAccFollowNode1" presStyleIdx="2" presStyleCnt="3">
        <dgm:presLayoutVars>
          <dgm:bulletEnabled val="1"/>
        </dgm:presLayoutVars>
      </dgm:prSet>
      <dgm:spPr/>
    </dgm:pt>
  </dgm:ptLst>
  <dgm:cxnLst>
    <dgm:cxn modelId="{FCEDBC0B-E24C-E346-A626-B2B76607F08E}" type="presOf" srcId="{B9BA060A-FEEA-3A49-B245-88AB1B04FF71}" destId="{D9E0069C-438B-C045-8CF8-C403F4A37BFD}" srcOrd="1" destOrd="0" presId="urn:microsoft.com/office/officeart/2005/8/layout/process4"/>
    <dgm:cxn modelId="{DA27CC1C-CC94-1644-9686-96EDC3D59997}" type="presOf" srcId="{3D8D4DE9-B321-D346-B616-88CDB264F269}" destId="{FE941133-D086-7B4C-B130-BE006A2238FD}" srcOrd="0" destOrd="0" presId="urn:microsoft.com/office/officeart/2005/8/layout/process4"/>
    <dgm:cxn modelId="{EA30B61E-AB81-A543-95EA-85B49AFD598C}" type="presOf" srcId="{5EEB8DCE-1670-034E-95C9-AFAE9263097F}" destId="{96259211-1241-0F40-A486-CA99CCB63E08}" srcOrd="0" destOrd="0" presId="urn:microsoft.com/office/officeart/2005/8/layout/process4"/>
    <dgm:cxn modelId="{B214C230-CBE6-D84B-AE8C-D8C37CC108FD}" type="presOf" srcId="{FDEA78D3-8AA8-414D-80F0-7C51D6D3F2C6}" destId="{426A4629-C1C0-534A-8E6D-EB1C72FCF739}" srcOrd="0" destOrd="0" presId="urn:microsoft.com/office/officeart/2005/8/layout/process4"/>
    <dgm:cxn modelId="{D97C5D33-EBAB-4F41-9127-8547204944B1}" srcId="{FDEA78D3-8AA8-414D-80F0-7C51D6D3F2C6}" destId="{346CC2A1-172C-0B4B-AEA7-E72B76BF573E}" srcOrd="2" destOrd="0" parTransId="{C488FA90-C558-274D-9036-3CF86EE8E350}" sibTransId="{6E166FA1-EA95-AC44-A393-908D490B62FE}"/>
    <dgm:cxn modelId="{2E121237-BDE5-F348-A008-C975CBEAC4C6}" type="presOf" srcId="{B9BA060A-FEEA-3A49-B245-88AB1B04FF71}" destId="{7C5A6B0E-AD47-D24F-BAD7-63B02A9D501E}" srcOrd="0" destOrd="0" presId="urn:microsoft.com/office/officeart/2005/8/layout/process4"/>
    <dgm:cxn modelId="{84583742-7312-324B-8449-F0C574A2E542}" srcId="{4B585149-F460-C747-B2E2-14BDC10CDE70}" destId="{3D8D4DE9-B321-D346-B616-88CDB264F269}" srcOrd="0" destOrd="0" parTransId="{DB1CD20E-1C13-3442-9098-726992F89CA0}" sibTransId="{745AD5C7-833F-5A45-8E49-4683F1F79E1E}"/>
    <dgm:cxn modelId="{003B0C60-A4F9-1343-93D7-16DCAD939FEA}" srcId="{FDEA78D3-8AA8-414D-80F0-7C51D6D3F2C6}" destId="{B9BA060A-FEEA-3A49-B245-88AB1B04FF71}" srcOrd="1" destOrd="0" parTransId="{5918FC52-5C55-EB43-91A7-48516C7FEE55}" sibTransId="{D8D8B31B-1845-4243-9D14-CCDCD24FA1C3}"/>
    <dgm:cxn modelId="{A9526971-FC53-3A4E-8203-254DB118C667}" type="presOf" srcId="{3BA8E4C6-AA25-8B49-BA62-26A5E5B96AC5}" destId="{42F6ABE8-12C2-6B48-8F1E-2C405CADAEA1}" srcOrd="0" destOrd="0" presId="urn:microsoft.com/office/officeart/2005/8/layout/process4"/>
    <dgm:cxn modelId="{CDC71599-8440-4641-833A-2F0CA16B8546}" type="presOf" srcId="{4B585149-F460-C747-B2E2-14BDC10CDE70}" destId="{120CC040-66FA-1E45-BB36-2463CEED45B2}" srcOrd="0" destOrd="0" presId="urn:microsoft.com/office/officeart/2005/8/layout/process4"/>
    <dgm:cxn modelId="{665B91A1-4673-9A4C-8299-C2EF8433D8F2}" type="presOf" srcId="{346CC2A1-172C-0B4B-AEA7-E72B76BF573E}" destId="{330FE295-7049-3C40-8DF4-11990A0DECD2}" srcOrd="1" destOrd="0" presId="urn:microsoft.com/office/officeart/2005/8/layout/process4"/>
    <dgm:cxn modelId="{3CDFE7AD-AEDE-6043-9DC3-FD5CA4B30E43}" srcId="{346CC2A1-172C-0B4B-AEA7-E72B76BF573E}" destId="{5EEB8DCE-1670-034E-95C9-AFAE9263097F}" srcOrd="0" destOrd="0" parTransId="{F3946803-EF63-F34D-A516-801D86729B6A}" sibTransId="{83145EDC-ABDD-0D41-B266-CEFEBE2D780D}"/>
    <dgm:cxn modelId="{CFF607BE-086B-784C-9AF7-FE9B5BDCC091}" type="presOf" srcId="{346CC2A1-172C-0B4B-AEA7-E72B76BF573E}" destId="{FA4B8C39-919D-D44C-A438-67C65695DE71}" srcOrd="0" destOrd="0" presId="urn:microsoft.com/office/officeart/2005/8/layout/process4"/>
    <dgm:cxn modelId="{9CD253BF-B4DE-1D4F-95DB-929C256859D1}" srcId="{FDEA78D3-8AA8-414D-80F0-7C51D6D3F2C6}" destId="{4B585149-F460-C747-B2E2-14BDC10CDE70}" srcOrd="0" destOrd="0" parTransId="{C85336A8-5205-7643-9B58-04D522DD4AFE}" sibTransId="{C1FDE44A-9AB5-4942-A626-9638DCD928B6}"/>
    <dgm:cxn modelId="{1E8B8EC5-08BD-A746-8AF5-5E7C50B0B60A}" srcId="{B9BA060A-FEEA-3A49-B245-88AB1B04FF71}" destId="{3BA8E4C6-AA25-8B49-BA62-26A5E5B96AC5}" srcOrd="0" destOrd="0" parTransId="{57ECBD0D-9BDC-6F4A-8612-538E0105175D}" sibTransId="{53E2012E-165F-8941-BE6C-672849A77CC1}"/>
    <dgm:cxn modelId="{99FF02FC-8F0A-5140-B796-872CED356406}" type="presOf" srcId="{4B585149-F460-C747-B2E2-14BDC10CDE70}" destId="{D737409E-4059-2148-891E-D38654168676}" srcOrd="1" destOrd="0" presId="urn:microsoft.com/office/officeart/2005/8/layout/process4"/>
    <dgm:cxn modelId="{1B6E7FEF-84D2-DA4A-894B-E7948258F071}" type="presParOf" srcId="{426A4629-C1C0-534A-8E6D-EB1C72FCF739}" destId="{E3AE8E79-E4C9-C94E-9237-92B549498042}" srcOrd="0" destOrd="0" presId="urn:microsoft.com/office/officeart/2005/8/layout/process4"/>
    <dgm:cxn modelId="{7D1ACA45-2DD6-7143-97E4-21037A49A8AA}" type="presParOf" srcId="{E3AE8E79-E4C9-C94E-9237-92B549498042}" destId="{FA4B8C39-919D-D44C-A438-67C65695DE71}" srcOrd="0" destOrd="0" presId="urn:microsoft.com/office/officeart/2005/8/layout/process4"/>
    <dgm:cxn modelId="{08A31DEE-75AC-FD4E-A473-FEEBB1796F56}" type="presParOf" srcId="{E3AE8E79-E4C9-C94E-9237-92B549498042}" destId="{330FE295-7049-3C40-8DF4-11990A0DECD2}" srcOrd="1" destOrd="0" presId="urn:microsoft.com/office/officeart/2005/8/layout/process4"/>
    <dgm:cxn modelId="{2322516B-57F1-3646-902E-FC5B092AEF9B}" type="presParOf" srcId="{E3AE8E79-E4C9-C94E-9237-92B549498042}" destId="{13275F06-DE38-0348-9670-ACAE17FA133C}" srcOrd="2" destOrd="0" presId="urn:microsoft.com/office/officeart/2005/8/layout/process4"/>
    <dgm:cxn modelId="{0E1898C7-1D47-6C41-A8C5-D65E2EEC5D53}" type="presParOf" srcId="{13275F06-DE38-0348-9670-ACAE17FA133C}" destId="{96259211-1241-0F40-A486-CA99CCB63E08}" srcOrd="0" destOrd="0" presId="urn:microsoft.com/office/officeart/2005/8/layout/process4"/>
    <dgm:cxn modelId="{9D583FED-EF50-CF44-9864-BAB9C8296133}" type="presParOf" srcId="{426A4629-C1C0-534A-8E6D-EB1C72FCF739}" destId="{0A032F76-F29A-7D43-8DF8-F6CF775537CC}" srcOrd="1" destOrd="0" presId="urn:microsoft.com/office/officeart/2005/8/layout/process4"/>
    <dgm:cxn modelId="{8EB80659-E897-C048-8853-C72C2574AD26}" type="presParOf" srcId="{426A4629-C1C0-534A-8E6D-EB1C72FCF739}" destId="{E2ED648F-E427-AC4F-9C81-3CBA98BC7D9E}" srcOrd="2" destOrd="0" presId="urn:microsoft.com/office/officeart/2005/8/layout/process4"/>
    <dgm:cxn modelId="{0DFA2D32-2A2C-F14D-8A7C-BB0CAC76FF93}" type="presParOf" srcId="{E2ED648F-E427-AC4F-9C81-3CBA98BC7D9E}" destId="{7C5A6B0E-AD47-D24F-BAD7-63B02A9D501E}" srcOrd="0" destOrd="0" presId="urn:microsoft.com/office/officeart/2005/8/layout/process4"/>
    <dgm:cxn modelId="{2EBBD185-C390-EE49-B80C-85DD48AAFC5F}" type="presParOf" srcId="{E2ED648F-E427-AC4F-9C81-3CBA98BC7D9E}" destId="{D9E0069C-438B-C045-8CF8-C403F4A37BFD}" srcOrd="1" destOrd="0" presId="urn:microsoft.com/office/officeart/2005/8/layout/process4"/>
    <dgm:cxn modelId="{110BFD5C-3732-204B-ACCB-F100127B80F9}" type="presParOf" srcId="{E2ED648F-E427-AC4F-9C81-3CBA98BC7D9E}" destId="{C351F4D6-9E45-0C45-BAD0-B0D774D11B66}" srcOrd="2" destOrd="0" presId="urn:microsoft.com/office/officeart/2005/8/layout/process4"/>
    <dgm:cxn modelId="{F71E1625-C88A-6546-A29A-40B576D9691C}" type="presParOf" srcId="{C351F4D6-9E45-0C45-BAD0-B0D774D11B66}" destId="{42F6ABE8-12C2-6B48-8F1E-2C405CADAEA1}" srcOrd="0" destOrd="0" presId="urn:microsoft.com/office/officeart/2005/8/layout/process4"/>
    <dgm:cxn modelId="{2450993E-C31E-6C4A-BF18-FEB407F2F99C}" type="presParOf" srcId="{426A4629-C1C0-534A-8E6D-EB1C72FCF739}" destId="{9ADB99C0-8649-ED4B-913A-8D770C7DBE21}" srcOrd="3" destOrd="0" presId="urn:microsoft.com/office/officeart/2005/8/layout/process4"/>
    <dgm:cxn modelId="{7F0B1DA4-FBD5-6347-9F3B-6E6B29E87781}" type="presParOf" srcId="{426A4629-C1C0-534A-8E6D-EB1C72FCF739}" destId="{62DDECAE-1D82-0C48-B9FA-8726A0DE974B}" srcOrd="4" destOrd="0" presId="urn:microsoft.com/office/officeart/2005/8/layout/process4"/>
    <dgm:cxn modelId="{0439178B-FA37-6347-BEA3-2D515A3D94EF}" type="presParOf" srcId="{62DDECAE-1D82-0C48-B9FA-8726A0DE974B}" destId="{120CC040-66FA-1E45-BB36-2463CEED45B2}" srcOrd="0" destOrd="0" presId="urn:microsoft.com/office/officeart/2005/8/layout/process4"/>
    <dgm:cxn modelId="{5499BFA6-BCEF-B848-AD4E-C47FB6391A55}" type="presParOf" srcId="{62DDECAE-1D82-0C48-B9FA-8726A0DE974B}" destId="{D737409E-4059-2148-891E-D38654168676}" srcOrd="1" destOrd="0" presId="urn:microsoft.com/office/officeart/2005/8/layout/process4"/>
    <dgm:cxn modelId="{64E0EEB1-C40C-EC4C-B85A-D0B5D54AAF20}" type="presParOf" srcId="{62DDECAE-1D82-0C48-B9FA-8726A0DE974B}" destId="{F79A1A37-391F-C543-A825-9AF5DC5F43A3}" srcOrd="2" destOrd="0" presId="urn:microsoft.com/office/officeart/2005/8/layout/process4"/>
    <dgm:cxn modelId="{15264719-989F-0A4D-A6BB-BAA363335835}" type="presParOf" srcId="{F79A1A37-391F-C543-A825-9AF5DC5F43A3}" destId="{FE941133-D086-7B4C-B130-BE006A2238FD}" srcOrd="0" destOrd="0" presId="urn:microsoft.com/office/officeart/2005/8/layout/process4"/>
  </dgm:cxnLst>
  <dgm:bg/>
  <dgm:whole/>
  <dgm:extLst>
    <a:ext uri="http://schemas.microsoft.com/office/drawing/2008/diagram">
      <dsp:dataModelExt xmlns:dsp="http://schemas.microsoft.com/office/drawing/2008/diagram" relId="rId29" minVer="http://schemas.openxmlformats.org/drawingml/2006/diagram"/>
    </a:ext>
    <a:ext uri="{C62137D5-CB1D-491B-B009-E17868A290BF}">
      <dgm14:recolorImg xmlns:dgm14="http://schemas.microsoft.com/office/drawing/2010/diagram" val="1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ABCC0D07-5690-0E4A-9D22-78557D776D92}">
      <dsp:nvSpPr>
        <dsp:cNvPr id="0" name=""/>
        <dsp:cNvSpPr/>
      </dsp:nvSpPr>
      <dsp:spPr>
        <a:xfrm>
          <a:off x="647875" y="0"/>
          <a:ext cx="2345945" cy="1669414"/>
        </a:xfrm>
        <a:prstGeom prst="ellipse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78232" tIns="78232" rIns="78232" bIns="78232" numCol="1" spcCol="1270" anchor="ctr" anchorCtr="0">
          <a:noAutofit/>
        </a:bodyPr>
        <a:lstStyle/>
        <a:p>
          <a:pPr marL="0" lvl="0" indent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1100" kern="1200">
              <a:latin typeface="Montserrat" pitchFamily="2" charset="77"/>
            </a:rPr>
            <a:t>Person</a:t>
          </a:r>
        </a:p>
      </dsp:txBody>
      <dsp:txXfrm>
        <a:off x="1410894" y="83470"/>
        <a:ext cx="819907" cy="250412"/>
      </dsp:txXfrm>
    </dsp:sp>
    <dsp:sp modelId="{8A86489A-5921-D54D-B567-C070BC41C234}">
      <dsp:nvSpPr>
        <dsp:cNvPr id="0" name=""/>
        <dsp:cNvSpPr/>
      </dsp:nvSpPr>
      <dsp:spPr>
        <a:xfrm>
          <a:off x="966698" y="417353"/>
          <a:ext cx="1708299" cy="1252061"/>
        </a:xfrm>
        <a:prstGeom prst="ellipse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78232" tIns="78232" rIns="78232" bIns="78232" numCol="1" spcCol="1270" anchor="ctr" anchorCtr="0">
          <a:noAutofit/>
        </a:bodyPr>
        <a:lstStyle/>
        <a:p>
          <a:pPr marL="0" lvl="0" indent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1100" kern="1200">
              <a:latin typeface="Montserrat" pitchFamily="2" charset="77"/>
            </a:rPr>
            <a:t>Peers</a:t>
          </a:r>
        </a:p>
      </dsp:txBody>
      <dsp:txXfrm>
        <a:off x="1422814" y="495607"/>
        <a:ext cx="796067" cy="234761"/>
      </dsp:txXfrm>
    </dsp:sp>
    <dsp:sp modelId="{867951C6-49A5-1442-AB2C-2E542AEA7E4A}">
      <dsp:nvSpPr>
        <dsp:cNvPr id="0" name=""/>
        <dsp:cNvSpPr/>
      </dsp:nvSpPr>
      <dsp:spPr>
        <a:xfrm>
          <a:off x="1110929" y="834707"/>
          <a:ext cx="1419837" cy="834707"/>
        </a:xfrm>
        <a:prstGeom prst="ellipse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78232" tIns="78232" rIns="78232" bIns="78232" numCol="1" spcCol="1270" anchor="ctr" anchorCtr="0">
          <a:noAutofit/>
        </a:bodyPr>
        <a:lstStyle/>
        <a:p>
          <a:pPr marL="0" lvl="0" indent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1100" kern="1200">
              <a:latin typeface="Montserrat" pitchFamily="2" charset="77"/>
            </a:rPr>
            <a:t>Community</a:t>
          </a:r>
        </a:p>
      </dsp:txBody>
      <dsp:txXfrm>
        <a:off x="1318860" y="1043384"/>
        <a:ext cx="1003976" cy="417353"/>
      </dsp:txXfrm>
    </dsp:sp>
  </dsp:spTree>
</dsp:drawing>
</file>

<file path=word/diagrams/drawing2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330FE295-7049-3C40-8DF4-11990A0DECD2}">
      <dsp:nvSpPr>
        <dsp:cNvPr id="0" name=""/>
        <dsp:cNvSpPr/>
      </dsp:nvSpPr>
      <dsp:spPr>
        <a:xfrm>
          <a:off x="0" y="1833600"/>
          <a:ext cx="3816626" cy="601828"/>
        </a:xfrm>
        <a:prstGeom prst="rect">
          <a:avLst/>
        </a:prstGeom>
        <a:solidFill>
          <a:schemeClr val="dk2">
            <a:hueOff val="0"/>
            <a:satOff val="0"/>
            <a:lumOff val="0"/>
            <a:alphaOff val="0"/>
          </a:schemeClr>
        </a:solidFill>
        <a:ln w="19050" cap="flat" cmpd="sng" algn="ctr">
          <a:solidFill>
            <a:schemeClr val="lt2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3">
          <a:scrgbClr r="0" g="0" b="0"/>
        </a:lnRef>
        <a:fillRef idx="1">
          <a:scrgbClr r="0" g="0" b="0"/>
        </a:fillRef>
        <a:effectRef idx="1">
          <a:scrgbClr r="0" g="0" b="0"/>
        </a:effectRef>
        <a:fontRef idx="minor">
          <a:schemeClr val="lt1"/>
        </a:fontRef>
      </dsp:style>
      <dsp:txBody>
        <a:bodyPr spcFirstLastPara="0" vert="horz" wrap="square" lIns="85344" tIns="85344" rIns="85344" bIns="85344" numCol="1" spcCol="1270" anchor="ctr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1200" kern="1200">
              <a:latin typeface="Montserrat" pitchFamily="2" charset="77"/>
            </a:rPr>
            <a:t>Autonomy</a:t>
          </a:r>
        </a:p>
      </dsp:txBody>
      <dsp:txXfrm>
        <a:off x="0" y="1833600"/>
        <a:ext cx="3816626" cy="324987"/>
      </dsp:txXfrm>
    </dsp:sp>
    <dsp:sp modelId="{96259211-1241-0F40-A486-CA99CCB63E08}">
      <dsp:nvSpPr>
        <dsp:cNvPr id="0" name=""/>
        <dsp:cNvSpPr/>
      </dsp:nvSpPr>
      <dsp:spPr>
        <a:xfrm>
          <a:off x="0" y="2146551"/>
          <a:ext cx="3816626" cy="276841"/>
        </a:xfrm>
        <a:prstGeom prst="rect">
          <a:avLst/>
        </a:prstGeom>
        <a:solidFill>
          <a:schemeClr val="dk2">
            <a:alpha val="90000"/>
            <a:tint val="40000"/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2">
              <a:alpha val="90000"/>
              <a:tint val="4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85344" tIns="15240" rIns="85344" bIns="15240" numCol="1" spcCol="1270" anchor="ctr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1200" kern="1200">
              <a:latin typeface="Montserrat" pitchFamily="2" charset="77"/>
            </a:rPr>
            <a:t>Honor agency, choice, and self-direction</a:t>
          </a:r>
        </a:p>
      </dsp:txBody>
      <dsp:txXfrm>
        <a:off x="0" y="2146551"/>
        <a:ext cx="3816626" cy="276841"/>
      </dsp:txXfrm>
    </dsp:sp>
    <dsp:sp modelId="{D9E0069C-438B-C045-8CF8-C403F4A37BFD}">
      <dsp:nvSpPr>
        <dsp:cNvPr id="0" name=""/>
        <dsp:cNvSpPr/>
      </dsp:nvSpPr>
      <dsp:spPr>
        <a:xfrm rot="10800000">
          <a:off x="0" y="917015"/>
          <a:ext cx="3816626" cy="925612"/>
        </a:xfrm>
        <a:prstGeom prst="upArrowCallout">
          <a:avLst/>
        </a:prstGeom>
        <a:solidFill>
          <a:schemeClr val="dk2">
            <a:hueOff val="0"/>
            <a:satOff val="0"/>
            <a:lumOff val="0"/>
            <a:alphaOff val="0"/>
          </a:schemeClr>
        </a:solidFill>
        <a:ln w="19050" cap="flat" cmpd="sng" algn="ctr">
          <a:solidFill>
            <a:schemeClr val="lt2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3">
          <a:scrgbClr r="0" g="0" b="0"/>
        </a:lnRef>
        <a:fillRef idx="1">
          <a:scrgbClr r="0" g="0" b="0"/>
        </a:fillRef>
        <a:effectRef idx="1">
          <a:scrgbClr r="0" g="0" b="0"/>
        </a:effectRef>
        <a:fontRef idx="minor">
          <a:schemeClr val="lt1"/>
        </a:fontRef>
      </dsp:style>
      <dsp:txBody>
        <a:bodyPr spcFirstLastPara="0" vert="horz" wrap="square" lIns="85344" tIns="85344" rIns="85344" bIns="85344" numCol="1" spcCol="1270" anchor="ctr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1200" kern="1200">
              <a:latin typeface="Montserrat" pitchFamily="2" charset="77"/>
            </a:rPr>
            <a:t>Regard</a:t>
          </a:r>
        </a:p>
      </dsp:txBody>
      <dsp:txXfrm rot="-10800000">
        <a:off x="0" y="917015"/>
        <a:ext cx="3816626" cy="324889"/>
      </dsp:txXfrm>
    </dsp:sp>
    <dsp:sp modelId="{42F6ABE8-12C2-6B48-8F1E-2C405CADAEA1}">
      <dsp:nvSpPr>
        <dsp:cNvPr id="0" name=""/>
        <dsp:cNvSpPr/>
      </dsp:nvSpPr>
      <dsp:spPr>
        <a:xfrm>
          <a:off x="0" y="1241905"/>
          <a:ext cx="3816626" cy="276758"/>
        </a:xfrm>
        <a:prstGeom prst="rect">
          <a:avLst/>
        </a:prstGeom>
        <a:solidFill>
          <a:schemeClr val="dk2">
            <a:alpha val="90000"/>
            <a:tint val="40000"/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2">
              <a:alpha val="90000"/>
              <a:tint val="4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85344" tIns="15240" rIns="85344" bIns="15240" numCol="1" spcCol="1270" anchor="ctr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1200" kern="1200">
              <a:latin typeface="Montserrat" pitchFamily="2" charset="77"/>
            </a:rPr>
            <a:t>See the whole person and stay curious</a:t>
          </a:r>
        </a:p>
      </dsp:txBody>
      <dsp:txXfrm>
        <a:off x="0" y="1241905"/>
        <a:ext cx="3816626" cy="276758"/>
      </dsp:txXfrm>
    </dsp:sp>
    <dsp:sp modelId="{D737409E-4059-2148-891E-D38654168676}">
      <dsp:nvSpPr>
        <dsp:cNvPr id="0" name=""/>
        <dsp:cNvSpPr/>
      </dsp:nvSpPr>
      <dsp:spPr>
        <a:xfrm rot="10800000">
          <a:off x="0" y="430"/>
          <a:ext cx="3816626" cy="925612"/>
        </a:xfrm>
        <a:prstGeom prst="upArrowCallout">
          <a:avLst/>
        </a:prstGeom>
        <a:solidFill>
          <a:schemeClr val="dk2">
            <a:hueOff val="0"/>
            <a:satOff val="0"/>
            <a:lumOff val="0"/>
            <a:alphaOff val="0"/>
          </a:schemeClr>
        </a:solidFill>
        <a:ln w="19050" cap="flat" cmpd="sng" algn="ctr">
          <a:solidFill>
            <a:schemeClr val="lt2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3">
          <a:scrgbClr r="0" g="0" b="0"/>
        </a:lnRef>
        <a:fillRef idx="1">
          <a:scrgbClr r="0" g="0" b="0"/>
        </a:fillRef>
        <a:effectRef idx="1">
          <a:scrgbClr r="0" g="0" b="0"/>
        </a:effectRef>
        <a:fontRef idx="minor">
          <a:schemeClr val="lt1"/>
        </a:fontRef>
      </dsp:style>
      <dsp:txBody>
        <a:bodyPr spcFirstLastPara="0" vert="horz" wrap="square" lIns="85344" tIns="85344" rIns="85344" bIns="85344" numCol="1" spcCol="1270" anchor="ctr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1200" kern="1200">
              <a:latin typeface="Montserrat" pitchFamily="2" charset="77"/>
            </a:rPr>
            <a:t>Ground</a:t>
          </a:r>
        </a:p>
      </dsp:txBody>
      <dsp:txXfrm rot="-10800000">
        <a:off x="0" y="430"/>
        <a:ext cx="3816626" cy="324889"/>
      </dsp:txXfrm>
    </dsp:sp>
    <dsp:sp modelId="{FE941133-D086-7B4C-B130-BE006A2238FD}">
      <dsp:nvSpPr>
        <dsp:cNvPr id="0" name=""/>
        <dsp:cNvSpPr/>
      </dsp:nvSpPr>
      <dsp:spPr>
        <a:xfrm>
          <a:off x="0" y="325320"/>
          <a:ext cx="3816626" cy="276758"/>
        </a:xfrm>
        <a:prstGeom prst="rect">
          <a:avLst/>
        </a:prstGeom>
        <a:solidFill>
          <a:schemeClr val="dk2">
            <a:alpha val="90000"/>
            <a:tint val="40000"/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2">
              <a:alpha val="90000"/>
              <a:tint val="4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85344" tIns="15240" rIns="85344" bIns="15240" numCol="1" spcCol="1270" anchor="ctr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1200" kern="1200">
              <a:latin typeface="Montserrat" pitchFamily="2" charset="77"/>
            </a:rPr>
            <a:t>Start with yourself and the moment</a:t>
          </a:r>
        </a:p>
      </dsp:txBody>
      <dsp:txXfrm>
        <a:off x="0" y="325320"/>
        <a:ext cx="3816626" cy="276758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venn2">
  <dgm:title val=""/>
  <dgm:desc val=""/>
  <dgm:catLst>
    <dgm:cat type="relationship" pri="30000"/>
  </dgm:catLst>
  <dgm:sampData>
    <dgm:dataModel>
      <dgm:ptLst>
        <dgm:pt modelId="0" type="doc"/>
        <dgm:pt modelId="1">
          <dgm:prSet phldr="1"/>
        </dgm:pt>
        <dgm:pt modelId="2">
          <dgm:prSet phldr="1"/>
        </dgm:pt>
        <dgm:pt modelId="3">
          <dgm:prSet phldr="1"/>
        </dgm:pt>
        <dgm:pt modelId="4">
          <dgm:prSet phldr="1"/>
        </dgm:pt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Name0">
    <dgm:varLst>
      <dgm:chMax val="7"/>
      <dgm:resizeHandles val="exact"/>
    </dgm:varLst>
    <dgm:alg type="composite">
      <dgm:param type="ar" val="1"/>
    </dgm:alg>
    <dgm:shape xmlns:r="http://schemas.openxmlformats.org/officeDocument/2006/relationships" r:blip="">
      <dgm:adjLst/>
    </dgm:shape>
    <dgm:presOf/>
    <dgm:choose name="Name1">
      <dgm:if name="Name2" axis="ch" ptType="node" func="cnt" op="lte" val="3">
        <dgm:constrLst>
          <dgm:constr type="w" for="ch" forName="comp1" refType="w"/>
          <dgm:constr type="h" for="ch" forName="comp1" refType="w" refFor="ch" refForName="comp1"/>
          <dgm:constr type="w" for="ch" forName="comp2" refType="w" fact="0.75"/>
          <dgm:constr type="h" for="ch" forName="comp2" refType="w" refFor="ch" refForName="comp2"/>
          <dgm:constr type="ctrX" for="ch" forName="comp2" refType="ctrX" refFor="ch" refForName="comp1"/>
          <dgm:constr type="b" for="ch" forName="comp2" refType="b" refFor="ch" refForName="comp1"/>
          <dgm:constr type="w" for="ch" forName="comp3" refType="w" fact="0.5"/>
          <dgm:constr type="h" for="ch" forName="comp3" refType="w" refFor="ch" refForName="comp3"/>
          <dgm:constr type="ctrX" for="ch" forName="comp3" refType="ctrX" refFor="ch" refForName="comp1"/>
          <dgm:constr type="b" for="ch" forName="comp3" refType="b" refFor="ch" refForName="comp1"/>
          <dgm:constr type="primFontSz" for="des" ptType="node" op="equ" val="65"/>
        </dgm:constrLst>
      </dgm:if>
      <dgm:if name="Name3" axis="ch" ptType="node" func="cnt" op="equ" val="4">
        <dgm:constrLst>
          <dgm:constr type="w" for="ch" forName="comp1" refType="w"/>
          <dgm:constr type="h" for="ch" forName="comp1" refType="w" refFor="ch" refForName="comp1"/>
          <dgm:constr type="w" for="ch" forName="comp2" refType="w" fact="0.8"/>
          <dgm:constr type="h" for="ch" forName="comp2" refType="w" refFor="ch" refForName="comp2"/>
          <dgm:constr type="ctrX" for="ch" forName="comp2" refType="ctrX" refFor="ch" refForName="comp1"/>
          <dgm:constr type="b" for="ch" forName="comp2" refType="b" refFor="ch" refForName="comp1"/>
          <dgm:constr type="w" for="ch" forName="comp3" refType="w" fact="0.6"/>
          <dgm:constr type="h" for="ch" forName="comp3" refType="w" refFor="ch" refForName="comp3"/>
          <dgm:constr type="ctrX" for="ch" forName="comp3" refType="ctrX" refFor="ch" refForName="comp1"/>
          <dgm:constr type="b" for="ch" forName="comp3" refType="b" refFor="ch" refForName="comp1"/>
          <dgm:constr type="w" for="ch" forName="comp4" refType="w" fact="0.4"/>
          <dgm:constr type="h" for="ch" forName="comp4" refType="w" refFor="ch" refForName="comp4"/>
          <dgm:constr type="ctrX" for="ch" forName="comp4" refType="ctrX" refFor="ch" refForName="comp1"/>
          <dgm:constr type="b" for="ch" forName="comp4" refType="b" refFor="ch" refForName="comp1"/>
          <dgm:constr type="primFontSz" for="des" ptType="node" op="equ" val="65"/>
        </dgm:constrLst>
      </dgm:if>
      <dgm:else name="Name4">
        <dgm:constrLst>
          <dgm:constr type="w" for="ch" forName="comp1" refType="w"/>
          <dgm:constr type="h" for="ch" forName="comp1" refType="w" refFor="ch" refForName="comp1"/>
          <dgm:constr type="w" for="ch" forName="comp2" refType="w" fact="0.85"/>
          <dgm:constr type="h" for="ch" forName="comp2" refType="w" refFor="ch" refForName="comp2"/>
          <dgm:constr type="ctrX" for="ch" forName="comp2" refType="ctrX" refFor="ch" refForName="comp1"/>
          <dgm:constr type="b" for="ch" forName="comp2" refType="b" refFor="ch" refForName="comp1"/>
          <dgm:constr type="w" for="ch" forName="comp3" refType="w" fact="0.7"/>
          <dgm:constr type="h" for="ch" forName="comp3" refType="w" refFor="ch" refForName="comp3"/>
          <dgm:constr type="ctrX" for="ch" forName="comp3" refType="ctrX" refFor="ch" refForName="comp1"/>
          <dgm:constr type="b" for="ch" forName="comp3" refType="b" refFor="ch" refForName="comp1"/>
          <dgm:constr type="w" for="ch" forName="comp4" refType="w" fact="0.55"/>
          <dgm:constr type="h" for="ch" forName="comp4" refType="w" refFor="ch" refForName="comp4"/>
          <dgm:constr type="ctrX" for="ch" forName="comp4" refType="ctrX" refFor="ch" refForName="comp1"/>
          <dgm:constr type="b" for="ch" forName="comp4" refType="b" refFor="ch" refForName="comp1"/>
          <dgm:constr type="w" for="ch" forName="comp5" refType="w" fact="0.4"/>
          <dgm:constr type="h" for="ch" forName="comp5" refType="w" refFor="ch" refForName="comp5"/>
          <dgm:constr type="ctrX" for="ch" forName="comp5" refType="ctrX" refFor="ch" refForName="comp1"/>
          <dgm:constr type="b" for="ch" forName="comp5" refType="b" refFor="ch" refForName="comp1"/>
          <dgm:constr type="w" for="ch" forName="comp6" refType="w" fact="0.25"/>
          <dgm:constr type="h" for="ch" forName="comp6" refType="w" refFor="ch" refForName="comp6"/>
          <dgm:constr type="ctrX" for="ch" forName="comp6" refType="ctrX" refFor="ch" refForName="comp1"/>
          <dgm:constr type="b" for="ch" forName="comp6" refType="b" refFor="ch" refForName="comp1"/>
          <dgm:constr type="w" for="ch" forName="comp7" refType="w" fact="0.15"/>
          <dgm:constr type="h" for="ch" forName="comp7" refType="w" refFor="ch" refForName="comp7"/>
          <dgm:constr type="ctrX" for="ch" forName="comp7" refType="ctrX" refFor="ch" refForName="comp1"/>
          <dgm:constr type="b" for="ch" forName="comp7" refType="b" refFor="ch" refForName="comp1"/>
          <dgm:constr type="primFontSz" for="des" ptType="node" op="equ" val="65"/>
        </dgm:constrLst>
      </dgm:else>
    </dgm:choose>
    <dgm:ruleLst/>
    <dgm:choose name="Name5">
      <dgm:if name="Name6" axis="ch" ptType="node" func="cnt" op="gte" val="1">
        <dgm:layoutNode name="comp1">
          <dgm:alg type="composite"/>
          <dgm:shape xmlns:r="http://schemas.openxmlformats.org/officeDocument/2006/relationships" r:blip="">
            <dgm:adjLst/>
          </dgm:shape>
          <dgm:presOf/>
          <dgm:choose name="Name7">
            <dgm:if name="Name8" axis="ch" ptType="node" func="cnt" op="equ" val="1">
              <dgm:constrLst>
                <dgm:constr type="w" for="ch" forName="circle1" refType="w"/>
                <dgm:constr type="h" for="ch" forName="circle1" refType="h"/>
                <dgm:constr type="ctrX" for="ch" forName="circle1" refType="w" fact="0.5"/>
                <dgm:constr type="ctrY" for="ch" forName="circle1" refType="h" fact="0.5"/>
                <dgm:constr type="ctrX" for="ch" forName="c1text" refType="w" fact="0.5"/>
                <dgm:constr type="ctrY" for="ch" forName="c1text" refType="h" fact="0.5"/>
                <dgm:constr type="w" for="ch" forName="c1text" refType="w" refFor="ch" refForName="circle1" fact="0.70711"/>
                <dgm:constr type="h" for="ch" forName="c1text" refType="h" refFor="ch" refForName="circle1" fact="0.5"/>
              </dgm:constrLst>
            </dgm:if>
            <dgm:if name="Name9" axis="ch" ptType="node" func="cnt" op="equ" val="2">
              <dgm:constrLst>
                <dgm:constr type="w" for="ch" forName="circle1" refType="w"/>
                <dgm:constr type="h" for="ch" forName="circle1" refType="h"/>
                <dgm:constr type="ctrX" for="ch" forName="circle1" refType="w" fact="0.5"/>
                <dgm:constr type="ctrY" for="ch" forName="circle1" refType="h" fact="0.5"/>
                <dgm:constr type="ctrX" for="ch" forName="c1text" refType="w" fact="0.5"/>
                <dgm:constr type="ctrY" for="ch" forName="c1text" refType="h" fact="0.16"/>
                <dgm:constr type="w" for="ch" forName="c1text" refType="w" refFor="ch" refForName="circle1" fact="0.525"/>
                <dgm:constr type="h" for="ch" forName="c1text" refType="h" refFor="ch" refForName="circle1" fact="0.17"/>
              </dgm:constrLst>
            </dgm:if>
            <dgm:if name="Name10" axis="ch" ptType="node" func="cnt" op="equ" val="3">
              <dgm:constrLst>
                <dgm:constr type="w" for="ch" forName="circle1" refType="w"/>
                <dgm:constr type="h" for="ch" forName="circle1" refType="h"/>
                <dgm:constr type="ctrX" for="ch" forName="circle1" refType="w" fact="0.5"/>
                <dgm:constr type="ctrY" for="ch" forName="circle1" refType="h" fact="0.5"/>
                <dgm:constr type="ctrX" for="ch" forName="c1text" refType="w" fact="0.5"/>
                <dgm:constr type="ctrY" for="ch" forName="c1text" refType="h" fact="0.125"/>
                <dgm:constr type="w" for="ch" forName="c1text" refType="w" refFor="ch" refForName="circle1" fact="0.3495"/>
                <dgm:constr type="h" for="ch" forName="c1text" refType="h" refFor="ch" refForName="circle1" fact="0.15"/>
              </dgm:constrLst>
            </dgm:if>
            <dgm:if name="Name11" axis="ch" ptType="node" func="cnt" op="equ" val="4">
              <dgm:constrLst>
                <dgm:constr type="w" for="ch" forName="circle1" refType="w"/>
                <dgm:constr type="h" for="ch" forName="circle1" refType="h"/>
                <dgm:constr type="ctrX" for="ch" forName="circle1" refType="w" fact="0.5"/>
                <dgm:constr type="ctrY" for="ch" forName="circle1" refType="h" fact="0.5"/>
                <dgm:constr type="ctrX" for="ch" forName="c1text" refType="w" fact="0.5"/>
                <dgm:constr type="ctrY" for="ch" forName="c1text" refType="h" fact="0.125"/>
                <dgm:constr type="w" for="ch" forName="c1text" refType="w" refFor="ch" refForName="circle1" fact="0.2796"/>
                <dgm:constr type="h" for="ch" forName="c1text" refType="h" refFor="ch" refForName="circle1" fact="0.15"/>
              </dgm:constrLst>
            </dgm:if>
            <dgm:if name="Name12" axis="ch" ptType="node" func="cnt" op="gte" val="5">
              <dgm:constrLst>
                <dgm:constr type="w" for="ch" forName="circle1" refType="w"/>
                <dgm:constr type="h" for="ch" forName="circle1" refType="h"/>
                <dgm:constr type="ctrX" for="ch" forName="circle1" refType="w" fact="0.5"/>
                <dgm:constr type="ctrY" for="ch" forName="circle1" refType="h" fact="0.5"/>
                <dgm:constr type="ctrX" for="ch" forName="c1text" refType="w" fact="0.5"/>
                <dgm:constr type="ctrY" for="ch" forName="c1text" refType="h" fact="0.1"/>
                <dgm:constr type="w" for="ch" forName="c1text" refType="w" refFor="ch" refForName="circle1" fact="0.375"/>
                <dgm:constr type="h" for="ch" forName="c1text" refType="h" refFor="ch" refForName="circle1" fact="0.1"/>
              </dgm:constrLst>
            </dgm:if>
            <dgm:else name="Name13"/>
          </dgm:choose>
          <dgm:ruleLst/>
          <dgm:layoutNode name="circle1" styleLbl="node1">
            <dgm:alg type="sp"/>
            <dgm:shape xmlns:r="http://schemas.openxmlformats.org/officeDocument/2006/relationships" type="ellipse" r:blip="">
              <dgm:adjLst/>
            </dgm:shape>
            <dgm:presOf axis="ch desOrSelf" ptType="node node" st="1 1" cnt="1 0"/>
            <dgm:constrLst>
              <dgm:constr type="h" refType="w"/>
            </dgm:constrLst>
            <dgm:ruleLst/>
          </dgm:layoutNode>
          <dgm:layoutNode name="c1text">
            <dgm:varLst>
              <dgm:bulletEnabled val="1"/>
            </dgm:varLst>
            <dgm:alg type="tx"/>
            <dgm:shape xmlns:r="http://schemas.openxmlformats.org/officeDocument/2006/relationships" type="rect" r:blip="" hideGeom="1">
              <dgm:adjLst/>
            </dgm:shape>
            <dgm:presOf axis="ch desOrSelf" ptType="node node" st="1 1" cnt="1 0"/>
            <dgm:constrLst/>
            <dgm:ruleLst>
              <dgm:rule type="primFontSz" val="5" fact="NaN" max="NaN"/>
            </dgm:ruleLst>
          </dgm:layoutNode>
        </dgm:layoutNode>
      </dgm:if>
      <dgm:else name="Name14"/>
    </dgm:choose>
    <dgm:choose name="Name15">
      <dgm:if name="Name16" axis="ch" ptType="node" func="cnt" op="gte" val="2">
        <dgm:layoutNode name="comp2">
          <dgm:alg type="composite"/>
          <dgm:shape xmlns:r="http://schemas.openxmlformats.org/officeDocument/2006/relationships" r:blip="">
            <dgm:adjLst/>
          </dgm:shape>
          <dgm:presOf/>
          <dgm:choose name="Name17">
            <dgm:if name="Name18" axis="ch" ptType="node" func="cnt" op="equ" val="2">
              <dgm:constrLst>
                <dgm:constr type="w" for="ch" forName="circle2" refType="w"/>
                <dgm:constr type="h" for="ch" forName="circle2" refType="h"/>
                <dgm:constr type="ctrX" for="ch" forName="circle2" refType="w" fact="0.5"/>
                <dgm:constr type="ctrY" for="ch" forName="circle2" refType="h" fact="0.5"/>
                <dgm:constr type="ctrX" for="ch" forName="c2text" refType="w" fact="0.5"/>
                <dgm:constr type="ctrY" for="ch" forName="c2text" refType="h" fact="0.5"/>
                <dgm:constr type="w" for="ch" forName="c2text" refType="w" refFor="ch" refForName="circle2" fact="0.70711"/>
                <dgm:constr type="h" for="ch" forName="c2text" refType="h" refFor="ch" refForName="circle2" fact="0.5"/>
              </dgm:constrLst>
            </dgm:if>
            <dgm:if name="Name19" axis="ch" ptType="node" func="cnt" op="equ" val="3">
              <dgm:constrLst>
                <dgm:constr type="w" for="ch" forName="circle2" refType="w"/>
                <dgm:constr type="h" for="ch" forName="circle2" refType="h"/>
                <dgm:constr type="ctrX" for="ch" forName="circle2" refType="w" fact="0.5"/>
                <dgm:constr type="ctrY" for="ch" forName="circle2" refType="h" fact="0.5"/>
                <dgm:constr type="ctrX" for="ch" forName="c2text" refType="w" fact="0.5"/>
                <dgm:constr type="ctrY" for="ch" forName="c2text" refType="h" fact="0.15625"/>
                <dgm:constr type="w" for="ch" forName="c2text" refType="w" refFor="ch" refForName="circle2" fact="0.466"/>
                <dgm:constr type="h" for="ch" forName="c2text" refType="h" refFor="ch" refForName="circle2" fact="0.1875"/>
              </dgm:constrLst>
            </dgm:if>
            <dgm:if name="Name20" axis="ch" ptType="node" func="cnt" op="equ" val="4">
              <dgm:constrLst>
                <dgm:constr type="w" for="ch" forName="circle2" refType="w"/>
                <dgm:constr type="h" for="ch" forName="circle2" refType="h"/>
                <dgm:constr type="ctrX" for="ch" forName="circle2" refType="w" fact="0.5"/>
                <dgm:constr type="ctrY" for="ch" forName="circle2" refType="h" fact="0.5"/>
                <dgm:constr type="ctrX" for="ch" forName="c2text" refType="w" fact="0.5"/>
                <dgm:constr type="ctrY" for="ch" forName="c2text" refType="h" fact="0.15"/>
                <dgm:constr type="w" for="ch" forName="c2text" refType="w" refFor="ch" refForName="circle2" fact="0.3495"/>
                <dgm:constr type="h" for="ch" forName="c2text" refType="h" refFor="ch" refForName="circle2" fact="0.18"/>
              </dgm:constrLst>
            </dgm:if>
            <dgm:if name="Name21" axis="ch" ptType="node" func="cnt" op="gte" val="5">
              <dgm:constrLst>
                <dgm:constr type="w" for="ch" forName="circle2" refType="w"/>
                <dgm:constr type="h" for="ch" forName="circle2" refType="h"/>
                <dgm:constr type="ctrX" for="ch" forName="circle2" refType="w" fact="0.5"/>
                <dgm:constr type="ctrY" for="ch" forName="circle2" refType="h" fact="0.5"/>
                <dgm:constr type="ctrX" for="ch" forName="c2text" refType="w" fact="0.5"/>
                <dgm:constr type="ctrY" for="ch" forName="c2text" refType="h" fact="0.115"/>
                <dgm:constr type="w" for="ch" forName="c2text" refType="w" refFor="ch" refForName="circle2" fact="0.43125"/>
                <dgm:constr type="h" for="ch" forName="c2text" refType="h" refFor="ch" refForName="circle2" fact="0.115"/>
              </dgm:constrLst>
            </dgm:if>
            <dgm:else name="Name22"/>
          </dgm:choose>
          <dgm:ruleLst/>
          <dgm:layoutNode name="circle2" styleLbl="node1">
            <dgm:alg type="sp"/>
            <dgm:shape xmlns:r="http://schemas.openxmlformats.org/officeDocument/2006/relationships" type="ellipse" r:blip="">
              <dgm:adjLst/>
            </dgm:shape>
            <dgm:presOf axis="ch desOrSelf" ptType="node node" st="2 1" cnt="1 0"/>
            <dgm:constrLst>
              <dgm:constr type="h" refType="w"/>
            </dgm:constrLst>
            <dgm:ruleLst/>
          </dgm:layoutNode>
          <dgm:layoutNode name="c2text">
            <dgm:varLst>
              <dgm:bulletEnabled val="1"/>
            </dgm:varLst>
            <dgm:alg type="tx"/>
            <dgm:shape xmlns:r="http://schemas.openxmlformats.org/officeDocument/2006/relationships" type="rect" r:blip="" hideGeom="1">
              <dgm:adjLst/>
            </dgm:shape>
            <dgm:presOf axis="ch desOrSelf" ptType="node node" st="2 1" cnt="1 0"/>
            <dgm:constrLst/>
            <dgm:ruleLst>
              <dgm:rule type="primFontSz" val="5" fact="NaN" max="NaN"/>
            </dgm:ruleLst>
          </dgm:layoutNode>
        </dgm:layoutNode>
      </dgm:if>
      <dgm:else name="Name23"/>
    </dgm:choose>
    <dgm:choose name="Name24">
      <dgm:if name="Name25" axis="ch" ptType="node" func="cnt" op="gte" val="3">
        <dgm:layoutNode name="comp3">
          <dgm:alg type="composite"/>
          <dgm:shape xmlns:r="http://schemas.openxmlformats.org/officeDocument/2006/relationships" r:blip="">
            <dgm:adjLst/>
          </dgm:shape>
          <dgm:presOf/>
          <dgm:choose name="Name26">
            <dgm:if name="Name27" axis="ch" ptType="node" func="cnt" op="equ" val="3">
              <dgm:constrLst>
                <dgm:constr type="w" for="ch" forName="circle3" refType="w"/>
                <dgm:constr type="h" for="ch" forName="circle3" refType="h"/>
                <dgm:constr type="ctrX" for="ch" forName="circle3" refType="w" fact="0.5"/>
                <dgm:constr type="ctrY" for="ch" forName="circle3" refType="h" fact="0.5"/>
                <dgm:constr type="ctrX" for="ch" forName="c3text" refType="w" fact="0.5"/>
                <dgm:constr type="ctrY" for="ch" forName="c3text" refType="h" fact="0.5"/>
                <dgm:constr type="w" for="ch" forName="c3text" refType="w" refFor="ch" refForName="circle3" fact="0.70711"/>
                <dgm:constr type="h" for="ch" forName="c3text" refType="h" refFor="ch" refForName="circle3" fact="0.5"/>
              </dgm:constrLst>
            </dgm:if>
            <dgm:if name="Name28" axis="ch" ptType="node" func="cnt" op="equ" val="4">
              <dgm:constrLst>
                <dgm:constr type="w" for="ch" forName="circle3" refType="w"/>
                <dgm:constr type="h" for="ch" forName="circle3" refType="h"/>
                <dgm:constr type="ctrX" for="ch" forName="circle3" refType="w" fact="0.5"/>
                <dgm:constr type="ctrY" for="ch" forName="circle3" refType="h" fact="0.5"/>
                <dgm:constr type="ctrX" for="ch" forName="c3text" refType="w" fact="0.5"/>
                <dgm:constr type="ctrY" for="ch" forName="c3text" refType="h" fact="0.1875"/>
                <dgm:constr type="w" for="ch" forName="c3text" refType="w" refFor="ch" refForName="circle3" fact="0.466"/>
                <dgm:constr type="h" for="ch" forName="c3text" refType="h" refFor="ch" refForName="circle3" fact="0.225"/>
              </dgm:constrLst>
            </dgm:if>
            <dgm:if name="Name29" axis="ch" ptType="node" func="cnt" op="gte" val="5">
              <dgm:constrLst>
                <dgm:constr type="w" for="ch" forName="circle3" refType="w"/>
                <dgm:constr type="h" for="ch" forName="circle3" refType="h"/>
                <dgm:constr type="ctrX" for="ch" forName="circle3" refType="w" fact="0.5"/>
                <dgm:constr type="ctrY" for="ch" forName="circle3" refType="h" fact="0.5"/>
                <dgm:constr type="ctrX" for="ch" forName="c3text" refType="w" fact="0.5"/>
                <dgm:constr type="ctrY" for="ch" forName="c3text" refType="h" fact="0.138"/>
                <dgm:constr type="w" for="ch" forName="c3text" refType="w" refFor="ch" refForName="circle3" fact="0.5175"/>
                <dgm:constr type="h" for="ch" forName="c3text" refType="h" refFor="ch" refForName="circle3" fact="0.138"/>
              </dgm:constrLst>
            </dgm:if>
            <dgm:else name="Name30"/>
          </dgm:choose>
          <dgm:ruleLst/>
          <dgm:layoutNode name="circle3" styleLbl="node1">
            <dgm:alg type="sp"/>
            <dgm:shape xmlns:r="http://schemas.openxmlformats.org/officeDocument/2006/relationships" type="ellipse" r:blip="">
              <dgm:adjLst/>
            </dgm:shape>
            <dgm:presOf axis="ch desOrSelf" ptType="node node" st="3 1" cnt="1 0"/>
            <dgm:constrLst>
              <dgm:constr type="h" refType="w"/>
            </dgm:constrLst>
            <dgm:ruleLst/>
          </dgm:layoutNode>
          <dgm:layoutNode name="c3text">
            <dgm:varLst>
              <dgm:bulletEnabled val="1"/>
            </dgm:varLst>
            <dgm:alg type="tx"/>
            <dgm:shape xmlns:r="http://schemas.openxmlformats.org/officeDocument/2006/relationships" type="rect" r:blip="" hideGeom="1">
              <dgm:adjLst/>
            </dgm:shape>
            <dgm:presOf axis="ch desOrSelf" ptType="node node" st="3 1" cnt="1 0"/>
            <dgm:constrLst/>
            <dgm:ruleLst>
              <dgm:rule type="primFontSz" val="5" fact="NaN" max="NaN"/>
            </dgm:ruleLst>
          </dgm:layoutNode>
        </dgm:layoutNode>
      </dgm:if>
      <dgm:else name="Name31"/>
    </dgm:choose>
    <dgm:choose name="Name32">
      <dgm:if name="Name33" axis="ch" ptType="node" func="cnt" op="gte" val="4">
        <dgm:layoutNode name="comp4">
          <dgm:alg type="composite"/>
          <dgm:shape xmlns:r="http://schemas.openxmlformats.org/officeDocument/2006/relationships" r:blip="">
            <dgm:adjLst/>
          </dgm:shape>
          <dgm:presOf/>
          <dgm:choose name="Name34">
            <dgm:if name="Name35" axis="ch" ptType="node" func="cnt" op="equ" val="4">
              <dgm:constrLst>
                <dgm:constr type="w" for="ch" forName="circle4" refType="w"/>
                <dgm:constr type="h" for="ch" forName="circle4" refType="h"/>
                <dgm:constr type="ctrX" for="ch" forName="circle4" refType="w" fact="0.5"/>
                <dgm:constr type="ctrY" for="ch" forName="circle4" refType="h" fact="0.5"/>
                <dgm:constr type="ctrX" for="ch" forName="c4text" refType="w" fact="0.5"/>
                <dgm:constr type="ctrY" for="ch" forName="c4text" refType="h" fact="0.5"/>
                <dgm:constr type="w" for="ch" forName="c4text" refType="w" refFor="ch" refForName="circle4" fact="0.70711"/>
                <dgm:constr type="h" for="ch" forName="c4text" refType="h" refFor="ch" refForName="circle4" fact="0.5"/>
              </dgm:constrLst>
            </dgm:if>
            <dgm:if name="Name36" axis="ch" ptType="node" func="cnt" op="gte" val="5">
              <dgm:constrLst>
                <dgm:constr type="w" for="ch" forName="circle4" refType="w"/>
                <dgm:constr type="h" for="ch" forName="circle4" refType="h"/>
                <dgm:constr type="ctrX" for="ch" forName="circle4" refType="w" fact="0.5"/>
                <dgm:constr type="ctrY" for="ch" forName="circle4" refType="h" fact="0.5"/>
                <dgm:constr type="ctrX" for="ch" forName="c4text" refType="w" fact="0.5"/>
                <dgm:constr type="ctrY" for="ch" forName="c4text" refType="h" fact="0.18"/>
                <dgm:constr type="w" for="ch" forName="c4text" refType="w" refFor="ch" refForName="circle4" fact="0.54"/>
                <dgm:constr type="h" for="ch" forName="c4text" refType="h" refFor="ch" refForName="circle4" fact="0.18"/>
              </dgm:constrLst>
            </dgm:if>
            <dgm:else name="Name37"/>
          </dgm:choose>
          <dgm:ruleLst/>
          <dgm:layoutNode name="circle4" styleLbl="node1">
            <dgm:alg type="sp"/>
            <dgm:shape xmlns:r="http://schemas.openxmlformats.org/officeDocument/2006/relationships" type="ellipse" r:blip="">
              <dgm:adjLst/>
            </dgm:shape>
            <dgm:presOf axis="ch desOrSelf" ptType="node node" st="4 1" cnt="1 0"/>
            <dgm:constrLst>
              <dgm:constr type="h" refType="w"/>
            </dgm:constrLst>
            <dgm:ruleLst/>
          </dgm:layoutNode>
          <dgm:layoutNode name="c4text">
            <dgm:varLst>
              <dgm:bulletEnabled val="1"/>
            </dgm:varLst>
            <dgm:alg type="tx"/>
            <dgm:shape xmlns:r="http://schemas.openxmlformats.org/officeDocument/2006/relationships" type="rect" r:blip="" hideGeom="1">
              <dgm:adjLst/>
            </dgm:shape>
            <dgm:presOf axis="ch desOrSelf" ptType="node node" st="4 1" cnt="1 0"/>
            <dgm:constrLst/>
            <dgm:ruleLst>
              <dgm:rule type="primFontSz" val="5" fact="NaN" max="NaN"/>
            </dgm:ruleLst>
          </dgm:layoutNode>
        </dgm:layoutNode>
      </dgm:if>
      <dgm:else name="Name38"/>
    </dgm:choose>
    <dgm:choose name="Name39">
      <dgm:if name="Name40" axis="ch" ptType="node" func="cnt" op="gte" val="5">
        <dgm:layoutNode name="comp5">
          <dgm:alg type="composite"/>
          <dgm:shape xmlns:r="http://schemas.openxmlformats.org/officeDocument/2006/relationships" r:blip="">
            <dgm:adjLst/>
          </dgm:shape>
          <dgm:presOf/>
          <dgm:choose name="Name41">
            <dgm:if name="Name42" axis="ch" ptType="node" func="cnt" op="equ" val="5">
              <dgm:constrLst>
                <dgm:constr type="w" for="ch" forName="circle5" refType="w"/>
                <dgm:constr type="h" for="ch" forName="circle5" refType="h"/>
                <dgm:constr type="ctrX" for="ch" forName="circle5" refType="w" fact="0.5"/>
                <dgm:constr type="ctrY" for="ch" forName="circle5" refType="h" fact="0.5"/>
                <dgm:constr type="ctrX" for="ch" forName="c5text" refType="w" fact="0.5"/>
                <dgm:constr type="ctrY" for="ch" forName="c5text" refType="h" fact="0.5"/>
                <dgm:constr type="w" for="ch" forName="c5text" refType="w" refFor="ch" refForName="circle5" fact="0.70711"/>
                <dgm:constr type="h" for="ch" forName="c5text" refType="h" refFor="ch" refForName="circle5" fact="0.5"/>
              </dgm:constrLst>
            </dgm:if>
            <dgm:if name="Name43" axis="ch" ptType="node" func="cnt" op="gte" val="6">
              <dgm:constrLst>
                <dgm:constr type="w" for="ch" forName="circle5" refType="w"/>
                <dgm:constr type="h" for="ch" forName="circle5" refType="h"/>
                <dgm:constr type="ctrX" for="ch" forName="circle5" refType="w" fact="0.5"/>
                <dgm:constr type="ctrY" for="ch" forName="circle5" refType="h" fact="0.5"/>
                <dgm:constr type="ctrX" for="ch" forName="c5text" refType="w" fact="0.5"/>
                <dgm:constr type="ctrY" for="ch" forName="c5text" refType="h" fact="0.25"/>
                <dgm:constr type="w" for="ch" forName="c5text" refType="w" refFor="ch" refForName="circle5" fact="0.65"/>
                <dgm:constr type="h" for="ch" forName="c5text" refType="h" refFor="ch" refForName="circle5" fact="0.25"/>
              </dgm:constrLst>
            </dgm:if>
            <dgm:else name="Name44"/>
          </dgm:choose>
          <dgm:ruleLst/>
          <dgm:layoutNode name="circle5" styleLbl="node1">
            <dgm:alg type="sp"/>
            <dgm:shape xmlns:r="http://schemas.openxmlformats.org/officeDocument/2006/relationships" type="ellipse" r:blip="">
              <dgm:adjLst/>
            </dgm:shape>
            <dgm:presOf axis="ch desOrSelf" ptType="node node" st="5 1" cnt="1 0"/>
            <dgm:constrLst>
              <dgm:constr type="h" refType="w"/>
            </dgm:constrLst>
            <dgm:ruleLst/>
          </dgm:layoutNode>
          <dgm:layoutNode name="c5text">
            <dgm:varLst>
              <dgm:bulletEnabled val="1"/>
            </dgm:varLst>
            <dgm:alg type="tx"/>
            <dgm:shape xmlns:r="http://schemas.openxmlformats.org/officeDocument/2006/relationships" type="rect" r:blip="" hideGeom="1">
              <dgm:adjLst/>
            </dgm:shape>
            <dgm:presOf axis="ch desOrSelf" ptType="node node" st="5 1" cnt="1 0"/>
            <dgm:constrLst/>
            <dgm:ruleLst>
              <dgm:rule type="primFontSz" val="5" fact="NaN" max="NaN"/>
            </dgm:ruleLst>
          </dgm:layoutNode>
        </dgm:layoutNode>
      </dgm:if>
      <dgm:else name="Name45"/>
    </dgm:choose>
    <dgm:choose name="Name46">
      <dgm:if name="Name47" axis="ch" ptType="node" func="cnt" op="gte" val="6">
        <dgm:layoutNode name="comp6">
          <dgm:alg type="composite"/>
          <dgm:shape xmlns:r="http://schemas.openxmlformats.org/officeDocument/2006/relationships" r:blip="">
            <dgm:adjLst/>
          </dgm:shape>
          <dgm:presOf/>
          <dgm:choose name="Name48">
            <dgm:if name="Name49" axis="ch" ptType="node" func="cnt" op="equ" val="6">
              <dgm:constrLst>
                <dgm:constr type="w" for="ch" forName="circle6" refType="w"/>
                <dgm:constr type="h" for="ch" forName="circle6" refType="h"/>
                <dgm:constr type="ctrX" for="ch" forName="circle6" refType="w" fact="0.5"/>
                <dgm:constr type="ctrY" for="ch" forName="circle6" refType="h" fact="0.5"/>
                <dgm:constr type="ctrX" for="ch" forName="c6text" refType="w" fact="0.5"/>
                <dgm:constr type="ctrY" for="ch" forName="c6text" refType="h" fact="0.5"/>
                <dgm:constr type="w" for="ch" forName="c6text" refType="w" refFor="ch" refForName="circle6" fact="0.70711"/>
                <dgm:constr type="h" for="ch" forName="c6text" refType="h" refFor="ch" refForName="circle6" fact="0.5"/>
              </dgm:constrLst>
            </dgm:if>
            <dgm:if name="Name50" axis="ch" ptType="node" func="cnt" op="gte" val="7">
              <dgm:constrLst>
                <dgm:constr type="w" for="ch" forName="circle6" refType="w"/>
                <dgm:constr type="h" for="ch" forName="circle6" refType="h"/>
                <dgm:constr type="ctrX" for="ch" forName="circle6" refType="w" fact="0.5"/>
                <dgm:constr type="ctrY" for="ch" forName="circle6" refType="h" fact="0.5"/>
                <dgm:constr type="ctrX" for="ch" forName="c6text" refType="w" fact="0.5"/>
                <dgm:constr type="ctrY" for="ch" forName="c6text" refType="h" fact="0.27"/>
                <dgm:constr type="w" for="ch" forName="c6text" refType="w" refFor="ch" refForName="circle6" fact="0.68"/>
                <dgm:constr type="h" for="ch" forName="c6text" refType="h" refFor="ch" refForName="circle6" fact="0.241"/>
              </dgm:constrLst>
            </dgm:if>
            <dgm:else name="Name51"/>
          </dgm:choose>
          <dgm:ruleLst/>
          <dgm:layoutNode name="circle6" styleLbl="node1">
            <dgm:alg type="sp"/>
            <dgm:shape xmlns:r="http://schemas.openxmlformats.org/officeDocument/2006/relationships" type="ellipse" r:blip="">
              <dgm:adjLst/>
            </dgm:shape>
            <dgm:presOf axis="ch desOrSelf" ptType="node node" st="6 1" cnt="1 0"/>
            <dgm:constrLst>
              <dgm:constr type="h" refType="w"/>
            </dgm:constrLst>
            <dgm:ruleLst/>
          </dgm:layoutNode>
          <dgm:layoutNode name="c6text">
            <dgm:varLst>
              <dgm:bulletEnabled val="1"/>
            </dgm:varLst>
            <dgm:alg type="tx"/>
            <dgm:shape xmlns:r="http://schemas.openxmlformats.org/officeDocument/2006/relationships" type="rect" r:blip="" hideGeom="1">
              <dgm:adjLst/>
            </dgm:shape>
            <dgm:presOf axis="ch desOrSelf" ptType="node node" st="6 1" cnt="1 0"/>
            <dgm:constrLst/>
            <dgm:ruleLst>
              <dgm:rule type="primFontSz" val="5" fact="NaN" max="NaN"/>
            </dgm:ruleLst>
          </dgm:layoutNode>
        </dgm:layoutNode>
      </dgm:if>
      <dgm:else name="Name52"/>
    </dgm:choose>
    <dgm:choose name="Name53">
      <dgm:if name="Name54" axis="ch" ptType="node" func="cnt" op="gte" val="7">
        <dgm:layoutNode name="comp7">
          <dgm:alg type="composite"/>
          <dgm:shape xmlns:r="http://schemas.openxmlformats.org/officeDocument/2006/relationships" r:blip="">
            <dgm:adjLst/>
          </dgm:shape>
          <dgm:presOf/>
          <dgm:constrLst>
            <dgm:constr type="w" for="ch" forName="circle7" refType="w"/>
            <dgm:constr type="h" for="ch" forName="circle7" refType="h"/>
            <dgm:constr type="ctrX" for="ch" forName="circle7" refType="w" fact="0.5"/>
            <dgm:constr type="ctrY" for="ch" forName="circle7" refType="h" fact="0.5"/>
            <dgm:constr type="ctrX" for="ch" forName="c7text" refType="w" fact="0.5"/>
            <dgm:constr type="ctrY" for="ch" forName="c7text" refType="h" fact="0.5"/>
            <dgm:constr type="w" for="ch" forName="c7text" refType="w" refFor="ch" refForName="circle7" fact="0.70711"/>
            <dgm:constr type="h" for="ch" forName="c7text" refType="h" refFor="ch" refForName="circle7" fact="0.5"/>
          </dgm:constrLst>
          <dgm:ruleLst/>
          <dgm:layoutNode name="circle7" styleLbl="node1">
            <dgm:alg type="sp"/>
            <dgm:shape xmlns:r="http://schemas.openxmlformats.org/officeDocument/2006/relationships" type="ellipse" r:blip="">
              <dgm:adjLst/>
            </dgm:shape>
            <dgm:presOf axis="ch desOrSelf" ptType="node node" st="7 1" cnt="1 0"/>
            <dgm:constrLst>
              <dgm:constr type="h" refType="w"/>
            </dgm:constrLst>
            <dgm:ruleLst/>
          </dgm:layoutNode>
          <dgm:layoutNode name="c7text">
            <dgm:varLst>
              <dgm:bulletEnabled val="1"/>
            </dgm:varLst>
            <dgm:alg type="tx"/>
            <dgm:shape xmlns:r="http://schemas.openxmlformats.org/officeDocument/2006/relationships" type="rect" r:blip="" hideGeom="1">
              <dgm:adjLst/>
            </dgm:shape>
            <dgm:presOf axis="ch desOrSelf" ptType="node node" st="7 1" cnt="1 0"/>
            <dgm:constrLst/>
            <dgm:ruleLst>
              <dgm:rule type="primFontSz" val="5" fact="NaN" max="NaN"/>
            </dgm:ruleLst>
          </dgm:layoutNode>
        </dgm:layoutNode>
      </dgm:if>
      <dgm:else name="Name55"/>
    </dgm:choose>
  </dgm:layoutNode>
</dgm:layoutDef>
</file>

<file path=word/diagrams/layout2.xml><?xml version="1.0" encoding="utf-8"?>
<dgm:layoutDef xmlns:dgm="http://schemas.openxmlformats.org/drawingml/2006/diagram" xmlns:a="http://schemas.openxmlformats.org/drawingml/2006/main" uniqueId="urn:microsoft.com/office/officeart/2005/8/layout/process4">
  <dgm:title val=""/>
  <dgm:desc val=""/>
  <dgm:catLst>
    <dgm:cat type="process" pri="16000"/>
    <dgm:cat type="list" pri="20000"/>
  </dgm:catLst>
  <dgm:sampData>
    <dgm:dataModel>
      <dgm:ptLst>
        <dgm:pt modelId="0" type="doc"/>
        <dgm:pt modelId="1">
          <dgm:prSet phldr="1"/>
        </dgm:pt>
        <dgm:pt modelId="11">
          <dgm:prSet phldr="1"/>
        </dgm:pt>
        <dgm:pt modelId="12">
          <dgm:prSet phldr="1"/>
        </dgm:pt>
        <dgm:pt modelId="2">
          <dgm:prSet phldr="1"/>
        </dgm:pt>
        <dgm:pt modelId="21">
          <dgm:prSet phldr="1"/>
        </dgm:pt>
        <dgm:pt modelId="22">
          <dgm:prSet phldr="1"/>
        </dgm:pt>
        <dgm:pt modelId="3">
          <dgm:prSet phldr="1"/>
        </dgm:pt>
        <dgm:pt modelId="31">
          <dgm:prSet phldr="1"/>
        </dgm:pt>
        <dgm:pt modelId="32">
          <dgm:prSet phldr="1"/>
        </dgm:pt>
      </dgm:ptLst>
      <dgm:cxnLst>
        <dgm:cxn modelId="4" srcId="0" destId="1" srcOrd="0" destOrd="0"/>
        <dgm:cxn modelId="5" srcId="0" destId="2" srcOrd="1" destOrd="0"/>
        <dgm:cxn modelId="6" srcId="0" destId="3" srcOrd="2" destOrd="0"/>
        <dgm:cxn modelId="13" srcId="1" destId="11" srcOrd="0" destOrd="0"/>
        <dgm:cxn modelId="14" srcId="1" destId="12" srcOrd="1" destOrd="0"/>
        <dgm:cxn modelId="23" srcId="2" destId="21" srcOrd="0" destOrd="0"/>
        <dgm:cxn modelId="24" srcId="2" destId="22" srcOrd="1" destOrd="0"/>
        <dgm:cxn modelId="33" srcId="3" destId="31" srcOrd="0" destOrd="0"/>
        <dgm:cxn modelId="34" srcId="3" destId="32" srcOrd="1" destOrd="0"/>
      </dgm:cxnLst>
      <dgm:bg/>
      <dgm:whole/>
    </dgm:dataModel>
  </dgm:sampData>
  <dgm:styleData>
    <dgm:dataModel>
      <dgm:ptLst>
        <dgm:pt modelId="0" type="doc"/>
        <dgm:pt modelId="1"/>
        <dgm:pt modelId="11"/>
        <dgm:pt modelId="2"/>
        <dgm:pt modelId="21"/>
      </dgm:ptLst>
      <dgm:cxnLst>
        <dgm:cxn modelId="4" srcId="0" destId="1" srcOrd="0" destOrd="0"/>
        <dgm:cxn modelId="5" srcId="0" destId="2" srcOrd="1" destOrd="0"/>
        <dgm:cxn modelId="13" srcId="1" destId="11" srcOrd="0" destOrd="0"/>
        <dgm:cxn modelId="23" srcId="2" destId="21" srcOrd="0" destOrd="0"/>
      </dgm:cxnLst>
      <dgm:bg/>
      <dgm:whole/>
    </dgm:dataModel>
  </dgm:styleData>
  <dgm:clrData>
    <dgm:dataModel>
      <dgm:ptLst>
        <dgm:pt modelId="0" type="doc"/>
        <dgm:pt modelId="1"/>
        <dgm:pt modelId="11"/>
        <dgm:pt modelId="2"/>
        <dgm:pt modelId="21"/>
        <dgm:pt modelId="3"/>
        <dgm:pt modelId="31"/>
        <dgm:pt modelId="4"/>
        <dgm:pt modelId="41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  <dgm:cxn modelId="13" srcId="1" destId="11" srcOrd="0" destOrd="0"/>
        <dgm:cxn modelId="23" srcId="2" destId="21" srcOrd="0" destOrd="0"/>
        <dgm:cxn modelId="33" srcId="3" destId="31" srcOrd="0" destOrd="0"/>
        <dgm:cxn modelId="43" srcId="4" destId="41" srcOrd="0" destOrd="0"/>
      </dgm:cxnLst>
      <dgm:bg/>
      <dgm:whole/>
    </dgm:dataModel>
  </dgm:clrData>
  <dgm:layoutNode name="Name0">
    <dgm:varLst>
      <dgm:dir/>
      <dgm:animLvl val="lvl"/>
      <dgm:resizeHandles val="exact"/>
    </dgm:varLst>
    <dgm:alg type="lin">
      <dgm:param type="linDir" val="fromB"/>
    </dgm:alg>
    <dgm:shape xmlns:r="http://schemas.openxmlformats.org/officeDocument/2006/relationships" r:blip="">
      <dgm:adjLst/>
    </dgm:shape>
    <dgm:presOf/>
    <dgm:constrLst>
      <dgm:constr type="h" for="ch" forName="boxAndChildren" refType="h"/>
      <dgm:constr type="h" for="ch" forName="arrowAndChildren" refType="h" refFor="ch" refForName="boxAndChildren" op="equ" fact="1.538"/>
      <dgm:constr type="w" for="ch" forName="arrowAndChildren" refType="w"/>
      <dgm:constr type="w" for="ch" forName="boxAndChildren" refType="w"/>
      <dgm:constr type="h" for="ch" forName="sp" refType="h" fact="-0.015"/>
      <dgm:constr type="primFontSz" for="des" forName="parentTextBox" val="65"/>
      <dgm:constr type="primFontSz" for="des" forName="parentTextArrow" refType="primFontSz" refFor="des" refForName="parentTextBox" op="equ"/>
      <dgm:constr type="primFontSz" for="des" forName="childTextArrow" val="65"/>
      <dgm:constr type="primFontSz" for="des" forName="childTextBox" refType="primFontSz" refFor="des" refForName="childTextArrow" op="equ"/>
    </dgm:constrLst>
    <dgm:ruleLst/>
    <dgm:forEach name="Name1" axis="ch" ptType="node" st="-1" step="-1">
      <dgm:choose name="Name2">
        <dgm:if name="Name3" axis="self" ptType="node" func="revPos" op="equ" val="1">
          <dgm:layoutNode name="boxAndChildren">
            <dgm:alg type="composite"/>
            <dgm:shape xmlns:r="http://schemas.openxmlformats.org/officeDocument/2006/relationships" r:blip="">
              <dgm:adjLst/>
            </dgm:shape>
            <dgm:presOf/>
            <dgm:choose name="Name4">
              <dgm:if name="Name5" axis="ch" ptType="node" func="cnt" op="gte" val="1">
                <dgm:constrLst>
                  <dgm:constr type="w" for="ch" forName="parentTextBox" refType="w"/>
                  <dgm:constr type="h" for="ch" forName="parentTextBox" refType="h" fact="0.54"/>
                  <dgm:constr type="t" for="ch" forName="parentTextBox"/>
                  <dgm:constr type="w" for="ch" forName="entireBox" refType="w"/>
                  <dgm:constr type="h" for="ch" forName="entireBox" refType="h"/>
                  <dgm:constr type="w" for="ch" forName="descendantBox" refType="w"/>
                  <dgm:constr type="b" for="ch" forName="descendantBox" refType="h" fact="0.98"/>
                  <dgm:constr type="h" for="ch" forName="descendantBox" refType="h" fact="0.46"/>
                </dgm:constrLst>
              </dgm:if>
              <dgm:else name="Name6">
                <dgm:constrLst>
                  <dgm:constr type="w" for="ch" forName="parentTextBox" refType="w"/>
                  <dgm:constr type="h" for="ch" forName="parentTextBox" refType="h"/>
                </dgm:constrLst>
              </dgm:else>
            </dgm:choose>
            <dgm:ruleLst/>
            <dgm:layoutNode name="parentTextBox">
              <dgm:alg type="tx"/>
              <dgm:choose name="Name7">
                <dgm:if name="Name8" axis="ch" ptType="node" func="cnt" op="gte" val="1">
                  <dgm:shape xmlns:r="http://schemas.openxmlformats.org/officeDocument/2006/relationships" type="rect" r:blip="" zOrderOff="1" hideGeom="1">
                    <dgm:adjLst/>
                  </dgm:shape>
                </dgm:if>
                <dgm:else name="Name9">
                  <dgm:shape xmlns:r="http://schemas.openxmlformats.org/officeDocument/2006/relationships" type="rect" r:blip="">
                    <dgm:adjLst/>
                  </dgm:shape>
                </dgm:else>
              </dgm:choose>
              <dgm:presOf axis="self"/>
              <dgm:constrLst/>
              <dgm:ruleLst>
                <dgm:rule type="primFontSz" val="5" fact="NaN" max="NaN"/>
              </dgm:ruleLst>
            </dgm:layoutNode>
            <dgm:choose name="Name10">
              <dgm:if name="Name11" axis="ch" ptType="node" func="cnt" op="gte" val="1">
                <dgm:layoutNode name="entireBox">
                  <dgm:alg type="sp"/>
                  <dgm:shape xmlns:r="http://schemas.openxmlformats.org/officeDocument/2006/relationships" type="rect" r:blip="">
                    <dgm:adjLst/>
                  </dgm:shape>
                  <dgm:presOf axis="self"/>
                  <dgm:constrLst/>
                  <dgm:ruleLst/>
                </dgm:layoutNode>
                <dgm:layoutNode name="descendantBox" styleLbl="fgAccFollowNode1">
                  <dgm:choose name="Name12">
                    <dgm:if name="Name13" func="var" arg="dir" op="equ" val="norm">
                      <dgm:alg type="lin"/>
                    </dgm:if>
                    <dgm:else name="Name14">
                      <dgm:alg type="lin">
                        <dgm:param type="linDir" val="fromR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>
                    <dgm:constr type="w" for="ch" forName="childTextBox" refType="w"/>
                    <dgm:constr type="h" for="ch" forName="childTextBox" refType="h"/>
                  </dgm:constrLst>
                  <dgm:ruleLst/>
                  <dgm:forEach name="Name15" axis="ch" ptType="node">
                    <dgm:layoutNode name="childTextBox" styleLbl="fgAccFollowNode1">
                      <dgm:varLst>
                        <dgm:bulletEnabled val="1"/>
                      </dgm:varLst>
                      <dgm:alg type="tx"/>
                      <dgm:shape xmlns:r="http://schemas.openxmlformats.org/officeDocument/2006/relationships" type="rect" r:blip="">
                        <dgm:adjLst/>
                      </dgm:shape>
                      <dgm:presOf axis="desOrSelf" ptType="node"/>
                      <dgm:constrLst>
                        <dgm:constr type="tMarg" refType="primFontSz" fact="0.1"/>
                        <dgm:constr type="bMarg" refType="primFontSz" fact="0.1"/>
                      </dgm:constrLst>
                      <dgm:ruleLst>
                        <dgm:rule type="primFontSz" val="5" fact="NaN" max="NaN"/>
                      </dgm:ruleLst>
                    </dgm:layoutNode>
                  </dgm:forEach>
                </dgm:layoutNode>
              </dgm:if>
              <dgm:else name="Name16"/>
            </dgm:choose>
          </dgm:layoutNode>
        </dgm:if>
        <dgm:else name="Name17">
          <dgm:layoutNode name="arrowAndChildren">
            <dgm:alg type="composite"/>
            <dgm:shape xmlns:r="http://schemas.openxmlformats.org/officeDocument/2006/relationships" r:blip="">
              <dgm:adjLst/>
            </dgm:shape>
            <dgm:presOf/>
            <dgm:choose name="Name18">
              <dgm:if name="Name19" axis="ch" ptType="node" func="cnt" op="gte" val="1">
                <dgm:constrLst>
                  <dgm:constr type="w" for="ch" forName="parentTextArrow" refType="w"/>
                  <dgm:constr type="t" for="ch" forName="parentTextArrow"/>
                  <dgm:constr type="h" for="ch" forName="parentTextArrow" refType="h" fact="0.351"/>
                  <dgm:constr type="w" for="ch" forName="arrow" refType="w"/>
                  <dgm:constr type="h" for="ch" forName="arrow" refType="h"/>
                  <dgm:constr type="w" for="ch" forName="descendantArrow" refType="w"/>
                  <dgm:constr type="b" for="ch" forName="descendantArrow" refType="h" fact="0.65"/>
                  <dgm:constr type="h" for="ch" forName="descendantArrow" refType="h" fact="0.299"/>
                </dgm:constrLst>
              </dgm:if>
              <dgm:else name="Name20">
                <dgm:constrLst>
                  <dgm:constr type="w" for="ch" forName="parentTextArrow" refType="w"/>
                  <dgm:constr type="h" for="ch" forName="parentTextArrow" refType="h"/>
                </dgm:constrLst>
              </dgm:else>
            </dgm:choose>
            <dgm:ruleLst/>
            <dgm:layoutNode name="parentTextArrow">
              <dgm:alg type="tx"/>
              <dgm:choose name="Name21">
                <dgm:if name="Name22" axis="ch" ptType="node" func="cnt" op="gte" val="1">
                  <dgm:shape xmlns:r="http://schemas.openxmlformats.org/officeDocument/2006/relationships" type="rect" r:blip="" zOrderOff="1" hideGeom="1">
                    <dgm:adjLst/>
                  </dgm:shape>
                </dgm:if>
                <dgm:else name="Name23">
                  <dgm:shape xmlns:r="http://schemas.openxmlformats.org/officeDocument/2006/relationships" rot="180" type="upArrowCallout" r:blip="">
                    <dgm:adjLst/>
                  </dgm:shape>
                </dgm:else>
              </dgm:choose>
              <dgm:presOf axis="self"/>
              <dgm:constrLst/>
              <dgm:ruleLst>
                <dgm:rule type="primFontSz" val="5" fact="NaN" max="NaN"/>
              </dgm:ruleLst>
            </dgm:layoutNode>
            <dgm:choose name="Name24">
              <dgm:if name="Name25" axis="ch" ptType="node" func="cnt" op="gte" val="1">
                <dgm:layoutNode name="arrow">
                  <dgm:alg type="sp"/>
                  <dgm:shape xmlns:r="http://schemas.openxmlformats.org/officeDocument/2006/relationships" rot="180" type="upArrowCallout" r:blip="">
                    <dgm:adjLst/>
                  </dgm:shape>
                  <dgm:presOf axis="self"/>
                  <dgm:constrLst/>
                  <dgm:ruleLst/>
                </dgm:layoutNode>
                <dgm:layoutNode name="descendantArrow">
                  <dgm:choose name="Name26">
                    <dgm:if name="Name27" func="var" arg="dir" op="equ" val="norm">
                      <dgm:alg type="lin"/>
                    </dgm:if>
                    <dgm:else name="Name28">
                      <dgm:alg type="lin">
                        <dgm:param type="linDir" val="fromR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>
                    <dgm:constr type="w" for="ch" forName="childTextArrow" refType="w"/>
                    <dgm:constr type="h" for="ch" forName="childTextArrow" refType="h"/>
                  </dgm:constrLst>
                  <dgm:ruleLst/>
                  <dgm:forEach name="Name29" axis="ch" ptType="node">
                    <dgm:layoutNode name="childTextArrow" styleLbl="fgAccFollowNode1">
                      <dgm:varLst>
                        <dgm:bulletEnabled val="1"/>
                      </dgm:varLst>
                      <dgm:alg type="tx"/>
                      <dgm:shape xmlns:r="http://schemas.openxmlformats.org/officeDocument/2006/relationships" type="rect" r:blip="">
                        <dgm:adjLst/>
                      </dgm:shape>
                      <dgm:presOf axis="desOrSelf" ptType="node"/>
                      <dgm:constrLst>
                        <dgm:constr type="tMarg" refType="primFontSz" fact="0.1"/>
                        <dgm:constr type="bMarg" refType="primFontSz" fact="0.1"/>
                      </dgm:constrLst>
                      <dgm:ruleLst>
                        <dgm:rule type="primFontSz" val="5" fact="NaN" max="NaN"/>
                      </dgm:ruleLst>
                    </dgm:layoutNode>
                  </dgm:forEach>
                </dgm:layoutNode>
              </dgm:if>
              <dgm:else name="Name30"/>
            </dgm:choose>
          </dgm:layoutNode>
        </dgm:else>
      </dgm:choose>
      <dgm:forEach name="Name31" axis="precedSib" ptType="sibTrans" st="-1" cnt="1">
        <dgm:layoutNode name="sp">
          <dgm:alg type="sp"/>
          <dgm:shape xmlns:r="http://schemas.openxmlformats.org/officeDocument/2006/relationships" r:blip="">
            <dgm:adjLst/>
          </dgm:shape>
          <dgm:presOf axis="self"/>
          <dgm:constrLst/>
          <dgm:ruleLst/>
        </dgm:layoutNode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0NoLn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NoLn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tNode1NoLn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NoLn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NoLn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NoLn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revTxLt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>
        <a:schemeClr val="lt1"/>
      </a:fontRef>
    </dgm:style>
  </dgm:styleLbl>
</dgm:styleDef>
</file>

<file path=word/diagrams/quickStyle2.xml><?xml version="1.0" encoding="utf-8"?>
<dgm:styleDef xmlns:dgm="http://schemas.openxmlformats.org/drawingml/2006/diagram" xmlns:a="http://schemas.openxmlformats.org/drawingml/2006/main" uniqueId="urn:microsoft.com/office/officeart/2005/8/quickstyle/simple2">
  <dgm:title val=""/>
  <dgm:desc val=""/>
  <dgm:catLst>
    <dgm:cat type="simple" pri="102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node0NoLn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node1NoLn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ltNode1NoLn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node2NoLn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node3NoLn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node4NoLn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revTxLt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>
        <a:schemeClr val="lt1"/>
      </a:fontRef>
    </dgm:style>
  </dgm:styleLbl>
</dgm:styleDef>
</file>

<file path=word/documenttasks/documenttasks1.xml><?xml version="1.0" encoding="utf-8"?>
<t:Tasks xmlns:t="http://schemas.microsoft.com/office/tasks/2019/documenttasks" xmlns:oel="http://schemas.microsoft.com/office/2019/extlst">
  <t:Task id="{BDB08742-B7FE-4F28-95F6-A656E757A807}">
    <t:Anchor>
      <t:Comment id="1226741584"/>
    </t:Anchor>
    <t:History>
      <t:Event id="{7429250C-0EE7-4C0F-8A62-F885DA91A459}" time="2025-05-01T17:37:57.177Z">
        <t:Attribution userId="S::mary-kate@ncil.org::ed7b71e9-62c5-4cd6-91ab-e01d3f180a69" userProvider="AD" userName="Mary-Kate"/>
        <t:Anchor>
          <t:Comment id="1352544932"/>
        </t:Anchor>
        <t:Create/>
      </t:Event>
      <t:Event id="{60F8117C-DE44-4B86-A73D-7D5D3E376A84}" time="2025-05-01T17:37:57.177Z">
        <t:Attribution userId="S::mary-kate@ncil.org::ed7b71e9-62c5-4cd6-91ab-e01d3f180a69" userProvider="AD" userName="Mary-Kate"/>
        <t:Anchor>
          <t:Comment id="1352544932"/>
        </t:Anchor>
        <t:Assign userId="S::bethany@ncil.org::2fb63874-5df2-4099-a30d-44217d2ae17f" userProvider="AD" userName="Bethany"/>
      </t:Event>
      <t:Event id="{BF977DAA-A803-42C4-8A1E-247295859788}" time="2025-05-01T17:37:57.177Z">
        <t:Attribution userId="S::mary-kate@ncil.org::ed7b71e9-62c5-4cd6-91ab-e01d3f180a69" userProvider="AD" userName="Mary-Kate"/>
        <t:Anchor>
          <t:Comment id="1352544932"/>
        </t:Anchor>
        <t:SetTitle title="@Bethany, maybe we can change the title of this column to &quot;General IL Youth Services.&quot; for the box, maybe say: Services are reported under general IL services (IL Skills training, peer support, etc.) or something like that"/>
      </t:Event>
    </t:History>
  </t:Task>
  <t:Task id="{87C1BFAA-7D64-43C3-86B0-2CDDBED639F1}">
    <t:Anchor>
      <t:Comment id="2096498428"/>
    </t:Anchor>
    <t:History>
      <t:Event id="{5747C73B-DC28-451E-8A34-90413CE1F81B}" time="2025-05-01T14:52:56.054Z">
        <t:Attribution userId="S::bethany@ncil.org::2fb63874-5df2-4099-a30d-44217d2ae17f" userProvider="AD" userName="Bethany"/>
        <t:Anchor>
          <t:Comment id="364662288"/>
        </t:Anchor>
        <t:Create/>
      </t:Event>
      <t:Event id="{B6E5D761-FD06-4C63-8C35-ACC5F61251C8}" time="2025-05-01T14:52:56.054Z">
        <t:Attribution userId="S::bethany@ncil.org::2fb63874-5df2-4099-a30d-44217d2ae17f" userProvider="AD" userName="Bethany"/>
        <t:Anchor>
          <t:Comment id="364662288"/>
        </t:Anchor>
        <t:Assign userId="S::bethany@ncil.org::2fb63874-5df2-4099-a30d-44217d2ae17f" userProvider="AD" userName="Bethany"/>
      </t:Event>
      <t:Event id="{C790CDAD-B47A-4857-83B9-BC86A19E2E93}" time="2025-05-01T14:52:56.054Z">
        <t:Attribution userId="S::bethany@ncil.org::2fb63874-5df2-4099-a30d-44217d2ae17f" userProvider="AD" userName="Bethany"/>
        <t:Anchor>
          <t:Comment id="364662288"/>
        </t:Anchor>
        <t:SetTitle title="@Bethany Rework bullet points for flow and impact"/>
      </t:Event>
      <t:Event id="{061B0D67-8B8B-44A0-A85A-30718B855963}" time="2025-05-01T20:38:14.711Z">
        <t:Attribution userId="S::bethany@ncil.org::2fb63874-5df2-4099-a30d-44217d2ae17f" userProvider="AD" userName="Bethany"/>
        <t:Progress percentComplete="100"/>
      </t:Event>
    </t:History>
  </t:Task>
</t:Task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D469EE467E6174C92BA1BE0E7469A8D" ma:contentTypeVersion="3" ma:contentTypeDescription="Create a new document." ma:contentTypeScope="" ma:versionID="eea01bdabf112753a4261015214d915c">
  <xsd:schema xmlns:xsd="http://www.w3.org/2001/XMLSchema" xmlns:xs="http://www.w3.org/2001/XMLSchema" xmlns:p="http://schemas.microsoft.com/office/2006/metadata/properties" xmlns:ns2="d27c14e7-776e-4354-a3f9-9184a825ecac" targetNamespace="http://schemas.microsoft.com/office/2006/metadata/properties" ma:root="true" ma:fieldsID="a431e2e9593c91367947ff269794ba4a" ns2:_="">
    <xsd:import namespace="d27c14e7-776e-4354-a3f9-9184a825eca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27c14e7-776e-4354-a3f9-9184a825eca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5683584-9E0B-4BB8-BCB6-5DBF91076D1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E44DD0D-D696-4D6E-8B6E-C33274A6FFBC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06937860-7DEC-4A06-809D-04D2252CDC5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27c14e7-776e-4354-a3f9-9184a825eca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7F5D041A-DFC2-4401-BF6E-CFBBB5D752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97</TotalTime>
  <Pages>41</Pages>
  <Words>2851</Words>
  <Characters>14884</Characters>
  <Application>Microsoft Office Word</Application>
  <DocSecurity>0</DocSecurity>
  <Lines>620</Lines>
  <Paragraphs>412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17323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Bethany</dc:creator>
  <cp:keywords/>
  <dc:description/>
  <cp:lastModifiedBy>Bethany</cp:lastModifiedBy>
  <cp:revision>12</cp:revision>
  <dcterms:created xsi:type="dcterms:W3CDTF">2026-08-21T20:15:00Z</dcterms:created>
  <dcterms:modified xsi:type="dcterms:W3CDTF">2026-09-02T17:45:00Z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0x010100AD469EE467E6174C92BA1BE0E7469A8D</vt:lpwstr>
  </property>
  <property fmtid="{D5CDD505-2E9C-101B-9397-08002B2CF9AE}" pid="3" name="GrammarlyDocumentId">
    <vt:lpwstr>5e93b36c-c9bb-454a-9fa1-283a0165dafd</vt:lpwstr>
  </property>
  <property fmtid="{D5CDD505-2E9C-101B-9397-08002B2CF9AE}" pid="4" name="Order">
    <vt:i4>22400</vt:i4>
  </property>
  <property fmtid="{D5CDD505-2E9C-101B-9397-08002B2CF9AE}" pid="5" name="_ExtendedDescription">
    <vt:lpwstr/>
  </property>
  <property fmtid="{D5CDD505-2E9C-101B-9397-08002B2CF9AE}" pid="6" name="TriggerFlowInfo">
    <vt:lpwstr/>
  </property>
  <property fmtid="{D5CDD505-2E9C-101B-9397-08002B2CF9AE}" pid="7" name="ComplianceAssetId">
    <vt:lpwstr/>
  </property>
</Properties>
</file>