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5D744" w14:textId="77777777" w:rsidR="006F75C8" w:rsidRDefault="00000000">
      <w:pPr>
        <w:pStyle w:val="Title"/>
        <w:jc w:val="center"/>
      </w:pPr>
      <w:r>
        <w:t>Resource Development Cohort - Week 3 Transcript</w:t>
      </w:r>
    </w:p>
    <w:p w14:paraId="4890386D" w14:textId="77777777" w:rsidR="006F75C8" w:rsidRDefault="00000000">
      <w:pPr>
        <w:pStyle w:val="Subtitle"/>
        <w:jc w:val="center"/>
      </w:pPr>
      <w:r>
        <w:t>IL Training &amp; Technical Assistance Center</w:t>
      </w:r>
      <w:r>
        <w:br/>
        <w:t>Tuesday, 5/12/26</w:t>
      </w:r>
    </w:p>
    <w:p w14:paraId="5FD17694" w14:textId="77777777" w:rsidR="006F75C8" w:rsidRDefault="00000000">
      <w:pPr>
        <w:pStyle w:val="Heading1"/>
      </w:pPr>
      <w:r>
        <w:t>Transcript</w:t>
      </w:r>
    </w:p>
    <w:p w14:paraId="01BEE276" w14:textId="77777777" w:rsidR="006F75C8" w:rsidRDefault="00000000">
      <w:pPr>
        <w:pStyle w:val="Heading1"/>
      </w:pPr>
      <w:r>
        <w:t>Opening and Introductions</w:t>
      </w:r>
    </w:p>
    <w:p w14:paraId="1302826A" w14:textId="77777777" w:rsidR="006F75C8" w:rsidRDefault="00000000">
      <w:pPr>
        <w:spacing w:after="160" w:line="259" w:lineRule="auto"/>
      </w:pPr>
      <w:r>
        <w:t>IL Training &amp; Technical Assistance Center Resource Development Cohort, Week 3 Tuesday, 5/12/26</w:t>
      </w:r>
    </w:p>
    <w:p w14:paraId="6251E32A" w14:textId="77777777" w:rsidR="006F75C8" w:rsidRDefault="00000000">
      <w:pPr>
        <w:pStyle w:val="Heading2"/>
      </w:pPr>
      <w:r>
        <w:t>Bethany Baldwin</w:t>
      </w:r>
    </w:p>
    <w:p w14:paraId="7A84BE1C" w14:textId="77777777" w:rsidR="006F75C8" w:rsidRDefault="00000000">
      <w:pPr>
        <w:spacing w:after="160" w:line="259" w:lineRule="auto"/>
      </w:pPr>
      <w:r>
        <w:t>Go ahead and introduce yourself in the chat. Say whether or not this is your first one orHello, hello, everybody. You have been along with us for the journey. We will be kicking off pretty quickly.</w:t>
      </w:r>
    </w:p>
    <w:p w14:paraId="517E420A" w14:textId="77777777" w:rsidR="006F75C8" w:rsidRDefault="00000000">
      <w:pPr>
        <w:spacing w:after="160" w:line="259" w:lineRule="auto"/>
      </w:pPr>
      <w:r>
        <w:t>And make sure you get something to hydrate yourself. We are in it for the next hour and 1/2. I see Leelyn from Hawaii. Welcome, Nicole. We are glad you could join us.</w:t>
      </w:r>
    </w:p>
    <w:p w14:paraId="73B85BDC" w14:textId="77777777" w:rsidR="006F75C8" w:rsidRDefault="00000000">
      <w:pPr>
        <w:spacing w:after="160" w:line="259" w:lineRule="auto"/>
      </w:pPr>
      <w:r>
        <w:t>Fantastic! As I see people introducing themselves, I'm going to go ahead and kickoff. Welcome to today's Independent Living training and technical assistance Center cohort covering resource development. The IL T&amp;TA center is available through content with the US Department of Health and Human Services, the centers operated by the University of Montana's rural Institute for inclusive communities. My name is Bethany Baldwin, I am the project coordinator at the National Council on Independent Living on assignment with the project.</w:t>
      </w:r>
    </w:p>
    <w:p w14:paraId="02A90C26" w14:textId="77777777" w:rsidR="006F75C8" w:rsidRDefault="00000000">
      <w:pPr>
        <w:spacing w:after="160" w:line="259" w:lineRule="auto"/>
      </w:pPr>
      <w:r>
        <w:t>I use she/her pronouns and for a quick visual description on a woman with light skin and blonde hair wearing a light, floral top.</w:t>
      </w:r>
    </w:p>
    <w:p w14:paraId="2A43BFC9" w14:textId="77777777" w:rsidR="006F75C8" w:rsidRDefault="00000000">
      <w:pPr>
        <w:pStyle w:val="Heading1"/>
      </w:pPr>
      <w:r>
        <w:t>Housekeeping and Accessibility Notes</w:t>
      </w:r>
    </w:p>
    <w:p w14:paraId="04213B6C" w14:textId="77777777" w:rsidR="006F75C8" w:rsidRDefault="00000000">
      <w:pPr>
        <w:spacing w:after="160" w:line="259" w:lineRule="auto"/>
      </w:pPr>
      <w:r>
        <w:t>Moving into the next slide. Before we begin a few housekeeping and accessibility notes. We have ASL and Spanish interpreters available using the interpretation channel, which is located in your zoom bar menu by selecting interpretation.</w:t>
      </w:r>
    </w:p>
    <w:p w14:paraId="09F14799" w14:textId="77777777" w:rsidR="006F75C8" w:rsidRDefault="00000000">
      <w:pPr>
        <w:spacing w:after="160" w:line="259" w:lineRule="auto"/>
      </w:pPr>
      <w:r>
        <w:t>ASL interpreters will be spotless but you can also customize in your individual settings. We do have captioning available in both English and Spanish. The chat will have the CART link for you to click on. English captioning you can have with this easy button as well as the link that has been dropped in the chart.</w:t>
      </w:r>
    </w:p>
    <w:p w14:paraId="08547640" w14:textId="77777777" w:rsidR="006F75C8" w:rsidRDefault="00000000">
      <w:pPr>
        <w:spacing w:after="160" w:line="259" w:lineRule="auto"/>
      </w:pPr>
      <w:r>
        <w:t>And Spanish is only available through the chat. Throughout the call, you can message anyone with the IL T&amp;TA team in the chat feature.</w:t>
      </w:r>
    </w:p>
    <w:p w14:paraId="2B493B89" w14:textId="77777777" w:rsidR="006F75C8" w:rsidRDefault="00000000">
      <w:pPr>
        <w:spacing w:after="160" w:line="259" w:lineRule="auto"/>
      </w:pPr>
      <w:r>
        <w:t xml:space="preserve">We also hope to have an active peer sharing portion after the presentation. Please use the zoom raise hand or chat feature to ask questions as well as day on mute when you're not talking. In </w:t>
      </w:r>
      <w:r>
        <w:lastRenderedPageBreak/>
        <w:t>addition, we do also have the two in a box to send questions at any time. For those joining by phone, press *6 to mute or unmute yourself and then *9 to raise or lower your hand. And just a gentle reminder to state your name and organization for speaking and then at the very end, we will be highlighting a survey.</w:t>
      </w:r>
    </w:p>
    <w:p w14:paraId="337DB8C8" w14:textId="77777777" w:rsidR="006F75C8" w:rsidRDefault="00000000">
      <w:pPr>
        <w:spacing w:after="160" w:line="259" w:lineRule="auto"/>
      </w:pPr>
      <w:r>
        <w:t>It will also pop up at close. We really do encourage you all to fill out the survey. It is absolutely vital to make sure we are addressing the needs of the IL community.</w:t>
      </w:r>
    </w:p>
    <w:p w14:paraId="7926AB77" w14:textId="77777777" w:rsidR="006F75C8" w:rsidRDefault="00000000">
      <w:pPr>
        <w:pStyle w:val="Heading1"/>
      </w:pPr>
      <w:r>
        <w:t>Cohort Overview and Week 3 Goals</w:t>
      </w:r>
    </w:p>
    <w:p w14:paraId="5B8CFA20" w14:textId="77777777" w:rsidR="006F75C8" w:rsidRDefault="00000000">
      <w:pPr>
        <w:spacing w:after="160" w:line="259" w:lineRule="auto"/>
      </w:pPr>
      <w:r>
        <w:t>Since this is week three of the cohort, I'm going to highlight that we are now learning how to implement the resource development plan with our speakers on the call in which we discussed short and long-term timelines by applying strategies to real-world scenarios and leveraging their existing organizational expertise.</w:t>
      </w:r>
    </w:p>
    <w:p w14:paraId="4A648E3E" w14:textId="77777777" w:rsidR="006F75C8" w:rsidRDefault="00000000">
      <w:pPr>
        <w:spacing w:after="160" w:line="259" w:lineRule="auto"/>
      </w:pPr>
      <w:r>
        <w:t>For those who might have missed any of the other sessions, we do have everything available for access. And we will move down... The next slide. This is a little bit of the cohort overview and our journey which started on April 28 and we are in week three.</w:t>
      </w:r>
    </w:p>
    <w:p w14:paraId="0EB1BA97" w14:textId="77777777" w:rsidR="006F75C8" w:rsidRDefault="00000000">
      <w:pPr>
        <w:spacing w:after="160" w:line="259" w:lineRule="auto"/>
      </w:pPr>
      <w:r>
        <w:t>The things that we are really kind of looking at is this session is 60 minutes of content with 30 minutes of peer discussion which really does involve everybody being engaged and we learn from each other by sharing advice and especially as it comes to resource development.</w:t>
      </w:r>
    </w:p>
    <w:p w14:paraId="534FF311" w14:textId="77777777" w:rsidR="006F75C8" w:rsidRDefault="00000000">
      <w:pPr>
        <w:spacing w:after="160" w:line="259" w:lineRule="auto"/>
      </w:pPr>
      <w:r>
        <w:t>The audience, board members, chairs, executive directors and leadership and some of the norms that we have just emphasizing participation and presence, learning together, respect and inclusion, confidentiality, trust and time and structure.</w:t>
      </w:r>
    </w:p>
    <w:p w14:paraId="3D2CC691" w14:textId="77777777" w:rsidR="006F75C8" w:rsidRDefault="00000000">
      <w:pPr>
        <w:spacing w:after="160" w:line="259" w:lineRule="auto"/>
      </w:pPr>
      <w:r>
        <w:t>Ultimately just making sure that we learn together, and share insights from things that we have learned.</w:t>
      </w:r>
    </w:p>
    <w:p w14:paraId="79CA7806" w14:textId="77777777" w:rsidR="006F75C8" w:rsidRDefault="00000000">
      <w:pPr>
        <w:spacing w:after="160" w:line="259" w:lineRule="auto"/>
      </w:pPr>
      <w:r>
        <w:t>From the gaps the plan in week one we identified gaps, what were gaps and services, capacity funding and research. And then underutilized resources within your organization, and then the third piece of that first week was the opportunity that aligned with the mission and philosophy.</w:t>
      </w:r>
    </w:p>
    <w:p w14:paraId="676B65BB" w14:textId="77777777" w:rsidR="006F75C8" w:rsidRDefault="00000000">
      <w:pPr>
        <w:spacing w:after="160" w:line="259" w:lineRule="auto"/>
      </w:pPr>
      <w:r>
        <w:t>In week two, we focused in on the resource development plan and highlighting priority programs and services as well as funding gaps and aligned strategies, roles, timelines and ways to track progress. And now we are moving into from planning to action and this week, we're going to be answering how do we move the plan into action?</w:t>
      </w:r>
    </w:p>
    <w:p w14:paraId="1E2A91F9" w14:textId="77777777" w:rsidR="006F75C8" w:rsidRDefault="00000000">
      <w:pPr>
        <w:spacing w:after="160" w:line="259" w:lineRule="auto"/>
      </w:pPr>
      <w:r>
        <w:t>How do we apply strategies in real-world situations? And how do we adjust when opportunities or funding reality changes? Essentially, the next step is debating the plan. I do want to highlight very quickly that we do have this as a connection point to a week one and week two. And you will see the superscript that it's going to be up in the title throughout the document, highlighting where it connected back to leak one, week two. This is really done just to make sure that even though we have four different CILs and guest speakers for the resource development that each one embodied the same tendencies, the same practice when it came to resource development and it is fascinating to see all of that coming together in one beautiful effort.</w:t>
      </w:r>
    </w:p>
    <w:p w14:paraId="622ECB88" w14:textId="77777777" w:rsidR="006F75C8" w:rsidRDefault="00000000">
      <w:pPr>
        <w:pStyle w:val="Heading1"/>
      </w:pPr>
      <w:r>
        <w:lastRenderedPageBreak/>
        <w:t>Speaker Introductions</w:t>
      </w:r>
    </w:p>
    <w:p w14:paraId="38430496" w14:textId="77777777" w:rsidR="006F75C8" w:rsidRDefault="00000000">
      <w:pPr>
        <w:spacing w:after="160" w:line="259" w:lineRule="auto"/>
      </w:pPr>
      <w:r>
        <w:t>So with that, I will scroll down to introduce our amazing speakers coming in from Able South Carolina. We have Kimberly and David. With that, I will pass the baton to both of them to introduce themselves and kick off the final cohort.</w:t>
      </w:r>
    </w:p>
    <w:p w14:paraId="7E13C2B5" w14:textId="77777777" w:rsidR="006F75C8" w:rsidRDefault="00000000">
      <w:pPr>
        <w:pStyle w:val="Heading2"/>
      </w:pPr>
      <w:r>
        <w:t>Kimberly Tissot</w:t>
      </w:r>
    </w:p>
    <w:p w14:paraId="5721A040" w14:textId="77777777" w:rsidR="006F75C8" w:rsidRDefault="00000000">
      <w:pPr>
        <w:spacing w:after="160" w:line="259" w:lineRule="auto"/>
      </w:pPr>
      <w:r>
        <w:t>Hi everyone, I am the president and CEO of Able South Carolina and I've been in this position for 16 years and I am a white or middle-aged woman with blonde, little past shoulder length hair and a blue and white striped top. So happy to be here. My pronouns are her/she and I was presenting in front of you today you would see I have a physical disability and many have disabilities but I have a mama person with one leg and I utilize crutches. -- I am a person with one leg.</w:t>
      </w:r>
    </w:p>
    <w:p w14:paraId="400D92E3" w14:textId="77777777" w:rsidR="006F75C8" w:rsidRDefault="00000000">
      <w:pPr>
        <w:pStyle w:val="Heading2"/>
      </w:pPr>
      <w:r>
        <w:t>David Laird</w:t>
      </w:r>
    </w:p>
    <w:p w14:paraId="63C8EDEC" w14:textId="77777777" w:rsidR="006F75C8" w:rsidRDefault="00000000">
      <w:pPr>
        <w:spacing w:after="160" w:line="259" w:lineRule="auto"/>
      </w:pPr>
      <w:r>
        <w:t>And I am David and I serve as the vice president chief advancement officer at Able South Carolina not been with the organization for about four years now. And I am a middle-aged just white man, completely bald on my head with a brown beard, wearing a white and blue pattern shirt right now. We are happy for today's discussion.</w:t>
      </w:r>
    </w:p>
    <w:p w14:paraId="2E5C604F" w14:textId="77777777" w:rsidR="006F75C8" w:rsidRDefault="00000000">
      <w:pPr>
        <w:pStyle w:val="Heading2"/>
      </w:pPr>
      <w:r>
        <w:t>Kimberly Tissot</w:t>
      </w:r>
    </w:p>
    <w:p w14:paraId="28E78DEB" w14:textId="77777777" w:rsidR="006F75C8" w:rsidRDefault="00000000">
      <w:pPr>
        <w:pStyle w:val="Heading1"/>
      </w:pPr>
      <w:r>
        <w:t>Implementation and Resource Planning</w:t>
      </w:r>
    </w:p>
    <w:p w14:paraId="563C3454" w14:textId="77777777" w:rsidR="006F75C8" w:rsidRDefault="00000000">
      <w:pPr>
        <w:spacing w:after="160" w:line="259" w:lineRule="auto"/>
      </w:pPr>
      <w:r>
        <w:t>Alright, we will go to slide 8. So we are going to talk a little bit about implementation and without resource plan will look like. So today, you will learn a lot, I hope. But we are going to give you some examples of identified needs, how to find your gaps, opportunities, our organization is very much front and center of making sure that everybody in the world knows that we are disability led Sabrina pow we bring that disability led expertise to build those relationships and donor engagement, build infrastructure before expanding, that is really important, manage risk, timing and capacity, and we will talk about adjusted strategies as funding realities change and as we know, lots are changing now. So we will go to slide 9.</w:t>
      </w:r>
    </w:p>
    <w:p w14:paraId="5EB0710D" w14:textId="77777777" w:rsidR="006F75C8" w:rsidRDefault="00000000">
      <w:pPr>
        <w:pStyle w:val="Heading1"/>
      </w:pPr>
      <w:r>
        <w:t>About Able South Carolina</w:t>
      </w:r>
    </w:p>
    <w:p w14:paraId="31EDE733" w14:textId="77777777" w:rsidR="006F75C8" w:rsidRDefault="00000000">
      <w:pPr>
        <w:spacing w:after="160" w:line="259" w:lineRule="auto"/>
      </w:pPr>
      <w:r>
        <w:t>So just a little bit about us, and why I'm starting this PowerPoint off like this, I always like to learn how CILs introduce themselves so I will share a bit about how we introduce ourselves and how we explain our mission.</w:t>
      </w:r>
    </w:p>
    <w:p w14:paraId="0ECB6373" w14:textId="77777777" w:rsidR="006F75C8" w:rsidRDefault="00000000">
      <w:pPr>
        <w:spacing w:after="160" w:line="259" w:lineRule="auto"/>
      </w:pPr>
      <w:r>
        <w:t>But we are an organization of people with disabilities leading the charge to one, equip people with disabilities with the tools to foster pride, and direct their own lives, and we educate the community to challenge stereotypes and eliminate barriers and three, advocate for access, equity and inclusion at the individual, local, state and national level and we have a vision, we would love to see a South Carolina that is a national model of equity and inclusion for all people with disabilities. And with explaining our mission, you saw a little bit of her individual services, or community education that we do, and also our systems advocacy. So we will go to slide 10.</w:t>
      </w:r>
    </w:p>
    <w:p w14:paraId="2BB2F70A" w14:textId="77777777" w:rsidR="006F75C8" w:rsidRDefault="00000000">
      <w:pPr>
        <w:pStyle w:val="Heading1"/>
      </w:pPr>
      <w:r>
        <w:lastRenderedPageBreak/>
        <w:t>Disability-Led Leadership and Visibility</w:t>
      </w:r>
    </w:p>
    <w:p w14:paraId="0BBC0052" w14:textId="77777777" w:rsidR="006F75C8" w:rsidRDefault="00000000">
      <w:pPr>
        <w:spacing w:after="160" w:line="259" w:lineRule="auto"/>
      </w:pPr>
      <w:r>
        <w:t>And so, first when I got to our center we were in a little bit of a frantic time and something that I really realized last we were not talking about being a disability led organization and I really wanted to do a lot to change that because I think that is how centers really stand out is making sure people know that we are operated by people with disabilities and we serve people with disabilities.</w:t>
      </w:r>
    </w:p>
    <w:p w14:paraId="4664FA6B" w14:textId="77777777" w:rsidR="006F75C8" w:rsidRDefault="00000000">
      <w:pPr>
        <w:spacing w:after="160" w:line="259" w:lineRule="auto"/>
      </w:pPr>
      <w:r>
        <w:t>But that leadership from our leadership team is 100% people with disabilities and our board makes up about 70%. But we are wanting to show the public that we are disability led to really build trust and name recognition but building that trust with consumers because we are disability led is so drastically important for us to reach the next step because if we do not have consumers supporting our organization or coming to us than we really do not have a lot to talk about as far as donations.</w:t>
      </w:r>
    </w:p>
    <w:p w14:paraId="2AE7B04A" w14:textId="77777777" w:rsidR="006F75C8" w:rsidRDefault="00000000">
      <w:pPr>
        <w:spacing w:after="160" w:line="259" w:lineRule="auto"/>
      </w:pPr>
      <w:r>
        <w:t>Community visibility, we want to make sure that we are known within our partners and with our donors and we want to make sure that they understand the impact that we make throughout South Carolina.</w:t>
      </w:r>
    </w:p>
    <w:p w14:paraId="1562E36C" w14:textId="77777777" w:rsidR="006F75C8" w:rsidRDefault="00000000">
      <w:pPr>
        <w:spacing w:after="160" w:line="259" w:lineRule="auto"/>
      </w:pPr>
      <w:r>
        <w:t>Resources develop and is also a movement. It is building your future for the organization and it is not just funding so you really have to look at it like this. And we have a photo, this is actually my team at the efficacy date for access and independence that we host with the two other centers for independent living, this is actually a spill goal that we do and this is the IL day but this year we had over 500 people in attendance that we were really able to rally all people with disabilities and also partners there.</w:t>
      </w:r>
    </w:p>
    <w:p w14:paraId="0DBB663A" w14:textId="77777777" w:rsidR="006F75C8" w:rsidRDefault="00000000">
      <w:pPr>
        <w:spacing w:after="160" w:line="259" w:lineRule="auto"/>
      </w:pPr>
      <w:r>
        <w:t>So we will go to slide 11. And then, I'm going to talk with you all about where Able South Carolina is today and then we are going to talk to you about where we were.</w:t>
      </w:r>
    </w:p>
    <w:p w14:paraId="694D7730" w14:textId="77777777" w:rsidR="006F75C8" w:rsidRDefault="00000000">
      <w:pPr>
        <w:pStyle w:val="Heading1"/>
      </w:pPr>
      <w:r>
        <w:t>Current Scale and Infrastructure</w:t>
      </w:r>
    </w:p>
    <w:p w14:paraId="5BE26E83" w14:textId="77777777" w:rsidR="006F75C8" w:rsidRDefault="00000000">
      <w:pPr>
        <w:spacing w:after="160" w:line="259" w:lineRule="auto"/>
      </w:pPr>
      <w:r>
        <w:t>So our annual operating budget is about 5.5 million. We have 65 full-time staff members. And core services are offered in 23 counties. And so in South Carolina we have 46 counties and so Able South Carolina does serve half of the state.</w:t>
      </w:r>
    </w:p>
    <w:p w14:paraId="18B67E05" w14:textId="77777777" w:rsidR="006F75C8" w:rsidRDefault="00000000">
      <w:pPr>
        <w:spacing w:after="160" w:line="259" w:lineRule="auto"/>
      </w:pPr>
      <w:r>
        <w:t>But we also have a lot of statewide programs as well. Obviously, our advocacy of passing legislation and doing systems change, that is statewide obviously but we do have some programs that are statewide that we have written in our other Centers for Independent Living to help.</w:t>
      </w:r>
    </w:p>
    <w:p w14:paraId="2C0D44E8" w14:textId="77777777" w:rsidR="006F75C8" w:rsidRDefault="00000000">
      <w:pPr>
        <w:spacing w:after="160" w:line="259" w:lineRule="auto"/>
      </w:pPr>
      <w:r>
        <w:t>We have nearly 7000 people that we have served last year, in a variety of different services and programs and our reach annually was about 1.2 million through our education outreach and advocacy and you will see a picture of Angel, one of our staff members. She is posing with an advocacy Day vest and efficacy day T-shirt. She is a woman who has no arms and one leg. And she uses a power wheelchair.</w:t>
      </w:r>
    </w:p>
    <w:p w14:paraId="14194FE0" w14:textId="77777777" w:rsidR="006F75C8" w:rsidRDefault="00000000">
      <w:pPr>
        <w:spacing w:after="160" w:line="259" w:lineRule="auto"/>
      </w:pPr>
      <w:r>
        <w:t>We will go to slide 12. And so what it took, the infrastructure behind the growth, we do manage 35 grants at any time, where constantly, constantly writing grants. There are three due just this week. We have formed programs and coalitions so when we saw a lot of systems' weaknesses, we wanted to build from that to do something about those weaknesses.</w:t>
      </w:r>
    </w:p>
    <w:p w14:paraId="2A1A04D1" w14:textId="77777777" w:rsidR="006F75C8" w:rsidRDefault="00000000">
      <w:pPr>
        <w:spacing w:after="160" w:line="259" w:lineRule="auto"/>
      </w:pPr>
      <w:r>
        <w:t>So we have been busy with coalition building throughout these years and creating innovative programming. We do a lot of systems advocacy and disability led policy leadership and so we really preach nothing about us without us and so we are out a lot of tables where people with disabilities are being mentioned and so people do now in South Carolina to make sure we are there to make sure that disability input is there.</w:t>
      </w:r>
    </w:p>
    <w:p w14:paraId="4337817E" w14:textId="77777777" w:rsidR="006F75C8" w:rsidRDefault="00000000">
      <w:pPr>
        <w:pStyle w:val="Heading1"/>
      </w:pPr>
      <w:r>
        <w:lastRenderedPageBreak/>
        <w:t>Resource Development Mix</w:t>
      </w:r>
    </w:p>
    <w:p w14:paraId="436FA81F" w14:textId="77777777" w:rsidR="006F75C8" w:rsidRDefault="00000000">
      <w:pPr>
        <w:spacing w:after="160" w:line="259" w:lineRule="auto"/>
      </w:pPr>
      <w:r>
        <w:t>And we have a 40% plus success rate so as I tell you we write grants all day does not like we are 100% receiving every grant that we write. It is a lot of practicing. 40% grant rate, success rate is actually a little bit above average. And the growth of the lining mission in the structure partnership and revenue strategies. Will go to slide 13. And so the resource, or resource development is a mix of a lot. I will go over those. We have funding through contracts. Grants, federal, state and private foundations of funded organization we have contracts with government and partner agencies around South Carolina. Nationally, we also do have some international partnerships we also have Medicaid funding. We advocated heavily on the fact that our waivers do not really talk about independent living and so we advocated for IL skills to be a Medicaid so now we are Medicaid funded to teach independent living skills which is really easy for us and it is under home and community service waivers.</w:t>
      </w:r>
    </w:p>
    <w:p w14:paraId="2D9195F0" w14:textId="77777777" w:rsidR="006F75C8" w:rsidRDefault="00000000">
      <w:pPr>
        <w:spacing w:after="160" w:line="259" w:lineRule="auto"/>
      </w:pPr>
      <w:r>
        <w:t>We have earned a flexible revenue so fee-for-service we do training. Accessibility audits, technical assistance. We do that by a charge. Because we really feel that if anyone's getting advice from a Center for Independent living especially if it's a business or state agency that has a lot of funding we typically that comes with a fee, a small fee but it comes with a fee to help us carry out this work.</w:t>
      </w:r>
    </w:p>
    <w:p w14:paraId="4531E883" w14:textId="77777777" w:rsidR="006F75C8" w:rsidRDefault="00000000">
      <w:pPr>
        <w:spacing w:after="160" w:line="259" w:lineRule="auto"/>
      </w:pPr>
      <w:r>
        <w:t>We do fundraising. You hear all about our individual donors and corporate giving. In our events and we also have an endowment for long-term sustainability. And I want to tell you a bit about where that endowment came from. Because I think this is the most meaningful piece of how her organization is so heavily supported. One of our staff members, went and do an inheritance, one of their family members passed away and gave us $100,000. One day, to create an endowment. That endowment really was able to launch our first endowment.</w:t>
      </w:r>
    </w:p>
    <w:p w14:paraId="26B1B8A4" w14:textId="77777777" w:rsidR="006F75C8" w:rsidRDefault="00000000">
      <w:pPr>
        <w:spacing w:after="160" w:line="259" w:lineRule="auto"/>
      </w:pPr>
      <w:r>
        <w:t>But also to be able to grow. What we have in that endowment. And so that is constantly growing and we are able to take the growth annually and put that back to our programs and especially have any unrestricted funding towards our advocacy. Because that is really not an easy course service to get funded.</w:t>
      </w:r>
    </w:p>
    <w:p w14:paraId="0B053742" w14:textId="77777777" w:rsidR="006F75C8" w:rsidRDefault="00000000">
      <w:pPr>
        <w:pStyle w:val="Heading1"/>
      </w:pPr>
      <w:r>
        <w:t>Relationships and Partnerships</w:t>
      </w:r>
    </w:p>
    <w:p w14:paraId="6225A3FC" w14:textId="77777777" w:rsidR="006F75C8" w:rsidRDefault="00000000">
      <w:pPr>
        <w:spacing w:after="160" w:line="259" w:lineRule="auto"/>
      </w:pPr>
      <w:r>
        <w:t>So we really do a lot of advocacy. We also lobby us organization with are restricted funny. We will go to slide 14. We also build relationships. Relationships are so important to be able to build your organization. It really builds that capacity for us to be able to be strong and what I like to remind people is there is not one agency that can do everything for everyone. And so we have to have partnerships and a lot of the time there's partnerships those they really pay off in the long run as well through in-kind donations and we do receive interns from the University of South Carolina and (Name) University and Wentworth University.</w:t>
      </w:r>
    </w:p>
    <w:p w14:paraId="5910DF8D" w14:textId="77777777" w:rsidR="006F75C8" w:rsidRDefault="00000000">
      <w:pPr>
        <w:spacing w:after="160" w:line="259" w:lineRule="auto"/>
      </w:pPr>
      <w:r>
        <w:t>We also have tons of partnerships but a lot of times our partners right us grants as well and that's part of the development piece right now we are working on a grant with the University of South Carolina and they are writing the entire grant and we are going to get paid for it if it's awarded and so we always like that type of funding opportunity. Because we will have to do very much work in the beginning of that. Especially when we are writing so much. So we will go to slide 15.</w:t>
      </w:r>
    </w:p>
    <w:p w14:paraId="775CF85D" w14:textId="77777777" w:rsidR="006F75C8" w:rsidRDefault="00000000">
      <w:pPr>
        <w:pStyle w:val="Heading1"/>
      </w:pPr>
      <w:r>
        <w:t>Growth Timeline</w:t>
      </w:r>
    </w:p>
    <w:p w14:paraId="44B10750" w14:textId="77777777" w:rsidR="006F75C8" w:rsidRDefault="00000000">
      <w:pPr>
        <w:spacing w:after="160" w:line="259" w:lineRule="auto"/>
      </w:pPr>
      <w:r>
        <w:t xml:space="preserve">I wanted to show you a little bit of where we were. And where we are. To show you a little bit about how growth can change and a little bit through our journey and on your screen there is a grid that </w:t>
      </w:r>
      <w:r>
        <w:lastRenderedPageBreak/>
        <w:t>shows you a grid to show you year by year of how much we've been able to diversify so you can see how our growth happens to get started. And so when I gets and I came on and I came on in 2010 but before me we were only utilizing a part C grant, and Able South Carolina does have one of the largest part C grant, it was at first a little over $500,000 because it is over half the state and so growth did not happen overnight and when I came on I really did recognize the need that we need more funding. I came on on a little bit of a different political environment and it was really heading in the right direction but there was really no partnerships in our state. We didn't even receive any part B funding at the time we are really able to partner with our DSC funding at the time to get that part B funding over to us and the other centres friend of had a living in South Carolina and our budget when up a little bit over $100,000 that year we also had a DD Council grant that was our first outside of IL grant we received you can see from 2009 and 2010 we were at 2009 we were at 500 and at 2010 we had 681,000 and in 2011 we jumped to 70,000 a little bit over 70,000 in 2013 we were a little bit over 83, 830, I'm sorry, $830,000 so not 72, 727,000 and then in 2024 we jumped to $975,000 in 2015 it was one .3 million and had the one .3 million mark this was a very drastic change from 2016 we went from 132, 1.3 million 2 to .6 million in 2027.</w:t>
      </w:r>
    </w:p>
    <w:p w14:paraId="567267E5" w14:textId="77777777" w:rsidR="006F75C8" w:rsidRDefault="00000000">
      <w:pPr>
        <w:spacing w:after="160" w:line="259" w:lineRule="auto"/>
      </w:pPr>
      <w:r>
        <w:t>I'm sorry, to point to million in 2017 and then in 2018 we went to over 2.6 million and then in 2020 we went to 3.4 million and then we jump to 3.9 million and 2021 it was 6.8 and that was due to all the COVID grants we received, oversee the grant with part c also funding and partners in South Carolina and so we didn't back down and 2022.</w:t>
      </w:r>
    </w:p>
    <w:p w14:paraId="7E08A23E" w14:textId="77777777" w:rsidR="006F75C8" w:rsidRDefault="00000000">
      <w:pPr>
        <w:spacing w:after="160" w:line="259" w:lineRule="auto"/>
      </w:pPr>
      <w:r>
        <w:t>It was at 5.4 million we spiked right back up because we had to get our grounding again and so in 2023 we are at 6.9 so 2024 which I told you will the bit about we are at 5 million but that changes constantly as new grants are coming in and each stage requires infrastructure relationships to follow through and long term growth comes from activating the plan consistently over time.</w:t>
      </w:r>
    </w:p>
    <w:p w14:paraId="2C450D80" w14:textId="77777777" w:rsidR="006F75C8" w:rsidRDefault="00000000">
      <w:pPr>
        <w:spacing w:after="160" w:line="259" w:lineRule="auto"/>
      </w:pPr>
      <w:r>
        <w:t>Not only does the infrastructure matter and I will tell you that you have to keep changing it because you will grow out of your resource plan. We will go to slide 16.</w:t>
      </w:r>
    </w:p>
    <w:p w14:paraId="7023AD68" w14:textId="77777777" w:rsidR="006F75C8" w:rsidRDefault="00000000">
      <w:pPr>
        <w:pStyle w:val="Heading1"/>
      </w:pPr>
      <w:r>
        <w:t>Donor Trust and Visibility</w:t>
      </w:r>
    </w:p>
    <w:p w14:paraId="23C05AAE" w14:textId="77777777" w:rsidR="006F75C8" w:rsidRDefault="00000000">
      <w:pPr>
        <w:spacing w:after="160" w:line="259" w:lineRule="auto"/>
      </w:pPr>
      <w:r>
        <w:t>People started watching us. I want to remind you all that people may be watching before you ever heard know or before they ever become donors we have consistent work and our work builds visibility and trust among not only funders but the people that are most important, the consumers. And are strong visibility it really can lead to unexpected opportunities and so our work has inspired the largest single donation of $2 million. That was a large donation and the largest donation we had this year so far was $50,000 and that was from one person. And that one person used to run Blue Cross and Blue Shield of South Carolina and he saw the advocacy we were doing around Medicaid and home and community-based services and wanted to support us and so he is investing back into our organization I think so far he has been able to give us together about $75,000 this year. We will go to slide 17.</w:t>
      </w:r>
    </w:p>
    <w:p w14:paraId="25638E45" w14:textId="77777777" w:rsidR="006F75C8" w:rsidRDefault="00000000">
      <w:pPr>
        <w:spacing w:after="160" w:line="259" w:lineRule="auto"/>
      </w:pPr>
      <w:r>
        <w:t>And so, I want to talk about this because I don't think CILs talk about this enough as a disability lead organization there so much that benefits us but what we are fighting for, always, against ableism and segregation. We are fighting for, you know to be in the community.</w:t>
      </w:r>
    </w:p>
    <w:p w14:paraId="7755A45C" w14:textId="77777777" w:rsidR="006F75C8" w:rsidRDefault="00000000">
      <w:pPr>
        <w:pStyle w:val="Heading1"/>
      </w:pPr>
      <w:r>
        <w:t>Bias, Ableism, and Mission Alignment</w:t>
      </w:r>
    </w:p>
    <w:p w14:paraId="2B8F5F93" w14:textId="77777777" w:rsidR="006F75C8" w:rsidRDefault="00000000">
      <w:pPr>
        <w:spacing w:after="160" w:line="259" w:lineRule="auto"/>
      </w:pPr>
      <w:r>
        <w:t xml:space="preserve">We are looking at funding opportunities it's no different from the community that we are facing that and the funding decisions even and I've had this written in a grant we summit it to the federal government not too long ago that one of their reviewers said that one of the weaknesses was that </w:t>
      </w:r>
      <w:r>
        <w:lastRenderedPageBreak/>
        <w:t>our program was going to be led by somebody with a developmental disability and this program that we were created in this grant application was for people with developmental disabilities so we thought that was absolutely appropriate we did not we will stay strong in our disability led approach we did not get funded just because of that situation and maybe I don't want their funding. And I will say that sometimes it's not worth any kind of mission creep or going outside of your mission to chase money so I do like to make that point and there's also disability led organizations are often underestimated and I will say that with assumptions about our capacity, professionalism, our expertise and expertise at funding opportunities and partnerships and so biased towards the traditional leadership model and so funders make and prioritize nondisabled lead organizations over that lived expertise and innovation that disability led organizations bring. And I will tell you that was a factor for some funders but we go back and meet with these funders and we tell them the true benefits of being disability led. And usually they come back around.</w:t>
      </w:r>
    </w:p>
    <w:p w14:paraId="36525183" w14:textId="77777777" w:rsidR="006F75C8" w:rsidRDefault="00000000">
      <w:pPr>
        <w:spacing w:after="160" w:line="259" w:lineRule="auto"/>
      </w:pPr>
      <w:r>
        <w:t>Special within the local assay community, we had to have those, I say hard tough love conversation sometimes with some of these funders because they may be funding organizations that are causing greater harm to the disability community because of looking at it from that non-disability frame work.</w:t>
      </w:r>
    </w:p>
    <w:p w14:paraId="0F0DD088" w14:textId="77777777" w:rsidR="006F75C8" w:rsidRDefault="00000000">
      <w:pPr>
        <w:pStyle w:val="Heading1"/>
      </w:pPr>
      <w:r>
        <w:t>Funding Delays and Cash Flow</w:t>
      </w:r>
    </w:p>
    <w:p w14:paraId="20059EE4" w14:textId="77777777" w:rsidR="006F75C8" w:rsidRDefault="00000000">
      <w:pPr>
        <w:spacing w:after="160" w:line="259" w:lineRule="auto"/>
      </w:pPr>
      <w:r>
        <w:t>Those conversations if you have those conversations they are always appreciated if you approach them the right way but definitely what I like to say is please don't ever go away from IL, the IL philosophy to get any funding because that is where I've seen CILs break that turn into organizations a don't even resemble a CIL. Will go to slide 18 and talking about funding and partnership delays.</w:t>
      </w:r>
    </w:p>
    <w:p w14:paraId="12AD4E1F" w14:textId="77777777" w:rsidR="006F75C8" w:rsidRDefault="00000000">
      <w:pPr>
        <w:spacing w:after="160" w:line="259" w:lineRule="auto"/>
      </w:pPr>
      <w:r>
        <w:t>I don't know if this is common threat the country but I will say sometime state agencies are not very kind or understand the concept of these nonprofit organization times partners don't always operate on a nonprofit timeline or the reality leading to delays in contract and reimburse we have $1 million grant with the South Carolina did Parkman of education and we just started to get paid on it for this fiscal year, seven months later.</w:t>
      </w:r>
    </w:p>
    <w:p w14:paraId="1D9AC512" w14:textId="77777777" w:rsidR="006F75C8" w:rsidRDefault="00000000">
      <w:pPr>
        <w:spacing w:after="160" w:line="259" w:lineRule="auto"/>
      </w:pPr>
      <w:r>
        <w:t>We were up fronting all of this funding and are starting to get reimbursed. So I will talk to you about why unrestricted funding is important for that reason and there are some realities we have to face we have no control over some of the state agencies we can also talk with them in a number of different ways as partners. Cash flow strain from delayed funding. I have seen this with so many CILs with late payment in slow contract exclusion crates and stability for the CIL especially with organizations heavily reliant on state or federal funds. Because you cannot use the state or federal funds us cash flow. So we have seen that becoming an issue. And truthfully speaking, when I started with the organization the organization we were in the red. We did not have any money in the bank. That was something I had to learn very early that unrestricted funding is what really allows you to be able to grow your organization because you have to have that unrestricted funding to be able to apply for grants. And especially the reimbursable grants. Will go to slide 19.</w:t>
      </w:r>
    </w:p>
    <w:p w14:paraId="5586F3CB" w14:textId="77777777" w:rsidR="006F75C8" w:rsidRDefault="00000000">
      <w:pPr>
        <w:pStyle w:val="Heading1"/>
      </w:pPr>
      <w:r>
        <w:t>Partnership Expectations and Advocacy</w:t>
      </w:r>
    </w:p>
    <w:p w14:paraId="35438BB0" w14:textId="77777777" w:rsidR="006F75C8" w:rsidRDefault="00000000">
      <w:pPr>
        <w:spacing w:after="160" w:line="259" w:lineRule="auto"/>
      </w:pPr>
      <w:r>
        <w:t>And some misalignment and partnership expectations. Some agencies view partnerships as transactional, so maybe referrals, rather than collaborative systems change efforts.</w:t>
      </w:r>
    </w:p>
    <w:p w14:paraId="7B52A9B6" w14:textId="77777777" w:rsidR="006F75C8" w:rsidRDefault="00000000">
      <w:pPr>
        <w:spacing w:after="160" w:line="259" w:lineRule="auto"/>
      </w:pPr>
      <w:r>
        <w:t>And that has taken me some time to really accept, making sure we are still at the table. If people want to view partnerships as transactional and not really being in the fight with you for systems change, then we will do the systems change and we will help them with what they are trying to achieve. If it is going to better the lives of people with disabilities in our state.</w:t>
      </w:r>
    </w:p>
    <w:p w14:paraId="2D45B5F6" w14:textId="77777777" w:rsidR="006F75C8" w:rsidRDefault="00000000">
      <w:pPr>
        <w:spacing w:after="160" w:line="259" w:lineRule="auto"/>
      </w:pPr>
      <w:r>
        <w:lastRenderedPageBreak/>
        <w:t>We will go to slide 20. And then just navigating bureaucracy, advocacy, sustainability, so obviously one of our core services is advocacy. How does that impact us sometimes advocating against the same organizations that we are going to get funding from?</w:t>
      </w:r>
    </w:p>
    <w:p w14:paraId="6662682B" w14:textId="77777777" w:rsidR="006F75C8" w:rsidRDefault="00000000">
      <w:pPr>
        <w:spacing w:after="160" w:line="259" w:lineRule="auto"/>
      </w:pPr>
      <w:r>
        <w:t>So we have got to do a lot of navigating with the government. So while we are working within systems like South Carolina government, we can require significant, which can require significant time, complaints and relationship management but that can also slow down innovation and I saw some DSEs on. I'm so happy you guys are on because sometimes we see this even with DSEs.</w:t>
      </w:r>
    </w:p>
    <w:p w14:paraId="68433699" w14:textId="77777777" w:rsidR="006F75C8" w:rsidRDefault="00000000">
      <w:pPr>
        <w:spacing w:after="160" w:line="259" w:lineRule="auto"/>
      </w:pPr>
      <w:r>
        <w:t>As we are having to advocate. So our DSE in South Carolina is actually South Carolina Department of health and human... Health and Human Services. So that is our Medicaid agency. So when we are advocating for home and community-based services and the lack of home and community-based services in South Carolina, we are having to navigate that relationship with our DSE and as our funder. And so making sure that we are doing that in a tactful way, advocacy in South Carolina we do have to have a tactful way if we ever did a lot of protests, we would probably never get talked to ever again for many of the state agencies so we do have to be very mindful with how we advocate.</w:t>
      </w:r>
    </w:p>
    <w:p w14:paraId="75928AE2" w14:textId="77777777" w:rsidR="006F75C8" w:rsidRDefault="00000000">
      <w:pPr>
        <w:spacing w:after="160" w:line="259" w:lineRule="auto"/>
      </w:pPr>
      <w:r>
        <w:t>But part of the advocacy that we do is really that partnership development. So as the Medicaid agencies, our designated state entity, we do a lot of partnering with them to be very transparent with the issues that we are saying. So we have called them when people have died because of the system, I let them know when we are seeing gaps, we've worked through solutions together. We've worked through a lot of Medicaid systems problems, especially around Medicaid for children.</w:t>
      </w:r>
    </w:p>
    <w:p w14:paraId="11E6F13F" w14:textId="77777777" w:rsidR="006F75C8" w:rsidRDefault="00000000">
      <w:pPr>
        <w:spacing w:after="160" w:line="259" w:lineRule="auto"/>
      </w:pPr>
      <w:r>
        <w:t>But we have this last round when we have this big Medicaid change on the national level, South Carolina is trying to follow the national federal government and make the same changes in South Carolina, but because we have thy relationship with our DSE, they heard us and for the first time ever requested an increase in a separate line item from home and community based services and so that can work, used have to be able to do it correctly. Same with BR. BR funds as close to $1 million with preemployment transition services. -- VR</w:t>
      </w:r>
    </w:p>
    <w:p w14:paraId="63C1BC26" w14:textId="77777777" w:rsidR="006F75C8" w:rsidRDefault="00000000">
      <w:pPr>
        <w:spacing w:after="160" w:line="259" w:lineRule="auto"/>
      </w:pPr>
      <w:r>
        <w:t>And with that contract, sometimes we do have to face barriers that we see within vocational rehabilitation. Consumers may not be getting served or maybe they are not serving people with significant disabilities. We have to have that same relationship with our partners to be able to continue to be able to serve people by them funding us, but also so that we can make a difference within that agency as well and so VR will tell you that they did not change their mission because of us. They were going towards a different type of wording.</w:t>
      </w:r>
    </w:p>
    <w:p w14:paraId="1A5BFBD6" w14:textId="77777777" w:rsidR="006F75C8" w:rsidRDefault="00000000">
      <w:pPr>
        <w:spacing w:after="160" w:line="259" w:lineRule="auto"/>
      </w:pPr>
      <w:r>
        <w:t>They were going to be using different labels and we stopped them from that. And so it is a mutual respect and that is very important to us but also sustainability of our organization.</w:t>
      </w:r>
    </w:p>
    <w:p w14:paraId="55D90826" w14:textId="77777777" w:rsidR="006F75C8" w:rsidRDefault="00000000">
      <w:pPr>
        <w:spacing w:after="160" w:line="259" w:lineRule="auto"/>
      </w:pPr>
      <w:r>
        <w:t>But there is risk in addressing ableism directly and so naming ableism can create discomfort or defensiveness among funders, partners and potentially impacting relationships and funding opportunities. But you still have to address that. That is what disability led organizations are supposed to be doing is advocating.</w:t>
      </w:r>
    </w:p>
    <w:p w14:paraId="021A779E" w14:textId="77777777" w:rsidR="006F75C8" w:rsidRDefault="00000000">
      <w:pPr>
        <w:spacing w:after="160" w:line="259" w:lineRule="auto"/>
      </w:pPr>
      <w:r>
        <w:t>And so we have to get state agencies and our other funders comfortable the advocacy piece but really that partnering to partner with them with helping them and they are helping us do a mission that we all believe in. And so we have more commonalities as not and so we go from it from that angle. So we continue when we see ableism, we continue to have those difficult conversations but usually there is so much trust there that there is not that uncomfortable tension like there was before. When there is new state agency leaders, that is where we almost have to start over.</w:t>
      </w:r>
    </w:p>
    <w:p w14:paraId="4C6BABC2" w14:textId="77777777" w:rsidR="006F75C8" w:rsidRDefault="00000000">
      <w:pPr>
        <w:spacing w:after="160" w:line="259" w:lineRule="auto"/>
      </w:pPr>
      <w:r>
        <w:lastRenderedPageBreak/>
        <w:t>But again, it's so worth starting over because you don't want to be an agency that is scared of state agencies. And you don't want to be an agency that is not making change for our community. And then balancing advocacy with sustainability, so pushing for systems change while also maintaining funding relationships require very careful strategies and strong communications and so something that our organization is very proud of, are CIL efforts to and subminimum wage in South Carolina but guess who was up the table? All of our state agents and partners, our Medicaid agency, RVR, are employment agency in South Carolina. --our VR. DD agencies. So we worked with everybody and we brought them to our table to be able to and a horrible practice in our state. And they were all on board. We had no one going against our change to end sub minimum wage and it was probably because of a lot of thought, that relationship building.</w:t>
      </w:r>
    </w:p>
    <w:p w14:paraId="59A916A1" w14:textId="77777777" w:rsidR="006F75C8" w:rsidRDefault="00000000">
      <w:pPr>
        <w:spacing w:after="160" w:line="259" w:lineRule="auto"/>
      </w:pPr>
      <w:r>
        <w:t>And so you can conquer a lot and build capacity for your organization when you take that time to build that relationship. We will go to slide 21.</w:t>
      </w:r>
    </w:p>
    <w:p w14:paraId="46D61793" w14:textId="77777777" w:rsidR="006F75C8" w:rsidRDefault="00000000">
      <w:pPr>
        <w:spacing w:after="160" w:line="259" w:lineRule="auto"/>
      </w:pPr>
      <w:r>
        <w:t>And then just disability led power is just so underestimated, and that is where all of us have to uplift it. Many partners do underestimate the policy, program, community expertise, within the disability led organizations, so it limits deeper investment and trust and so that is what we faced when I came on to the organization, nobody knew that we were disability led so we were seen by other organizations as just a service provider, not an advocacy organization, and that did not do us any good. And so we really needed to get more innovative and mature in this space to be able to bring all of the core services, hard and organic to our community. Some of the reflection that we have is keep planning, keep planning that, your resources plan because you will have to keep moving as you grow.</w:t>
      </w:r>
    </w:p>
    <w:p w14:paraId="1E532A43" w14:textId="77777777" w:rsidR="006F75C8" w:rsidRDefault="00000000">
      <w:pPr>
        <w:spacing w:after="160" w:line="259" w:lineRule="auto"/>
      </w:pPr>
      <w:r>
        <w:t>What can still move forward now, what needs more clarity before moving ahead and what part of the plan needs to be adjusted? Not a bandit. So those are some questions you want to ask yourself. Sometimes we have things in our resource plan that is just not going to work right now. We are just not in that environment politically. So we have had to make adjustments to that plan. So we will go to slide 22.</w:t>
      </w:r>
    </w:p>
    <w:p w14:paraId="7789073B" w14:textId="77777777" w:rsidR="006F75C8" w:rsidRDefault="00000000">
      <w:pPr>
        <w:pStyle w:val="Heading1"/>
      </w:pPr>
      <w:r>
        <w:t>Starting Point and Rebuilding</w:t>
      </w:r>
    </w:p>
    <w:p w14:paraId="5EE759CB" w14:textId="77777777" w:rsidR="006F75C8" w:rsidRDefault="00000000">
      <w:pPr>
        <w:spacing w:after="160" w:line="259" w:lineRule="auto"/>
      </w:pPr>
      <w:r>
        <w:t>And just wanting to have a little bit of the viewpoint of our starting point. So our organization was established in 1994 and we were the first Centers for Independent Living in South Carolina. We were always financially not in good health, the stability was not ever truly there, unrestricted funding would come in and be spent immediately, so the reliance on that one federal grant was truly what it was all about.</w:t>
      </w:r>
    </w:p>
    <w:p w14:paraId="6C6CA838" w14:textId="77777777" w:rsidR="006F75C8" w:rsidRDefault="00000000">
      <w:pPr>
        <w:spacing w:after="160" w:line="259" w:lineRule="auto"/>
      </w:pPr>
      <w:r>
        <w:t>Most importantly, there was low impact. There was not anything that we were truly changing with our community. And even looking at some of the profiles of the individuals that we serve, the goals were very little, not really even meaningful and they were not even establishing their own goals and so we really had to start the organization completely over.</w:t>
      </w:r>
    </w:p>
    <w:p w14:paraId="1F7E66A1" w14:textId="77777777" w:rsidR="006F75C8" w:rsidRDefault="00000000">
      <w:pPr>
        <w:spacing w:after="160" w:line="259" w:lineRule="auto"/>
      </w:pPr>
      <w:r>
        <w:t>And the organization before I came on in 2010 did not have the infrastructure to diversify. To diversify your funding you have to have that infrastructure behind you and that is your policies and procedures, your grant management, your team, your expertise, but you have got to amplify your impact, you have got to enhance your physical health, you have to expand the mission. -- Fiscal health</w:t>
      </w:r>
    </w:p>
    <w:p w14:paraId="4F33F2BF" w14:textId="77777777" w:rsidR="006F75C8" w:rsidRDefault="00000000">
      <w:pPr>
        <w:spacing w:after="160" w:line="259" w:lineRule="auto"/>
      </w:pPr>
      <w:r>
        <w:t xml:space="preserve">Our mission used to be empowering people with disabilities to be as independent as possible and what does that even mean? Does that say everything what a what a CIL does? It does not talk about what the systems advocacy and community change and the individuals we serve, so it's a lot more than what we were telling us we had to go back and revise our vision and in a couple of times. As </w:t>
      </w:r>
      <w:r>
        <w:lastRenderedPageBreak/>
        <w:t>we grew. But we had to really Reves Center the independent living philosophy and all that we do within the organization and I'm happy to say that all of Able South Carolina's programs are within the core services, within the five or six core services and so we do not do any mission drifting, we have created a fee for service program so we bring in funding, we have extremely big goals and we are not done growing. Because there's a whole lot of need out there and we know that people with disabilities in South Carolina are really relying on us to make change and to be a strong, disability led organization to show the community what people with disabilities can do. And we will go to slide 23.</w:t>
      </w:r>
    </w:p>
    <w:p w14:paraId="16F47570" w14:textId="77777777" w:rsidR="006F75C8" w:rsidRDefault="00000000">
      <w:pPr>
        <w:pStyle w:val="Heading2"/>
      </w:pPr>
      <w:r>
        <w:t>Bethany Baldwin</w:t>
      </w:r>
    </w:p>
    <w:p w14:paraId="3B49FA51" w14:textId="77777777" w:rsidR="006F75C8" w:rsidRDefault="00000000">
      <w:pPr>
        <w:spacing w:after="160" w:line="259" w:lineRule="auto"/>
      </w:pPr>
      <w:r>
        <w:t>This is Bethany. I want to say we have about 10 minutes before you're going to go into our first... Discussion.</w:t>
      </w:r>
    </w:p>
    <w:p w14:paraId="2014CAD9" w14:textId="77777777" w:rsidR="006F75C8" w:rsidRDefault="00000000">
      <w:pPr>
        <w:pStyle w:val="Heading2"/>
      </w:pPr>
      <w:r>
        <w:t>Kimberly Tissot</w:t>
      </w:r>
    </w:p>
    <w:p w14:paraId="58B69D01" w14:textId="77777777" w:rsidR="006F75C8" w:rsidRDefault="00000000">
      <w:pPr>
        <w:spacing w:after="160" w:line="259" w:lineRule="auto"/>
      </w:pPr>
      <w:r>
        <w:t>I'm going to talk really fast.</w:t>
      </w:r>
    </w:p>
    <w:p w14:paraId="70B215B6" w14:textId="77777777" w:rsidR="006F75C8" w:rsidRDefault="00000000">
      <w:pPr>
        <w:pStyle w:val="Heading2"/>
      </w:pPr>
      <w:r>
        <w:t>Bethany Baldwin</w:t>
      </w:r>
    </w:p>
    <w:p w14:paraId="7AF7EBF6" w14:textId="77777777" w:rsidR="006F75C8" w:rsidRDefault="00000000">
      <w:pPr>
        <w:spacing w:after="160" w:line="259" w:lineRule="auto"/>
      </w:pPr>
      <w:r>
        <w:t>About 10 more slides left.</w:t>
      </w:r>
    </w:p>
    <w:p w14:paraId="14243E85" w14:textId="77777777" w:rsidR="006F75C8" w:rsidRDefault="00000000">
      <w:pPr>
        <w:pStyle w:val="Heading2"/>
      </w:pPr>
      <w:r>
        <w:t>Kimberly Tissot</w:t>
      </w:r>
    </w:p>
    <w:p w14:paraId="4D7F3B6C" w14:textId="77777777" w:rsidR="006F75C8" w:rsidRDefault="00000000">
      <w:pPr>
        <w:spacing w:after="160" w:line="259" w:lineRule="auto"/>
      </w:pPr>
      <w:r>
        <w:t>I will talk really quickly. We had to start from scratch, we had to build the initial state contract with the DD Council, they were not previously working with our organization, we had to strengthen our partnerships, we had to develop our trust and brand, we were one of the organizations that did do a name change and rebranded and that was really because we did not have a great reputation in South Carolina so we needed to change that. We focused on consistency in operations and services and how we demonstrated that, we under promise and over deliver it, so we always exceeded expectations on all of our deliverables. We addressed funders in their pain points, so what they are not good at, what can we help them do? And that has been a very great selling point as well. We showed what disability let expertise could offer, we created organizational advocates, who could speak on behalf of Able South Carolina and our impact and we parted with universities and state leaders.</w:t>
      </w:r>
    </w:p>
    <w:p w14:paraId="25178689" w14:textId="77777777" w:rsidR="006F75C8" w:rsidRDefault="00000000">
      <w:pPr>
        <w:pStyle w:val="Heading1"/>
      </w:pPr>
      <w:r>
        <w:t>Core Services and Fee-for-Service Work</w:t>
      </w:r>
    </w:p>
    <w:p w14:paraId="1291099E" w14:textId="77777777" w:rsidR="006F75C8" w:rsidRDefault="00000000">
      <w:pPr>
        <w:spacing w:after="160" w:line="259" w:lineRule="auto"/>
      </w:pPr>
      <w:r>
        <w:t>We will go to slide 24. And rebuild it from just that strong IL service delivery. Strong core services, solid and the structure for growth, community driven programming, so when people call us, and we are hearing the same complaint about barriers they are facing in the community, that goes right back to us and that ends up becoming a systems advocacy point, so right now we're getting tons of calls about being fearful of home and community-based services and losing it and we are also getting a lot of calls about housing and so those are two systems advocacy points that we bring to try to create change.</w:t>
      </w:r>
    </w:p>
    <w:p w14:paraId="612AAFB0" w14:textId="77777777" w:rsidR="006F75C8" w:rsidRDefault="00000000">
      <w:pPr>
        <w:spacing w:after="160" w:line="259" w:lineRule="auto"/>
      </w:pPr>
      <w:r>
        <w:t xml:space="preserve">We also listen to our consumers to build our programs. We do not do anything without our consumers. So we truly are consumer driven. We have expanded our fee for service opportunities and so we do architectural accessibility assessments, digital excessively testing, so we look at web accessibility and access, policy and procedure review to make sure organizations are ready to hire people with disabilities welcoming them into the business. We do jobsite assessments to look at recommendations for any modifications that are needed or accommodations. And we do a lot of professional trainings, presentations and keynotes and going back to some of our DSEs we do the </w:t>
      </w:r>
      <w:r>
        <w:lastRenderedPageBreak/>
        <w:t>orientation for both our vocational rehabilitation and DSE at Medicaid so we do those trainings for any of their new staff members and get paid for it. We will go to slide 25. Really creating the architectural the ADA and burial removal we created accessible digital resources. Anything we create is accessible and so we practice what we preach and youth men touring and peer leadership it's kind of our pipeline to hire employees as well we really taken that initiative to really raise our youth to become extremely strong advocates and they usually come and work for us afterwards.</w:t>
      </w:r>
    </w:p>
    <w:p w14:paraId="3DA2E31B" w14:textId="77777777" w:rsidR="006F75C8" w:rsidRDefault="00000000">
      <w:pPr>
        <w:spacing w:after="160" w:line="259" w:lineRule="auto"/>
      </w:pPr>
      <w:r>
        <w:t>We have a big, we have big plans and big goals and resource development grows when CILs use what they already know any turn that expertise into strategy and so there is a photo of our equip leadership group. These are some of the youth that are part of our leadership development group and they are standing there and there's a bunch of them there and they are making funny poses. And so just partnerships with this moving forward I cannot stress the partnerships more but one of our first partnerships was the DD community Council grant and as a CIL we are known for our youth programming across the country because we do serve thousands of youth with disabilities and we hold a statewide leadership form with their other sister organization and sister CILs I'm sure you all know what a isn't we create model connections with with visibility that's a big part of our organization and we did our area mobility management program and so we work with public transit to teach people how to ride public transportation and how to navigate that system. So those were two of our first major grants that really launched us into who we are today and so we still have really strong relationships with them. And will go to slide 27.</w:t>
      </w:r>
    </w:p>
    <w:p w14:paraId="2CEF596D" w14:textId="77777777" w:rsidR="006F75C8" w:rsidRDefault="00000000">
      <w:pPr>
        <w:spacing w:after="160" w:line="259" w:lineRule="auto"/>
      </w:pPr>
      <w:r>
        <w:t>We have a really cool relationship with the South Carolina arts commission were we are working with accessibility alignment is across all organizations and that's 60+ since we do webinar series for the are organizations and our arts program in South Carolina have to be accessibility because of disability led leadership. Slide 28.</w:t>
      </w:r>
    </w:p>
    <w:p w14:paraId="75468389" w14:textId="77777777" w:rsidR="006F75C8" w:rsidRDefault="00000000">
      <w:pPr>
        <w:spacing w:after="160" w:line="259" w:lineRule="auto"/>
      </w:pPr>
      <w:r>
        <w:t>And I will cover this and will probably jump to our next slide but just making sure that you do have that disability led structure and disability led that is what we are good at no matter what degrees we have behind our names you've got to lead with that lived experience that discrimination that you may have faced in your life that you may have seen as a child you lead with that to make that change you have to build that brand you have to build the expertise within staff you've got to make them experts all in different areas paying your staff equitably and so supporting them with regular comparison of state and national averages we make sure that our staff are compensated very well and have full benefits and full health care and dental in retirement, you name it. We don't want to let go staff because of our, the way we pay people or support them.</w:t>
      </w:r>
    </w:p>
    <w:p w14:paraId="2D310FEA" w14:textId="77777777" w:rsidR="006F75C8" w:rsidRDefault="00000000">
      <w:pPr>
        <w:spacing w:after="160" w:line="259" w:lineRule="auto"/>
      </w:pPr>
      <w:r>
        <w:t>Community driven program development within the core services strong service delivery model with the integrated continuous quality improvement. So we do have a quality assurance Officer that looks at the quality of our programs to make sure they are strong and meeting the funders obligation that we have with the funders and then financial systems and management of infrastructure you've got to have that of course we have 34 grants we grew out of QuickBooks and we move to something that's called financial lead which is a (audio issues) product that help us manage our financials but also the different grants we have in the financial components of those grants.</w:t>
      </w:r>
    </w:p>
    <w:p w14:paraId="4E3C4246" w14:textId="77777777" w:rsidR="006F75C8" w:rsidRDefault="00000000">
      <w:pPr>
        <w:pStyle w:val="Heading1"/>
      </w:pPr>
      <w:r>
        <w:t>Sustaining Growth</w:t>
      </w:r>
    </w:p>
    <w:p w14:paraId="78C74F18" w14:textId="77777777" w:rsidR="006F75C8" w:rsidRDefault="00000000">
      <w:pPr>
        <w:spacing w:after="160" w:line="259" w:lineRule="auto"/>
      </w:pPr>
      <w:r>
        <w:t xml:space="preserve">We will go to slide 29. And again growth to sustain with diversification and reserve make sure you have the reserve money that it set unrestricted funding we offer on a little bit over $3.2 million in our reserve account that stays there to use so that we can continue to grow. Again, reimbursable grants will kill us and our payroll is about $120,000 every two weeks and so inking about all that upfront money that we put out were using that reserve to be able to be reimbursed by a lot of these grants </w:t>
      </w:r>
      <w:r>
        <w:lastRenderedPageBreak/>
        <w:t>strategic partnership beyond referrals we have an internal culture of accountability and mission alignment. Next slide, 30.</w:t>
      </w:r>
    </w:p>
    <w:p w14:paraId="1132397E" w14:textId="77777777" w:rsidR="006F75C8" w:rsidRDefault="00000000">
      <w:pPr>
        <w:spacing w:after="160" w:line="259" w:lineRule="auto"/>
      </w:pPr>
      <w:r>
        <w:t>And just reduce the reliance of what we are trying to do is really reduce the reliance on grants. We want to turn into an advocacy organization, that's really more self-sustaining so we have a lot of big plans for the future we want to be able to generate our own income so that we don't have to be so restricted by grants we want to reinforce expertise and disability led. So we will go to 31. I'm so sorry we have so many slides but we do want to build a self-sustaining organization and that's what we are really trying to do by a number of different elements and I will show you what we're trying to do with slide 32, I'm hoping.</w:t>
      </w:r>
    </w:p>
    <w:p w14:paraId="4ED44E4B" w14:textId="77777777" w:rsidR="006F75C8" w:rsidRDefault="00000000">
      <w:pPr>
        <w:pStyle w:val="Heading1"/>
      </w:pPr>
      <w:r>
        <w:t>Future Vision and Capital Campaign</w:t>
      </w:r>
    </w:p>
    <w:p w14:paraId="41CC83F0" w14:textId="77777777" w:rsidR="006F75C8" w:rsidRDefault="00000000">
      <w:pPr>
        <w:spacing w:after="160" w:line="259" w:lineRule="auto"/>
      </w:pPr>
      <w:r>
        <w:t>So there it is, we're looking to do a capital campaign where we have the future headquarters of Abel South Carolina that's on the grounds of our former institution I know that sounds really weird but our former institution started to develop and it's an amazing community hub now with stores and apartment complexes it's like its own town on that property. But they have completely ignored the history and so we are wanting to bring what the history used to be of segregation but we want to turn it to not forget the peoples lives that were out on that Street and to be able to honor them and also show the community where we are going and terms of inclusion and equity so we have a business plan to start with our capital campaign and that is what is coming next and so I am sure the you are all are going to get the slides but of course I will have my contact information if you need any information about our business plan you can absolutely reach out to me at any time. I will and from there from my slides.</w:t>
      </w:r>
    </w:p>
    <w:p w14:paraId="5DEE6F38" w14:textId="77777777" w:rsidR="006F75C8" w:rsidRDefault="00000000">
      <w:pPr>
        <w:pStyle w:val="Heading2"/>
      </w:pPr>
      <w:r>
        <w:t>Bethany Baldwin</w:t>
      </w:r>
    </w:p>
    <w:p w14:paraId="1F2D99CD" w14:textId="77777777" w:rsidR="006F75C8" w:rsidRDefault="00000000">
      <w:pPr>
        <w:spacing w:after="160" w:line="259" w:lineRule="auto"/>
      </w:pPr>
      <w:r>
        <w:t>Thank you Kimberly this is Bethany think for the sake of time I would like to move into David if we can have for wrapping up about four or five and if anyone has any questions or comments or insights they want to share please go ahead and drop them in the chat and I will be on the lookout for them to engage in Q&amp;A at the end. We want to say even some things that are doing really well some partnerships and relationships that are just really strongly want to share may be they are creative for your area and maybe one when we can celebrate with you all and something we can share with Kimberly so I will have it over to David. And will be on the lookout for comments in the chat.</w:t>
      </w:r>
    </w:p>
    <w:p w14:paraId="33721AE0" w14:textId="77777777" w:rsidR="006F75C8" w:rsidRDefault="00000000">
      <w:pPr>
        <w:pStyle w:val="Heading2"/>
      </w:pPr>
      <w:r>
        <w:t>David Laird</w:t>
      </w:r>
    </w:p>
    <w:p w14:paraId="3B7DCF34" w14:textId="77777777" w:rsidR="006F75C8" w:rsidRDefault="00000000">
      <w:pPr>
        <w:spacing w:after="160" w:line="259" w:lineRule="auto"/>
      </w:pPr>
      <w:r>
        <w:t>Sure I want to thank for everything that was a shared, think that lays the basis for were going into next. Turned to slide 36 please.</w:t>
      </w:r>
    </w:p>
    <w:p w14:paraId="6482D0D6" w14:textId="77777777" w:rsidR="006F75C8" w:rsidRDefault="00000000">
      <w:pPr>
        <w:pStyle w:val="Heading1"/>
      </w:pPr>
      <w:r>
        <w:t>Donor Strategy and Campaign Context</w:t>
      </w:r>
    </w:p>
    <w:p w14:paraId="09927E82" w14:textId="77777777" w:rsidR="006F75C8" w:rsidRDefault="00000000">
      <w:pPr>
        <w:spacing w:after="160" w:line="259" w:lineRule="auto"/>
      </w:pPr>
      <w:r>
        <w:t xml:space="preserve">So what we have known for years as an organization is that we needed a greater diversity in terms of funding specifically because we knew we had have her reliance in terms of federal grants and state grants but we needed that third party come we need more individuals in more corporate activities that really support our work we have been trying for years to do the consistent up brooch of the galas and more of a passive approach some annual giving days but I think it provided limited types of results. Small percentage of the overall budget we concentrated our donor concentrations of what we had really around events. Like how can we help sponsor this event they were doing right now and we also noted that some of the data that we had was this inconsistent we weren't really </w:t>
      </w:r>
      <w:r>
        <w:lastRenderedPageBreak/>
        <w:t>talking well to each other and so we want to take a strong integrative approach their and so we were hesitant to make a broader and more direct and more specific ask.</w:t>
      </w:r>
    </w:p>
    <w:p w14:paraId="540BEFC2" w14:textId="77777777" w:rsidR="006F75C8" w:rsidRDefault="00000000">
      <w:pPr>
        <w:spacing w:after="160" w:line="259" w:lineRule="auto"/>
      </w:pPr>
      <w:r>
        <w:t>We were hesitant to say," here's how you can help us with that were trying to do"and we know activating a plan starts with naming was not working and be wing willing to shift that strategy. And for us that we needed that approach and we needed that shift they came about in January of last year. Slide 37 please. And so probably like many of you when January came in over the last year a lot of things change within the organization and very soon after we were facing a budget shortfall of $750,000 we are facing threats to federal grants and state grants and many of the disability protections that were that we all rely on in our central work and what we knew we had to take a step back and we needed a different approach in terms of bringing new donors into our organization we needed one that was clear and unified and was broader and also in terms of community so in terms of early on we centred on these concepts that we wanted a strategy that had one central disability voice. That we had two emotional lives what was happening and what was happening at the national level and state level end of the people so in South Carolina we had the impact across the state. This was the time for us to be a little bit more humble brag but really own up and here's what we have pride across the community and here's the lifeline in terms of for so many people and just as Kimberly mentioned we have a staff of around 65 or so people creating unified agency message was critical for us so that for those who are speaking to external audiences later it's of here's what we are saying and of what the work of Able South Carolina is doing is not just for the 7000 consumers of our organization it's for the one of three individuals in the state who have a disability. We understand our work is broader than does those who come to our offices it is for everyone. And we want to be clear and honest in terms of what the challenges are and we want to be real with the community. Slide 38 please. I apologize I'm trying to go slightly swift here. Slide 38, please. And so what we knew is that we need some extra help. Because we talk to ourselves every day and we use the same language we use the same lingo and so early on we saw external communications firm they would help us in terms of nonprofit fundraising. This is what they specialize in and this is what they do. We spent hours and hours with them and they helped us craft a message that really allows us to resonate with a broader audience.</w:t>
      </w:r>
    </w:p>
    <w:p w14:paraId="68F9B799" w14:textId="77777777" w:rsidR="006F75C8" w:rsidRDefault="00000000">
      <w:pPr>
        <w:pStyle w:val="Heading1"/>
      </w:pPr>
      <w:r>
        <w:t>We Are All Able Campaign</w:t>
      </w:r>
    </w:p>
    <w:p w14:paraId="4F05456B" w14:textId="77777777" w:rsidR="006F75C8" w:rsidRDefault="00000000">
      <w:pPr>
        <w:spacing w:after="160" w:line="259" w:lineRule="auto"/>
      </w:pPr>
      <w:r>
        <w:t>We shifted away from language like to most people even know what a CIL is? So why reason that an external language? It doesn't really mean anything here. We intentionally lead with vulnerable strength. We knew that we are strong I think we created an image that we are like an oak tree. That we have very strong roots and we are stable, we are secure. However some of the leaves are shaking right now. We want people to know that we are vulnerable and we are impacted by these cuts and so but something that became commonplace within the organization is that we recognize we cannot stop every cut that has happened but we can together and we use a broader together here. We try to incorporate the entire state to fill in the gap. The put on the screen is that we recognize strong donor strategy recovery requires clear language, audience awareness and a direct connection to impact. Slide 39 please. In October of last year, we launched the we are all able campaign. We developed a slew of materials and graphics. The screen here is one of our staff members. Where we incorporated, where we wanted to highlight the faces of many of the individuals with disabilities across the state. We acknowledge budget shortfall directly.</w:t>
      </w:r>
    </w:p>
    <w:p w14:paraId="1844F5BC" w14:textId="77777777" w:rsidR="006F75C8" w:rsidRDefault="00000000">
      <w:pPr>
        <w:spacing w:after="160" w:line="259" w:lineRule="auto"/>
      </w:pPr>
      <w:r>
        <w:t>We did not hide away from the fact that for the first time in Kimberly's tenure, that we were beginning the fiscal year in a deficit. We acknowledged the fact that since January, $750,000 was removed from our organization.</w:t>
      </w:r>
    </w:p>
    <w:p w14:paraId="2893FB4D" w14:textId="77777777" w:rsidR="006F75C8" w:rsidRDefault="00000000">
      <w:pPr>
        <w:spacing w:after="160" w:line="259" w:lineRule="auto"/>
      </w:pPr>
      <w:r>
        <w:lastRenderedPageBreak/>
        <w:t>We also showed our strength. That in that time, we narrowed that gap to $350,000 which made it clear that to the donors, this is how you can help us fill this very specific gap and for our organization to became our very first dedicated touch points like help us meet this goal.</w:t>
      </w:r>
    </w:p>
    <w:p w14:paraId="501C6FD2" w14:textId="77777777" w:rsidR="006F75C8" w:rsidRDefault="00000000">
      <w:pPr>
        <w:spacing w:after="160" w:line="259" w:lineRule="auto"/>
      </w:pPr>
      <w:r>
        <w:t>Not a vague, please give us and please support the work we are doing, give toward this goal. Slide 40, please.</w:t>
      </w:r>
    </w:p>
    <w:p w14:paraId="6DFAA3A1" w14:textId="77777777" w:rsidR="006F75C8" w:rsidRDefault="00000000">
      <w:pPr>
        <w:pStyle w:val="Heading1"/>
      </w:pPr>
      <w:r>
        <w:t>Campaign Communications</w:t>
      </w:r>
    </w:p>
    <w:p w14:paraId="4364373F" w14:textId="77777777" w:rsidR="006F75C8" w:rsidRDefault="00000000">
      <w:pPr>
        <w:spacing w:after="160" w:line="259" w:lineRule="auto"/>
      </w:pPr>
      <w:r>
        <w:t>With that, we concentrated heavily in terms of a communications presence. We paused, I'm not sure, you may be thinking about the newsletters but we have multiple newsletters for programs than the staff and we knew that we had to pause that. We had to pause directly and say we're only going to do two things. One, though we are all able campaign, those messages that we are crafting around that and also Kimberly's personal E newsletter called kicking it with Kimberly, sign up for today if you are not already.</w:t>
      </w:r>
    </w:p>
    <w:p w14:paraId="76A84B1E" w14:textId="77777777" w:rsidR="006F75C8" w:rsidRDefault="00000000">
      <w:pPr>
        <w:spacing w:after="160" w:line="259" w:lineRule="auto"/>
      </w:pPr>
      <w:r>
        <w:t>We also want to mention the same as such we are all able is incorporated on all of our email signatures, all staff handouts, all staff presentations, we created a slew of Allison Linton campaign plan floats that we can give to high-level donors. -- Pamphlets</w:t>
      </w:r>
    </w:p>
    <w:p w14:paraId="3156B8EF" w14:textId="77777777" w:rsidR="006F75C8" w:rsidRDefault="00000000">
      <w:pPr>
        <w:spacing w:after="160" w:line="259" w:lineRule="auto"/>
      </w:pPr>
      <w:r>
        <w:t>We waited not only for the end of the year campaign, there is a conversation before we all jumped on in terms of if a direct mailer works, we were fantastic on, even if you send out a direct mailer to 5000 people and you get a 3% response rate, you've already more than paid for the impact there. We also use our direct personal touches. We want to make sure that our board was involved and our board had really strong conversations like, we are recruited for one area to help with strategic guidance and oversight. This is pushing us a new way. It is really exciting to see how they stepped up and engaged in this. Slide 41, please.</w:t>
      </w:r>
    </w:p>
    <w:p w14:paraId="67016630" w14:textId="77777777" w:rsidR="006F75C8" w:rsidRDefault="00000000">
      <w:pPr>
        <w:pStyle w:val="Heading1"/>
      </w:pPr>
      <w:r>
        <w:t>Campaign Results</w:t>
      </w:r>
    </w:p>
    <w:p w14:paraId="3BBA3693" w14:textId="77777777" w:rsidR="006F75C8" w:rsidRDefault="00000000">
      <w:pPr>
        <w:spacing w:after="160" w:line="259" w:lineRule="auto"/>
      </w:pPr>
      <w:r>
        <w:t>So our results to date, and my apologies, we have new numbers because last Tuesday we brought in as part of our annual day of giving, just over $40,000, and updating these and just on the fly, so since October, we brought in more than $200,000 for individual philanthropic support. We received another $10,000 for transfer stock. We want to be open that individuals can contribute to that we are all able. Recognizing that we are all part of the same community.</w:t>
      </w:r>
    </w:p>
    <w:p w14:paraId="71CC77E5" w14:textId="77777777" w:rsidR="006F75C8" w:rsidRDefault="00000000">
      <w:pPr>
        <w:spacing w:after="160" w:line="259" w:lineRule="auto"/>
      </w:pPr>
      <w:r>
        <w:t>You are there are the individual with a disability, you are left with an individual with a disability or you do love individual with a disability. At this point, we are more than 53% of our campaign goal reach, meaning of the 350,000, and we saw 86% increase in the total charitable donations in comparison to all the fiscal year in terms of the past year. Slide 42.</w:t>
      </w:r>
    </w:p>
    <w:p w14:paraId="4C208BDE" w14:textId="77777777" w:rsidR="006F75C8" w:rsidRDefault="00000000">
      <w:pPr>
        <w:spacing w:after="160" w:line="259" w:lineRule="auto"/>
      </w:pPr>
      <w:r>
        <w:t>What we have is a chart which breaks this down a little bit more and am going to be updating this on the fly, based upon some numbers that came in terms of last year, total donations including what happened in terms of last year, we are over 500 total donations that have common since October of last year which is more than 32% increase from the entire fiscal year in terms of last year. Total donors have now over 300 total unique individual donors which is over 44% compared to last year.</w:t>
      </w:r>
    </w:p>
    <w:p w14:paraId="17A2B145" w14:textId="77777777" w:rsidR="006F75C8" w:rsidRDefault="00000000">
      <w:pPr>
        <w:spacing w:after="160" w:line="259" w:lineRule="auto"/>
      </w:pPr>
      <w:r>
        <w:t xml:space="preserve">Donor retention is around 20%, almost an increase of 18% in terms of last year. Multiyear retention, this is really cool, donors who contribute to us in more than one year, 35%, that is also a 3% increase we've also saw donors came back to us who may have left 5% and that is up in terms of last year. Those who are in the investment field, one of the most difficult things to do is to get people </w:t>
      </w:r>
      <w:r>
        <w:lastRenderedPageBreak/>
        <w:t>in the fold. As to get them bought into what your organization is doing and get them to contribute their money. And right now when the economy is in a weird time, what we have seen is when we have a language that says here's where we are, we need your support, and here is how your support matters, you will have continued to step up. Slide 43.</w:t>
      </w:r>
    </w:p>
    <w:p w14:paraId="577773F0" w14:textId="77777777" w:rsidR="006F75C8" w:rsidRDefault="00000000">
      <w:pPr>
        <w:pStyle w:val="Heading1"/>
      </w:pPr>
      <w:r>
        <w:t>Lessons Learned and Donor Engagement</w:t>
      </w:r>
    </w:p>
    <w:p w14:paraId="1CA7B028" w14:textId="77777777" w:rsidR="006F75C8" w:rsidRDefault="00000000">
      <w:pPr>
        <w:spacing w:after="160" w:line="259" w:lineRule="auto"/>
      </w:pPr>
      <w:r>
        <w:t>Just a few points in terms of what we learned in terms of this, by the way, this is a long time in terms of bringing all of this together in terms of when we launched this campaign, most people don't know the nuances of the programs. Most people don't know your funding sources. They don't know the regulations.</w:t>
      </w:r>
    </w:p>
    <w:p w14:paraId="681DAC92" w14:textId="77777777" w:rsidR="006F75C8" w:rsidRDefault="00000000">
      <w:pPr>
        <w:spacing w:after="160" w:line="259" w:lineRule="auto"/>
      </w:pPr>
      <w:r>
        <w:t>What they will know is they will trust you and leave you when they say these threats are real. They will believe you when you say this program is at risk. They will believe you when you say we may not be able to deliver the service to this individual. Most people may not be interested in I'm sorry, people are often most interested in what you do, who you serve and why it matters, so lead with your impact. Brag on yourselves, create a situation so that others understand here's what would happen if you are not here. And more so a direct opportunity to help individuals so they have a way to respond. I learned this in a very long time ago.</w:t>
      </w:r>
    </w:p>
    <w:p w14:paraId="5572462A" w14:textId="77777777" w:rsidR="006F75C8" w:rsidRDefault="00000000">
      <w:pPr>
        <w:spacing w:after="160" w:line="259" w:lineRule="auto"/>
      </w:pPr>
      <w:r>
        <w:t>That a very central approach is just a three-pronged approach you lead with an emotional angle, here's the great strengths of a certain individual story and you educate them, as this individual is doing great things, they are part of thousands, millions across the state, country, etc. and then give them a chance to be a hero, specifically here we provided that direct opportunity of how they can be a hero.</w:t>
      </w:r>
    </w:p>
    <w:p w14:paraId="1BFA8D08" w14:textId="77777777" w:rsidR="006F75C8" w:rsidRDefault="00000000">
      <w:pPr>
        <w:spacing w:after="160" w:line="259" w:lineRule="auto"/>
      </w:pPr>
      <w:r>
        <w:t>Here is how we are asking you, not just a vague, please support what we are doing, please help fill this gap.</w:t>
      </w:r>
    </w:p>
    <w:p w14:paraId="7601223A" w14:textId="77777777" w:rsidR="006F75C8" w:rsidRDefault="00000000">
      <w:pPr>
        <w:spacing w:after="160" w:line="259" w:lineRule="auto"/>
      </w:pPr>
      <w:r>
        <w:t>And we took the pleas out, we made a direct call, we said fill in these cuts, slide 44.</w:t>
      </w:r>
    </w:p>
    <w:p w14:paraId="248AFF5C" w14:textId="77777777" w:rsidR="006F75C8" w:rsidRDefault="00000000">
      <w:pPr>
        <w:spacing w:after="160" w:line="259" w:lineRule="auto"/>
      </w:pPr>
      <w:r>
        <w:t>Just more so for any of this to work, and I think for those of you who may work in terms of your own communities, a blind, if you go into a funder saying, just please support us right now, that is not going to work. So we had to have cultivated relationships, over to cultivated relationships. We had to find avenues that allowed individual support for things they wanted to be a part of. We wanted to keep supporters engaged and that was even more hard as we are bringing more and more people in.</w:t>
      </w:r>
    </w:p>
    <w:p w14:paraId="037342AB" w14:textId="77777777" w:rsidR="006F75C8" w:rsidRDefault="00000000">
      <w:pPr>
        <w:spacing w:after="160" w:line="259" w:lineRule="auto"/>
      </w:pPr>
      <w:r>
        <w:t>We wanted our donors to come together and feel that they were part of a broader community. That they were not alone. We wanted the audience to know and speak of the value they provide. We wanted our donors to be ambassadors on behalf of the organization.</w:t>
      </w:r>
    </w:p>
    <w:p w14:paraId="77D15037" w14:textId="77777777" w:rsidR="006F75C8" w:rsidRDefault="00000000">
      <w:pPr>
        <w:spacing w:after="160" w:line="259" w:lineRule="auto"/>
      </w:pPr>
      <w:r>
        <w:t>And more so, beyond just our cuts, beyond our immediate goal is what Kimberly alluded to earlier, donors love a big vision. Donors love organization. Here is what we are doing. Here's where we are going that nowhere else is thinking of and also the big gifts that were happening, this was teasing what we mentioned earlier, you never know who is watching you so the biggest typically do not happen overnight because a large donors watching you, large donors watching your impact, how you interact in terms of others. Slide 45.</w:t>
      </w:r>
    </w:p>
    <w:p w14:paraId="33FF53BB" w14:textId="77777777" w:rsidR="006F75C8" w:rsidRDefault="00000000">
      <w:pPr>
        <w:pStyle w:val="Heading1"/>
      </w:pPr>
      <w:r>
        <w:lastRenderedPageBreak/>
        <w:t>Next Steps</w:t>
      </w:r>
    </w:p>
    <w:p w14:paraId="653BE940" w14:textId="77777777" w:rsidR="006F75C8" w:rsidRDefault="00000000">
      <w:pPr>
        <w:spacing w:after="160" w:line="259" w:lineRule="auto"/>
      </w:pPr>
      <w:r>
        <w:t>So I'm going to be very brief. Just our next part in terms of how we try to convert this as we are seeking to enhance our broader donor retention strategies, as mentioned we have 300 new donors that have come in, just over the last six months. We want to make sure they stay with us next year and throughout the years on a monthly basis as well. We want to use nonstandard events that bring donors together so that they can support us more. You may be hearing more if you follow us that we are seeking to host a big version of the ADA where we are going to stand in front of our local art museum and read the entire ADA over the course of the day.</w:t>
      </w:r>
    </w:p>
    <w:p w14:paraId="46701E8E" w14:textId="77777777" w:rsidR="006F75C8" w:rsidRDefault="00000000">
      <w:pPr>
        <w:spacing w:after="160" w:line="259" w:lineRule="auto"/>
      </w:pPr>
      <w:r>
        <w:t>Bring forth a whole bunch of donors and volunteers so that individuals can see, here's what her impact is. Again, we are seeking to convert donors into ambassadors. We are envisioning how Able South Carolina becomes more integrated in terms of community.</w:t>
      </w:r>
    </w:p>
    <w:p w14:paraId="5651136A" w14:textId="77777777" w:rsidR="006F75C8" w:rsidRDefault="00000000">
      <w:pPr>
        <w:spacing w:after="160" w:line="259" w:lineRule="auto"/>
      </w:pPr>
      <w:r>
        <w:t>Beyond just a service entity. Trying to have others amplify, here is what they do. Again, we are all able, we are, Able is not just a service entity that provides support for individuals, we are all part of this.</w:t>
      </w:r>
    </w:p>
    <w:p w14:paraId="7F629D93" w14:textId="77777777" w:rsidR="006F75C8" w:rsidRDefault="00000000">
      <w:pPr>
        <w:spacing w:after="160" w:line="259" w:lineRule="auto"/>
      </w:pPr>
      <w:r>
        <w:t>And again, we are we represent the one of three individuals in the state. It's 4:12, my apologies, I went 2 minutes over. But I will finish this.</w:t>
      </w:r>
    </w:p>
    <w:p w14:paraId="054408F7" w14:textId="77777777" w:rsidR="006F75C8" w:rsidRDefault="00000000">
      <w:pPr>
        <w:spacing w:after="160" w:line="259" w:lineRule="auto"/>
      </w:pPr>
      <w:r>
        <w:t>Think this, the challenge is be unique. And just provide that voice that no one else is doing the there are many nonprofit organizations, Kimberly and I are both social workers, we love most of what they do.</w:t>
      </w:r>
    </w:p>
    <w:p w14:paraId="1E18A940" w14:textId="77777777" w:rsidR="006F75C8" w:rsidRDefault="00000000">
      <w:pPr>
        <w:spacing w:after="160" w:line="259" w:lineRule="auto"/>
      </w:pPr>
      <w:r>
        <w:t>What are they doing that no one else is doing? How are you putting yourself in new communities and new environments, new conversations? And begin broader and have those bigger, bolder dreams?</w:t>
      </w:r>
    </w:p>
    <w:p w14:paraId="3321B499" w14:textId="77777777" w:rsidR="006F75C8" w:rsidRDefault="00000000">
      <w:pPr>
        <w:spacing w:after="160" w:line="259" w:lineRule="auto"/>
      </w:pPr>
      <w:r>
        <w:t>Donors love to be (indiscernible) make sure the gifts are going towards a legacy. That I think the first part of her conversation showed that we have the infrastructure to ensure that we have that we can implement that bigger, bolder dream. I will pause there. Thank you for letting Kimberly and I ramble for an hour and 15 minutes nonstop just right now.</w:t>
      </w:r>
    </w:p>
    <w:p w14:paraId="2F1A1BD6" w14:textId="77777777" w:rsidR="006F75C8" w:rsidRDefault="00000000">
      <w:pPr>
        <w:spacing w:after="160" w:line="259" w:lineRule="auto"/>
      </w:pPr>
      <w:r>
        <w:t>Bethany, we probably need to pause and take questions. We know we ran through a lot of information.</w:t>
      </w:r>
    </w:p>
    <w:p w14:paraId="17AABACF" w14:textId="77777777" w:rsidR="006F75C8" w:rsidRDefault="00000000">
      <w:pPr>
        <w:pStyle w:val="Heading2"/>
      </w:pPr>
      <w:r>
        <w:t>Bethany Baldwin</w:t>
      </w:r>
    </w:p>
    <w:p w14:paraId="0BCD576B" w14:textId="77777777" w:rsidR="006F75C8" w:rsidRDefault="00000000">
      <w:pPr>
        <w:pStyle w:val="Heading1"/>
      </w:pPr>
      <w:r>
        <w:t>Discussion and Closing</w:t>
      </w:r>
    </w:p>
    <w:p w14:paraId="5F9F4A88" w14:textId="77777777" w:rsidR="006F75C8" w:rsidRDefault="00000000">
      <w:pPr>
        <w:spacing w:after="160" w:line="259" w:lineRule="auto"/>
      </w:pPr>
      <w:r>
        <w:t>Absolutely. This is just me coming back in to thank both of you for coming on board with us and showcasing your passion when it comes to this and I believe somebody else mentioned... They had mentioned that resource development folks are very optimistic and they need all of the positive (indiscernible) so if we can wrap up this piece and move into the discussion, we are on the lookout for questions.</w:t>
      </w:r>
    </w:p>
    <w:p w14:paraId="7CFB391D" w14:textId="77777777" w:rsidR="006F75C8" w:rsidRDefault="00000000">
      <w:pPr>
        <w:spacing w:after="160" w:line="259" w:lineRule="auto"/>
      </w:pPr>
      <w:r>
        <w:t>And just really taking this and knowing that Able is a much bigger scale, but breaking it down to your CIL and understanding and hopefully that you walk away from this resource development knowing that the process can start with maybe one strategy or building from your expertise.</w:t>
      </w:r>
    </w:p>
    <w:p w14:paraId="4CCB1B73" w14:textId="77777777" w:rsidR="006F75C8" w:rsidRDefault="00000000">
      <w:pPr>
        <w:spacing w:after="160" w:line="259" w:lineRule="auto"/>
      </w:pPr>
      <w:r>
        <w:t xml:space="preserve">It was very interesting that all of these CILs, one of your greatest resources, the disability led folks and that lived experience, and that is something that you can utilize. Identify one risk, barrier, and </w:t>
      </w:r>
      <w:r>
        <w:lastRenderedPageBreak/>
        <w:t>your thoughts to build and fill in that gap and we will move right into the Q&amp;A. This is a rehash of the additional guidance. Resources and it is another pin point of saying the connections to week one and week two, please explore and look through all of the documents and all of the resources that have been shared with all of these entries and with that, we will go ahead and stop the recording.</w:t>
      </w:r>
    </w:p>
    <w:sectPr w:rsidR="006F75C8"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442706">
    <w:abstractNumId w:val="8"/>
  </w:num>
  <w:num w:numId="2" w16cid:durableId="2132552968">
    <w:abstractNumId w:val="6"/>
  </w:num>
  <w:num w:numId="3" w16cid:durableId="697389481">
    <w:abstractNumId w:val="5"/>
  </w:num>
  <w:num w:numId="4" w16cid:durableId="1780830836">
    <w:abstractNumId w:val="4"/>
  </w:num>
  <w:num w:numId="5" w16cid:durableId="423961063">
    <w:abstractNumId w:val="7"/>
  </w:num>
  <w:num w:numId="6" w16cid:durableId="279381514">
    <w:abstractNumId w:val="3"/>
  </w:num>
  <w:num w:numId="7" w16cid:durableId="1139497855">
    <w:abstractNumId w:val="2"/>
  </w:num>
  <w:num w:numId="8" w16cid:durableId="964045451">
    <w:abstractNumId w:val="1"/>
  </w:num>
  <w:num w:numId="9" w16cid:durableId="43066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4C32"/>
    <w:rsid w:val="006F75C8"/>
    <w:rsid w:val="00AA1D8D"/>
    <w:rsid w:val="00B47730"/>
    <w:rsid w:val="00CB0664"/>
    <w:rsid w:val="00E84F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F37C172-0001-4ADD-937F-6F2BF779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8377</Words>
  <Characters>47751</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Wolinsky, Emily</cp:lastModifiedBy>
  <cp:revision>2</cp:revision>
  <dcterms:created xsi:type="dcterms:W3CDTF">2013-12-23T23:15:00Z</dcterms:created>
  <dcterms:modified xsi:type="dcterms:W3CDTF">2026-05-18T16:54:00Z</dcterms:modified>
  <cp:category/>
</cp:coreProperties>
</file>